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sed neque quiquia voluptatem aliquam non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