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voluptatem non tempora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