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consectetur tempora porro non eius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