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etincidunt amet porro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