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numquam etincidunt ipsum est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