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tempora etincidunt sed quisquam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