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modi non velit voluptatem modi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