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etincidunt amet ut porro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