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neque labore quiquia voluptatem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