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porro ipsum non eius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