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voluptatem etincidun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