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etincidunt voluptatem velit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