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consectetur voluptatem numquam quaerat neque dolorem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