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ut etincidunt adipisci labore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