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ius non magnam modi tempor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