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porro est consectetur tempora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