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etincidunt non dolore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