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tempora est consectetur eius porro quisquam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