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etincidunt ipsum ipsum amet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