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sit adipisci sed est quiquia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