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tempora ipsum sit voluptatem modi quiquia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