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4D6FE" w14:textId="4821A2F9" w:rsidR="008162A1" w:rsidRDefault="00B35D3A" w:rsidP="00B35D3A">
      <w:pPr>
        <w:jc w:val="center"/>
        <w:rPr>
          <w:rFonts w:hint="eastAsia"/>
          <w:b/>
          <w:sz w:val="44"/>
          <w:szCs w:val="44"/>
        </w:rPr>
      </w:pPr>
      <w:proofErr w:type="spellStart"/>
      <w:r w:rsidRPr="00B35D3A">
        <w:rPr>
          <w:rFonts w:hint="eastAsia"/>
          <w:b/>
          <w:sz w:val="44"/>
          <w:szCs w:val="44"/>
        </w:rPr>
        <w:t>Nemox</w:t>
      </w:r>
      <w:proofErr w:type="spellEnd"/>
      <w:r w:rsidRPr="00B35D3A">
        <w:rPr>
          <w:rFonts w:hint="eastAsia"/>
          <w:b/>
          <w:sz w:val="44"/>
          <w:szCs w:val="44"/>
        </w:rPr>
        <w:t xml:space="preserve"> Doc</w:t>
      </w:r>
    </w:p>
    <w:p w14:paraId="2FAB9F92" w14:textId="77777777" w:rsidR="002F2986" w:rsidRDefault="002F2986" w:rsidP="00B35D3A">
      <w:pPr>
        <w:jc w:val="center"/>
        <w:rPr>
          <w:rFonts w:hint="eastAsia"/>
          <w:b/>
          <w:sz w:val="44"/>
          <w:szCs w:val="44"/>
        </w:rPr>
      </w:pPr>
    </w:p>
    <w:p w14:paraId="48115D29" w14:textId="5B9136C8" w:rsidR="002F2986" w:rsidRDefault="002F2986" w:rsidP="002F2986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656565"/>
          <w:kern w:val="0"/>
          <w:sz w:val="28"/>
          <w:szCs w:val="28"/>
        </w:rPr>
      </w:pPr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You use the </w:t>
      </w:r>
      <w:hyperlink r:id="rId5" w:history="1">
        <w:r w:rsidRPr="00D7248F">
          <w:rPr>
            <w:rFonts w:ascii="Helvetica" w:hAnsi="Helvetica" w:cs="Helvetica"/>
            <w:color w:val="1779C2"/>
            <w:kern w:val="0"/>
            <w:sz w:val="28"/>
            <w:szCs w:val="28"/>
          </w:rPr>
          <w:t>SMS API</w:t>
        </w:r>
      </w:hyperlink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 to send and receive a high volume of SMS anywhere in the world.</w:t>
      </w:r>
      <w:r w:rsidRPr="00D7248F">
        <w:rPr>
          <w:rFonts w:ascii="Helvetica" w:hAnsi="Helvetica" w:cs="Helvetica" w:hint="eastAsia"/>
          <w:color w:val="656565"/>
          <w:kern w:val="0"/>
          <w:sz w:val="28"/>
          <w:szCs w:val="28"/>
        </w:rPr>
        <w:t xml:space="preserve"> </w:t>
      </w:r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>The workflow for sending outbound messages using the SMS API is:</w:t>
      </w:r>
    </w:p>
    <w:p w14:paraId="30C778D8" w14:textId="77777777" w:rsidR="007C1E89" w:rsidRPr="00D7248F" w:rsidRDefault="007C1E89" w:rsidP="002F2986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656565"/>
          <w:kern w:val="0"/>
          <w:sz w:val="28"/>
          <w:szCs w:val="28"/>
        </w:rPr>
      </w:pPr>
    </w:p>
    <w:p w14:paraId="5D2FD12C" w14:textId="2E361865" w:rsidR="002F2986" w:rsidRDefault="00D7248F" w:rsidP="002F2986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212427"/>
          <w:kern w:val="0"/>
          <w:sz w:val="28"/>
          <w:szCs w:val="28"/>
        </w:rPr>
      </w:pPr>
      <w:r w:rsidRPr="00D7248F">
        <w:rPr>
          <w:rFonts w:ascii="Helvetica" w:hAnsi="Helvetica" w:cs="Helvetica"/>
          <w:color w:val="212427"/>
          <w:kern w:val="0"/>
          <w:sz w:val="28"/>
          <w:szCs w:val="28"/>
        </w:rPr>
        <w:drawing>
          <wp:inline distT="0" distB="0" distL="0" distR="0" wp14:anchorId="6C52B68D" wp14:editId="0CB98A96">
            <wp:extent cx="5270500" cy="21310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C315" w14:textId="77777777" w:rsidR="007C1E89" w:rsidRPr="00D7248F" w:rsidRDefault="007C1E89" w:rsidP="002F2986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212427"/>
          <w:kern w:val="0"/>
          <w:sz w:val="28"/>
          <w:szCs w:val="28"/>
        </w:rPr>
      </w:pPr>
    </w:p>
    <w:p w14:paraId="0E7878AD" w14:textId="77777777" w:rsidR="002F2986" w:rsidRPr="007C1E89" w:rsidRDefault="002F2986" w:rsidP="007C1E89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color w:val="656565"/>
          <w:kern w:val="0"/>
          <w:sz w:val="28"/>
          <w:szCs w:val="28"/>
        </w:rPr>
      </w:pPr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 xml:space="preserve">Create a </w:t>
      </w:r>
      <w:hyperlink r:id="rId7" w:history="1">
        <w:r w:rsidRPr="007C1E89">
          <w:rPr>
            <w:rFonts w:ascii="Helvetica" w:hAnsi="Helvetica" w:cs="Helvetica"/>
            <w:color w:val="1779C2"/>
            <w:kern w:val="0"/>
            <w:sz w:val="28"/>
            <w:szCs w:val="28"/>
          </w:rPr>
          <w:t>request</w:t>
        </w:r>
      </w:hyperlink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 xml:space="preserve"> to send an SMS.</w:t>
      </w:r>
    </w:p>
    <w:p w14:paraId="3EBA49B5" w14:textId="46F26C3D" w:rsidR="002F2986" w:rsidRPr="007C1E89" w:rsidRDefault="002F2986" w:rsidP="007C1E89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color w:val="656565"/>
          <w:kern w:val="0"/>
          <w:sz w:val="28"/>
          <w:szCs w:val="28"/>
        </w:rPr>
      </w:pPr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 xml:space="preserve">Check the </w:t>
      </w:r>
      <w:hyperlink r:id="rId8" w:history="1">
        <w:r w:rsidRPr="007C1E89">
          <w:rPr>
            <w:rFonts w:ascii="Helvetica" w:hAnsi="Helvetica" w:cs="Helvetica"/>
            <w:color w:val="1779C2"/>
            <w:kern w:val="0"/>
            <w:sz w:val="28"/>
            <w:szCs w:val="28"/>
          </w:rPr>
          <w:t>response codes</w:t>
        </w:r>
      </w:hyperlink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 xml:space="preserve"> and e</w:t>
      </w:r>
      <w:r w:rsidR="007C1E89" w:rsidRPr="007C1E89">
        <w:rPr>
          <w:rFonts w:ascii="Helvetica" w:hAnsi="Helvetica" w:cs="Helvetica"/>
          <w:color w:val="656565"/>
          <w:kern w:val="0"/>
          <w:sz w:val="28"/>
          <w:szCs w:val="28"/>
        </w:rPr>
        <w:t xml:space="preserve">nsure that you sent the request </w:t>
      </w:r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>correctly.</w:t>
      </w:r>
    </w:p>
    <w:p w14:paraId="0BAA7BD3" w14:textId="77777777" w:rsidR="002F2986" w:rsidRPr="007C1E89" w:rsidRDefault="002F2986" w:rsidP="007C1E89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color w:val="656565"/>
          <w:kern w:val="0"/>
          <w:sz w:val="28"/>
          <w:szCs w:val="28"/>
        </w:rPr>
      </w:pPr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>Your message is delivered to the handset. The user's handset returns a delivery receipt.</w:t>
      </w:r>
    </w:p>
    <w:p w14:paraId="265D03AD" w14:textId="77777777" w:rsidR="002F2986" w:rsidRDefault="002F2986" w:rsidP="007C1E89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 w:hint="eastAsia"/>
          <w:color w:val="656565"/>
          <w:kern w:val="0"/>
          <w:sz w:val="28"/>
          <w:szCs w:val="28"/>
        </w:rPr>
      </w:pPr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 xml:space="preserve">If you set </w:t>
      </w:r>
      <w:hyperlink r:id="rId9" w:history="1">
        <w:r w:rsidRPr="007C1E89">
          <w:rPr>
            <w:rFonts w:ascii="Helvetica" w:hAnsi="Helvetica" w:cs="Helvetica"/>
            <w:color w:val="1779C2"/>
            <w:kern w:val="0"/>
            <w:sz w:val="28"/>
            <w:szCs w:val="28"/>
          </w:rPr>
          <w:t>callba</w:t>
        </w:r>
        <w:r w:rsidRPr="007C1E89">
          <w:rPr>
            <w:rFonts w:ascii="Helvetica" w:hAnsi="Helvetica" w:cs="Helvetica"/>
            <w:color w:val="1779C2"/>
            <w:kern w:val="0"/>
            <w:sz w:val="28"/>
            <w:szCs w:val="28"/>
          </w:rPr>
          <w:t>c</w:t>
        </w:r>
        <w:r w:rsidRPr="007C1E89">
          <w:rPr>
            <w:rFonts w:ascii="Helvetica" w:hAnsi="Helvetica" w:cs="Helvetica"/>
            <w:color w:val="1779C2"/>
            <w:kern w:val="0"/>
            <w:sz w:val="28"/>
            <w:szCs w:val="28"/>
          </w:rPr>
          <w:t>k</w:t>
        </w:r>
      </w:hyperlink>
      <w:r w:rsidRPr="007C1E89">
        <w:rPr>
          <w:rFonts w:ascii="Helvetica" w:hAnsi="Helvetica" w:cs="Helvetica"/>
          <w:color w:val="656565"/>
          <w:kern w:val="0"/>
          <w:sz w:val="28"/>
          <w:szCs w:val="28"/>
        </w:rPr>
        <w:t xml:space="preserve"> in the request, check that your user received your SMS correctly.</w:t>
      </w:r>
    </w:p>
    <w:p w14:paraId="2AE562C8" w14:textId="77777777" w:rsidR="007C1E89" w:rsidRPr="007C1E89" w:rsidRDefault="007C1E89" w:rsidP="007C1E89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480" w:firstLineChars="0" w:firstLine="0"/>
        <w:jc w:val="left"/>
        <w:rPr>
          <w:rFonts w:ascii="Helvetica" w:hAnsi="Helvetica" w:cs="Helvetica"/>
          <w:color w:val="656565"/>
          <w:kern w:val="0"/>
          <w:sz w:val="28"/>
          <w:szCs w:val="28"/>
        </w:rPr>
      </w:pPr>
    </w:p>
    <w:p w14:paraId="5962DC43" w14:textId="77777777" w:rsidR="002F2986" w:rsidRPr="00D7248F" w:rsidRDefault="002F2986" w:rsidP="002F298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656565"/>
          <w:kern w:val="0"/>
          <w:sz w:val="28"/>
          <w:szCs w:val="28"/>
        </w:rPr>
      </w:pPr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If you rent one or more virtual numbers from </w:t>
      </w:r>
      <w:proofErr w:type="spellStart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>Nexmo</w:t>
      </w:r>
      <w:proofErr w:type="spellEnd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, </w:t>
      </w:r>
      <w:r w:rsidRPr="00D7248F">
        <w:rPr>
          <w:rFonts w:ascii="Helvetica" w:hAnsi="Helvetica" w:cs="Helvetica"/>
          <w:color w:val="1779C2"/>
          <w:kern w:val="0"/>
          <w:sz w:val="28"/>
          <w:szCs w:val="28"/>
        </w:rPr>
        <w:t>Inbound Messages</w:t>
      </w:r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 to that number are sent to your </w:t>
      </w:r>
      <w:proofErr w:type="spellStart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>webhook</w:t>
      </w:r>
      <w:proofErr w:type="spellEnd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 endpoint.</w:t>
      </w:r>
    </w:p>
    <w:p w14:paraId="40A8DD11" w14:textId="77777777" w:rsidR="002F2986" w:rsidRPr="00D7248F" w:rsidRDefault="002F2986" w:rsidP="002F298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656565"/>
          <w:kern w:val="0"/>
          <w:sz w:val="28"/>
          <w:szCs w:val="28"/>
        </w:rPr>
      </w:pPr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To ensure that your traffic is send over the best possible route, use </w:t>
      </w:r>
      <w:hyperlink r:id="rId10" w:history="1">
        <w:r w:rsidRPr="00D7248F">
          <w:rPr>
            <w:rFonts w:ascii="Helvetica" w:hAnsi="Helvetica" w:cs="Helvetica"/>
            <w:color w:val="1779C2"/>
            <w:kern w:val="0"/>
            <w:sz w:val="28"/>
            <w:szCs w:val="28"/>
          </w:rPr>
          <w:t>Conversion API</w:t>
        </w:r>
      </w:hyperlink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 to tell us about the reliability of your 2FA communication. Adding your conversion data means </w:t>
      </w:r>
      <w:proofErr w:type="spellStart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>Nexmo</w:t>
      </w:r>
      <w:proofErr w:type="spellEnd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 delivers your messages faster and more reliably.</w:t>
      </w:r>
    </w:p>
    <w:p w14:paraId="661567C6" w14:textId="2935B024" w:rsidR="002F2986" w:rsidRDefault="002F2986" w:rsidP="002F2986">
      <w:pPr>
        <w:jc w:val="left"/>
        <w:rPr>
          <w:rFonts w:ascii="Helvetica" w:hAnsi="Helvetica" w:cs="Helvetica" w:hint="eastAsia"/>
          <w:color w:val="656565"/>
          <w:kern w:val="0"/>
          <w:sz w:val="28"/>
          <w:szCs w:val="28"/>
        </w:rPr>
      </w:pPr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By default, your </w:t>
      </w:r>
      <w:proofErr w:type="spellStart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>Nexmo</w:t>
      </w:r>
      <w:proofErr w:type="spellEnd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 account is configured for REST. If you already use SMPP and want to use </w:t>
      </w:r>
      <w:proofErr w:type="spellStart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>Nexmo</w:t>
      </w:r>
      <w:proofErr w:type="spellEnd"/>
      <w:r w:rsidRPr="00D7248F">
        <w:rPr>
          <w:rFonts w:ascii="Helvetica" w:hAnsi="Helvetica" w:cs="Helvetica"/>
          <w:color w:val="656565"/>
          <w:kern w:val="0"/>
          <w:sz w:val="28"/>
          <w:szCs w:val="28"/>
        </w:rPr>
        <w:t xml:space="preserve">, see how to configure </w:t>
      </w:r>
      <w:hyperlink r:id="rId11" w:history="1">
        <w:r w:rsidRPr="00D7248F">
          <w:rPr>
            <w:rFonts w:ascii="Helvetica" w:hAnsi="Helvetica" w:cs="Helvetica"/>
            <w:color w:val="1779C2"/>
            <w:kern w:val="0"/>
            <w:sz w:val="28"/>
            <w:szCs w:val="28"/>
          </w:rPr>
          <w:t>SMPP Access</w:t>
        </w:r>
      </w:hyperlink>
    </w:p>
    <w:p w14:paraId="0CA98186" w14:textId="77777777" w:rsidR="00FF3933" w:rsidRDefault="00FF3933" w:rsidP="002F2986">
      <w:pPr>
        <w:jc w:val="left"/>
        <w:rPr>
          <w:rFonts w:ascii="Helvetica" w:hAnsi="Helvetica" w:cs="Helvetica" w:hint="eastAsia"/>
          <w:color w:val="656565"/>
          <w:kern w:val="0"/>
          <w:sz w:val="28"/>
          <w:szCs w:val="28"/>
        </w:rPr>
      </w:pPr>
    </w:p>
    <w:p w14:paraId="4A4D103A" w14:textId="77777777" w:rsidR="00960C9F" w:rsidRPr="00960C9F" w:rsidRDefault="00960C9F" w:rsidP="00960C9F">
      <w:pPr>
        <w:jc w:val="left"/>
        <w:rPr>
          <w:sz w:val="28"/>
          <w:szCs w:val="28"/>
        </w:rPr>
      </w:pPr>
    </w:p>
    <w:p w14:paraId="09744E06" w14:textId="77777777" w:rsidR="00960C9F" w:rsidRPr="00960C9F" w:rsidRDefault="00960C9F" w:rsidP="00960C9F">
      <w:pPr>
        <w:jc w:val="left"/>
        <w:rPr>
          <w:sz w:val="28"/>
          <w:szCs w:val="28"/>
        </w:rPr>
      </w:pPr>
      <w:r w:rsidRPr="00960C9F">
        <w:rPr>
          <w:sz w:val="28"/>
          <w:szCs w:val="28"/>
        </w:rPr>
        <w:t xml:space="preserve">By </w:t>
      </w:r>
      <w:proofErr w:type="gramStart"/>
      <w:r w:rsidRPr="00960C9F">
        <w:rPr>
          <w:sz w:val="28"/>
          <w:szCs w:val="28"/>
        </w:rPr>
        <w:t>default</w:t>
      </w:r>
      <w:proofErr w:type="gramEnd"/>
      <w:r w:rsidRPr="00960C9F">
        <w:rPr>
          <w:sz w:val="28"/>
          <w:szCs w:val="28"/>
        </w:rPr>
        <w:t xml:space="preserve"> all text SMS sent by </w:t>
      </w:r>
      <w:proofErr w:type="spellStart"/>
      <w:r w:rsidRPr="00960C9F">
        <w:rPr>
          <w:sz w:val="28"/>
          <w:szCs w:val="28"/>
        </w:rPr>
        <w:t>Nexmo</w:t>
      </w:r>
      <w:proofErr w:type="spellEnd"/>
      <w:r w:rsidRPr="00960C9F">
        <w:rPr>
          <w:sz w:val="28"/>
          <w:szCs w:val="28"/>
        </w:rPr>
        <w:t xml:space="preserve"> are in UTF-8 with URL encoding. A message saying Hello Wor</w:t>
      </w:r>
      <w:bookmarkStart w:id="0" w:name="_GoBack"/>
      <w:bookmarkEnd w:id="0"/>
      <w:r w:rsidRPr="00960C9F">
        <w:rPr>
          <w:sz w:val="28"/>
          <w:szCs w:val="28"/>
        </w:rPr>
        <w:t xml:space="preserve">ld, </w:t>
      </w:r>
      <w:proofErr w:type="gramStart"/>
      <w:r w:rsidRPr="00960C9F">
        <w:rPr>
          <w:sz w:val="28"/>
          <w:szCs w:val="28"/>
        </w:rPr>
        <w:t>Bonjour</w:t>
      </w:r>
      <w:proofErr w:type="gramEnd"/>
      <w:r w:rsidRPr="00960C9F">
        <w:rPr>
          <w:sz w:val="28"/>
          <w:szCs w:val="28"/>
        </w:rPr>
        <w:t xml:space="preserve"> monde or </w:t>
      </w:r>
      <w:proofErr w:type="spellStart"/>
      <w:r w:rsidRPr="00960C9F">
        <w:rPr>
          <w:sz w:val="28"/>
          <w:szCs w:val="28"/>
        </w:rPr>
        <w:t>Hola</w:t>
      </w:r>
      <w:proofErr w:type="spellEnd"/>
      <w:r w:rsidRPr="00960C9F">
        <w:rPr>
          <w:sz w:val="28"/>
          <w:szCs w:val="28"/>
        </w:rPr>
        <w:t xml:space="preserve"> </w:t>
      </w:r>
      <w:proofErr w:type="spellStart"/>
      <w:r w:rsidRPr="00960C9F">
        <w:rPr>
          <w:sz w:val="28"/>
          <w:szCs w:val="28"/>
        </w:rPr>
        <w:t>mundo</w:t>
      </w:r>
      <w:proofErr w:type="spellEnd"/>
      <w:r w:rsidRPr="00960C9F">
        <w:rPr>
          <w:sz w:val="28"/>
          <w:szCs w:val="28"/>
        </w:rPr>
        <w:t xml:space="preserve"> is delivered seamlessly. However, sending </w:t>
      </w:r>
      <w:proofErr w:type="spellStart"/>
      <w:r w:rsidRPr="00960C9F">
        <w:rPr>
          <w:sz w:val="28"/>
          <w:szCs w:val="28"/>
        </w:rPr>
        <w:t>Привет</w:t>
      </w:r>
      <w:proofErr w:type="spellEnd"/>
      <w:r w:rsidRPr="00960C9F">
        <w:rPr>
          <w:sz w:val="28"/>
          <w:szCs w:val="28"/>
        </w:rPr>
        <w:t xml:space="preserve"> </w:t>
      </w:r>
      <w:proofErr w:type="spellStart"/>
      <w:r w:rsidRPr="00960C9F">
        <w:rPr>
          <w:sz w:val="28"/>
          <w:szCs w:val="28"/>
        </w:rPr>
        <w:t>мир</w:t>
      </w:r>
      <w:proofErr w:type="spellEnd"/>
      <w:r w:rsidRPr="00960C9F">
        <w:rPr>
          <w:sz w:val="28"/>
          <w:szCs w:val="28"/>
        </w:rPr>
        <w:t xml:space="preserve">, </w:t>
      </w:r>
      <w:proofErr w:type="spellStart"/>
      <w:r w:rsidRPr="00960C9F">
        <w:rPr>
          <w:rFonts w:ascii="Tahoma" w:eastAsia="Tahoma" w:hAnsi="Tahoma" w:cs="Tahoma"/>
          <w:sz w:val="28"/>
          <w:szCs w:val="28"/>
        </w:rPr>
        <w:t>שלום</w:t>
      </w:r>
      <w:proofErr w:type="spellEnd"/>
      <w:r w:rsidRPr="00960C9F">
        <w:rPr>
          <w:sz w:val="28"/>
          <w:szCs w:val="28"/>
        </w:rPr>
        <w:t xml:space="preserve"> </w:t>
      </w:r>
      <w:proofErr w:type="spellStart"/>
      <w:r w:rsidRPr="00960C9F">
        <w:rPr>
          <w:rFonts w:ascii="Tahoma" w:eastAsia="Tahoma" w:hAnsi="Tahoma" w:cs="Tahoma"/>
          <w:sz w:val="28"/>
          <w:szCs w:val="28"/>
        </w:rPr>
        <w:t>עולם</w:t>
      </w:r>
      <w:proofErr w:type="spellEnd"/>
      <w:r w:rsidRPr="00960C9F">
        <w:rPr>
          <w:sz w:val="28"/>
          <w:szCs w:val="28"/>
        </w:rPr>
        <w:t xml:space="preserve"> or </w:t>
      </w:r>
      <w:proofErr w:type="spellStart"/>
      <w:r w:rsidRPr="00960C9F">
        <w:rPr>
          <w:rFonts w:ascii="Tahoma" w:eastAsia="Tahoma" w:hAnsi="Tahoma" w:cs="Tahoma"/>
          <w:sz w:val="28"/>
          <w:szCs w:val="28"/>
        </w:rPr>
        <w:t>مرحبا</w:t>
      </w:r>
      <w:proofErr w:type="spellEnd"/>
      <w:r w:rsidRPr="00960C9F">
        <w:rPr>
          <w:sz w:val="28"/>
          <w:szCs w:val="28"/>
        </w:rPr>
        <w:t xml:space="preserve"> </w:t>
      </w:r>
      <w:proofErr w:type="spellStart"/>
      <w:r w:rsidRPr="00960C9F">
        <w:rPr>
          <w:rFonts w:ascii="Tahoma" w:eastAsia="Tahoma" w:hAnsi="Tahoma" w:cs="Tahoma"/>
          <w:sz w:val="28"/>
          <w:szCs w:val="28"/>
        </w:rPr>
        <w:t>بالعالم</w:t>
      </w:r>
      <w:proofErr w:type="spellEnd"/>
      <w:r w:rsidRPr="00960C9F">
        <w:rPr>
          <w:sz w:val="28"/>
          <w:szCs w:val="28"/>
        </w:rPr>
        <w:t xml:space="preserve"> requires more thought. Languages such as Arabic, Chinese, Korean, Japanese, or Cyrillic alphabet languages need the 16-bit characters available in </w:t>
      </w:r>
      <w:proofErr w:type="spellStart"/>
      <w:r w:rsidRPr="00960C9F">
        <w:rPr>
          <w:sz w:val="28"/>
          <w:szCs w:val="28"/>
        </w:rPr>
        <w:t>unicode</w:t>
      </w:r>
      <w:proofErr w:type="spellEnd"/>
      <w:r w:rsidRPr="00960C9F">
        <w:rPr>
          <w:sz w:val="28"/>
          <w:szCs w:val="28"/>
        </w:rPr>
        <w:t xml:space="preserve">. You can also send messages in binary, </w:t>
      </w:r>
      <w:proofErr w:type="spellStart"/>
      <w:r w:rsidRPr="00960C9F">
        <w:rPr>
          <w:sz w:val="28"/>
          <w:szCs w:val="28"/>
        </w:rPr>
        <w:t>wappush</w:t>
      </w:r>
      <w:proofErr w:type="spellEnd"/>
      <w:r w:rsidRPr="00960C9F">
        <w:rPr>
          <w:sz w:val="28"/>
          <w:szCs w:val="28"/>
        </w:rPr>
        <w:t xml:space="preserve">, </w:t>
      </w:r>
      <w:proofErr w:type="spellStart"/>
      <w:r w:rsidRPr="00960C9F">
        <w:rPr>
          <w:sz w:val="28"/>
          <w:szCs w:val="28"/>
        </w:rPr>
        <w:t>vcal</w:t>
      </w:r>
      <w:proofErr w:type="spellEnd"/>
      <w:r w:rsidRPr="00960C9F">
        <w:rPr>
          <w:sz w:val="28"/>
          <w:szCs w:val="28"/>
        </w:rPr>
        <w:t xml:space="preserve"> and </w:t>
      </w:r>
      <w:proofErr w:type="spellStart"/>
      <w:r w:rsidRPr="00960C9F">
        <w:rPr>
          <w:sz w:val="28"/>
          <w:szCs w:val="28"/>
        </w:rPr>
        <w:t>vcard</w:t>
      </w:r>
      <w:proofErr w:type="spellEnd"/>
      <w:r w:rsidRPr="00960C9F">
        <w:rPr>
          <w:sz w:val="28"/>
          <w:szCs w:val="28"/>
        </w:rPr>
        <w:t xml:space="preserve"> formats.</w:t>
      </w:r>
    </w:p>
    <w:p w14:paraId="5DDA9A84" w14:textId="77777777" w:rsidR="00FF3933" w:rsidRPr="00D7248F" w:rsidRDefault="00FF3933" w:rsidP="002F2986">
      <w:pPr>
        <w:jc w:val="left"/>
        <w:rPr>
          <w:rFonts w:hint="eastAsia"/>
          <w:sz w:val="28"/>
          <w:szCs w:val="28"/>
        </w:rPr>
      </w:pPr>
    </w:p>
    <w:sectPr w:rsidR="00FF3933" w:rsidRPr="00D7248F" w:rsidSect="00EA70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647BEE"/>
    <w:multiLevelType w:val="hybridMultilevel"/>
    <w:tmpl w:val="AACE15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A5"/>
    <w:rsid w:val="002F2986"/>
    <w:rsid w:val="003E5E74"/>
    <w:rsid w:val="004420A5"/>
    <w:rsid w:val="007C1E89"/>
    <w:rsid w:val="00960C9F"/>
    <w:rsid w:val="00B35D3A"/>
    <w:rsid w:val="00D7248F"/>
    <w:rsid w:val="00E22015"/>
    <w:rsid w:val="00EA706D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0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nexmo.com/messaging/sms-api/smpp-acces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exmo.com/products/sms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ocs.nexmo.com/messaging/sms-api/api-reference#request" TargetMode="External"/><Relationship Id="rId8" Type="http://schemas.openxmlformats.org/officeDocument/2006/relationships/hyperlink" Target="https://docs.nexmo.com/messaging/sms-api/api-reference#status-codes" TargetMode="External"/><Relationship Id="rId9" Type="http://schemas.openxmlformats.org/officeDocument/2006/relationships/hyperlink" Target="https://docs.nexmo.com/messaging/sms-api/api-reference#callback" TargetMode="External"/><Relationship Id="rId10" Type="http://schemas.openxmlformats.org/officeDocument/2006/relationships/hyperlink" Target="https://docs.nexmo.com/messaging/conversion-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(Alvin) Li</dc:creator>
  <cp:keywords/>
  <dc:description/>
  <cp:lastModifiedBy>Peng (Alvin) Li</cp:lastModifiedBy>
  <cp:revision>3</cp:revision>
  <dcterms:created xsi:type="dcterms:W3CDTF">2016-12-28T08:51:00Z</dcterms:created>
  <dcterms:modified xsi:type="dcterms:W3CDTF">2016-12-28T10:00:00Z</dcterms:modified>
</cp:coreProperties>
</file>