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4E6" w:rsidRPr="00A774E6" w:rsidRDefault="00A774E6" w:rsidP="00A774E6">
      <w:pPr>
        <w:jc w:val="center"/>
        <w:rPr>
          <w:rFonts w:ascii="標楷體" w:eastAsia="標楷體" w:hAnsi="標楷體" w:cs="Times New Roman"/>
          <w:b/>
          <w:sz w:val="52"/>
          <w:szCs w:val="52"/>
          <w:shd w:val="pct15" w:color="auto" w:fill="FFFFFF"/>
        </w:rPr>
      </w:pPr>
      <w:r w:rsidRPr="00A774E6">
        <w:rPr>
          <w:rFonts w:ascii="標楷體" w:eastAsia="標楷體" w:hAnsi="標楷體" w:cs="Times New Roman" w:hint="eastAsia"/>
          <w:b/>
          <w:sz w:val="52"/>
          <w:szCs w:val="52"/>
          <w:shd w:val="pct15" w:color="auto" w:fill="FFFFFF"/>
        </w:rPr>
        <w:t>牌告利率</w:t>
      </w:r>
    </w:p>
    <w:p w:rsidR="002578F0" w:rsidRPr="002578F0" w:rsidRDefault="002578F0" w:rsidP="002578F0">
      <w:pPr>
        <w:rPr>
          <w:rFonts w:ascii="標楷體" w:eastAsia="標楷體" w:hAnsi="標楷體" w:cs="Times New Roman"/>
          <w:b/>
          <w:sz w:val="28"/>
        </w:rPr>
      </w:pPr>
      <w:r w:rsidRPr="002578F0">
        <w:rPr>
          <w:rFonts w:ascii="標楷體" w:eastAsia="標楷體" w:hAnsi="標楷體" w:cs="Times New Roman" w:hint="eastAsia"/>
          <w:b/>
          <w:sz w:val="28"/>
        </w:rPr>
        <w:t>表格參考連結：</w:t>
      </w:r>
      <w:hyperlink r:id="rId7" w:history="1">
        <w:r w:rsidRPr="002578F0">
          <w:rPr>
            <w:rStyle w:val="aa"/>
            <w:rFonts w:ascii="標楷體" w:eastAsia="標楷體" w:hAnsi="標楷體" w:cs="Times New Roman"/>
            <w:b/>
            <w:sz w:val="28"/>
          </w:rPr>
          <w:t>http://www.megabills.com.tw/disclosure.asp</w:t>
        </w:r>
      </w:hyperlink>
    </w:p>
    <w:p w:rsidR="008E0F81" w:rsidRDefault="008E0F81" w:rsidP="008E0F81">
      <w:pPr>
        <w:jc w:val="center"/>
        <w:rPr>
          <w:rFonts w:ascii="Times New Roman" w:eastAsia="標楷體" w:hAnsi="Times New Roman" w:cs="Times New Roman"/>
          <w:b/>
          <w:sz w:val="28"/>
          <w:u w:val="single"/>
        </w:rPr>
      </w:pPr>
      <w:r w:rsidRPr="008E0F81">
        <w:rPr>
          <w:rFonts w:ascii="Times New Roman" w:eastAsia="標楷體" w:hAnsi="Times New Roman" w:cs="Times New Roman"/>
          <w:b/>
          <w:sz w:val="28"/>
          <w:u w:val="single"/>
        </w:rPr>
        <w:t>新台幣利率報價</w:t>
      </w:r>
    </w:p>
    <w:p w:rsidR="008E0F81" w:rsidRDefault="008E0F81">
      <w:pPr>
        <w:rPr>
          <w:rFonts w:ascii="Times New Roman" w:eastAsia="標楷體" w:hAnsi="Times New Roman" w:cs="Times New Roman"/>
          <w:b/>
          <w:sz w:val="28"/>
          <w:u w:val="single"/>
        </w:rPr>
      </w:pPr>
      <w:r w:rsidRPr="008E0F81">
        <w:rPr>
          <w:rFonts w:ascii="Times New Roman" w:eastAsia="標楷體" w:hAnsi="Times New Roman" w:cs="Times New Roman"/>
          <w:b/>
          <w:sz w:val="28"/>
          <w:u w:val="single"/>
        </w:rPr>
        <w:t>初次級市場利率報價</w:t>
      </w:r>
      <w:r w:rsidRPr="008E0F81">
        <w:rPr>
          <w:rFonts w:ascii="Times New Roman" w:eastAsia="標楷體" w:hAnsi="Times New Roman" w:cs="Times New Roman"/>
          <w:b/>
          <w:sz w:val="28"/>
          <w:u w:val="single"/>
        </w:rPr>
        <w:t>111/4/19</w:t>
      </w:r>
      <w:r>
        <w:rPr>
          <w:rFonts w:ascii="Times New Roman" w:eastAsia="標楷體" w:hAnsi="Times New Roman" w:cs="Times New Roman" w:hint="eastAsia"/>
          <w:b/>
          <w:sz w:val="28"/>
          <w:u w:val="single"/>
        </w:rPr>
        <w:t xml:space="preserve"> </w:t>
      </w:r>
    </w:p>
    <w:p w:rsidR="00C56468" w:rsidRPr="008E0F81" w:rsidRDefault="008E0F81">
      <w:pPr>
        <w:rPr>
          <w:rFonts w:ascii="Times New Roman" w:eastAsia="標楷體" w:hAnsi="Times New Roman" w:cs="Times New Roman"/>
          <w:b/>
          <w:sz w:val="28"/>
          <w:u w:val="single"/>
        </w:rPr>
      </w:pPr>
      <w:r w:rsidRPr="008E0F81">
        <w:rPr>
          <w:rFonts w:ascii="Times New Roman" w:eastAsia="標楷體" w:hAnsi="Times New Roman" w:cs="Times New Roman" w:hint="eastAsia"/>
          <w:color w:val="FF0000"/>
          <w:sz w:val="28"/>
        </w:rPr>
        <w:t>(</w:t>
      </w:r>
      <w:proofErr w:type="gramStart"/>
      <w:r w:rsidRPr="008E0F81">
        <w:rPr>
          <w:rFonts w:ascii="Times New Roman" w:eastAsia="標楷體" w:hAnsi="Times New Roman" w:cs="Times New Roman" w:hint="eastAsia"/>
          <w:color w:val="FF0000"/>
          <w:sz w:val="28"/>
        </w:rPr>
        <w:t>原官網</w:t>
      </w:r>
      <w:proofErr w:type="gramEnd"/>
      <w:r>
        <w:rPr>
          <w:rFonts w:ascii="Times New Roman" w:eastAsia="標楷體" w:hAnsi="Times New Roman" w:cs="Times New Roman" w:hint="eastAsia"/>
          <w:color w:val="FF0000"/>
          <w:sz w:val="28"/>
        </w:rPr>
        <w:t>「</w:t>
      </w:r>
      <w:r w:rsidRPr="008E0F81">
        <w:rPr>
          <w:rFonts w:ascii="Times New Roman" w:eastAsia="標楷體" w:hAnsi="Times New Roman" w:cs="Times New Roman"/>
          <w:bCs/>
          <w:color w:val="FF0000"/>
          <w:sz w:val="28"/>
        </w:rPr>
        <w:t>新台幣利率報價</w:t>
      </w:r>
      <w:r w:rsidRPr="008E0F81">
        <w:rPr>
          <w:rFonts w:ascii="Times New Roman" w:eastAsia="標楷體" w:hAnsi="Times New Roman" w:cs="Times New Roman"/>
          <w:color w:val="FF0000"/>
          <w:sz w:val="28"/>
        </w:rPr>
        <w:t xml:space="preserve">111/4/19 </w:t>
      </w:r>
      <w:r w:rsidRPr="008E0F81">
        <w:rPr>
          <w:rFonts w:ascii="Times New Roman" w:eastAsia="標楷體" w:hAnsi="Times New Roman" w:cs="Times New Roman"/>
          <w:color w:val="FF0000"/>
          <w:sz w:val="28"/>
        </w:rPr>
        <w:t>票券利率表</w:t>
      </w:r>
      <w:r>
        <w:rPr>
          <w:rFonts w:ascii="Times New Roman" w:eastAsia="標楷體" w:hAnsi="Times New Roman" w:cs="Times New Roman" w:hint="eastAsia"/>
          <w:color w:val="FF0000"/>
          <w:sz w:val="28"/>
        </w:rPr>
        <w:t>」</w:t>
      </w:r>
      <w:r w:rsidRPr="008E0F81">
        <w:rPr>
          <w:rFonts w:ascii="Times New Roman" w:eastAsia="標楷體" w:hAnsi="Times New Roman" w:cs="Times New Roman" w:hint="eastAsia"/>
          <w:color w:val="FF0000"/>
          <w:sz w:val="28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14"/>
        <w:gridCol w:w="2201"/>
        <w:gridCol w:w="1462"/>
        <w:gridCol w:w="1051"/>
        <w:gridCol w:w="1051"/>
        <w:gridCol w:w="1010"/>
        <w:gridCol w:w="1010"/>
        <w:gridCol w:w="1010"/>
        <w:gridCol w:w="1031"/>
        <w:gridCol w:w="1075"/>
        <w:gridCol w:w="1051"/>
        <w:gridCol w:w="1051"/>
        <w:gridCol w:w="1051"/>
      </w:tblGrid>
      <w:tr w:rsidR="008E0F81" w:rsidRPr="008E0F81" w:rsidTr="008E0F81">
        <w:trPr>
          <w:trHeight w:val="422"/>
        </w:trPr>
        <w:tc>
          <w:tcPr>
            <w:tcW w:w="1436" w:type="pct"/>
            <w:gridSpan w:val="3"/>
            <w:vAlign w:val="center"/>
            <w:hideMark/>
          </w:tcPr>
          <w:p w:rsidR="008E0F81" w:rsidRPr="00DD6DFB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距　到　期　日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10</w:t>
            </w:r>
            <w:r w:rsidRPr="008E0F81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天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20</w:t>
            </w:r>
            <w:r w:rsidRPr="008E0F81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天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30</w:t>
            </w:r>
            <w:r w:rsidRPr="008E0F81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天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60</w:t>
            </w:r>
            <w:r w:rsidRPr="008E0F81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天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90</w:t>
            </w:r>
            <w:r w:rsidRPr="008E0F81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天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120</w:t>
            </w:r>
            <w:r w:rsidRPr="008E0F81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天</w:t>
            </w:r>
          </w:p>
        </w:tc>
        <w:tc>
          <w:tcPr>
            <w:tcW w:w="361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150</w:t>
            </w:r>
            <w:r w:rsidRPr="008E0F81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天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180</w:t>
            </w:r>
            <w:r w:rsidRPr="008E0F81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天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270</w:t>
            </w:r>
            <w:r w:rsidRPr="008E0F81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天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365</w:t>
            </w:r>
            <w:r w:rsidRPr="008E0F81"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  <w:t>天</w:t>
            </w:r>
          </w:p>
        </w:tc>
      </w:tr>
      <w:tr w:rsidR="008E0F81" w:rsidRPr="008E0F81" w:rsidTr="008E0F81">
        <w:trPr>
          <w:trHeight w:val="423"/>
        </w:trPr>
        <w:tc>
          <w:tcPr>
            <w:tcW w:w="206" w:type="pct"/>
            <w:vMerge w:val="restart"/>
            <w:vAlign w:val="center"/>
            <w:hideMark/>
          </w:tcPr>
          <w:p w:rsidR="008E0F81" w:rsidRPr="00DD6DFB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初</w:t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級</w:t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市</w:t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場</w:t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買</w:t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入</w:t>
            </w:r>
          </w:p>
        </w:tc>
        <w:tc>
          <w:tcPr>
            <w:tcW w:w="1224" w:type="pct"/>
            <w:gridSpan w:val="2"/>
            <w:vAlign w:val="center"/>
            <w:hideMark/>
          </w:tcPr>
          <w:p w:rsidR="008E0F81" w:rsidRPr="00A50331" w:rsidRDefault="00A50331" w:rsidP="008E0F81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A50331">
              <w:rPr>
                <w:rFonts w:ascii="標楷體" w:eastAsia="標楷體" w:hAnsi="標楷體"/>
                <w:b/>
                <w:color w:val="1A1A1A"/>
                <w:shd w:val="clear" w:color="auto" w:fill="F8F5F1"/>
              </w:rPr>
              <w:t>融資性商業本票(CP2)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1.290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1.300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1.310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1.400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1.460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1.510</w:t>
            </w:r>
          </w:p>
        </w:tc>
        <w:tc>
          <w:tcPr>
            <w:tcW w:w="36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1.610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1.630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1.670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1.750</w:t>
            </w:r>
          </w:p>
        </w:tc>
      </w:tr>
      <w:tr w:rsidR="008E0F81" w:rsidRPr="008E0F81" w:rsidTr="008E0F81">
        <w:trPr>
          <w:trHeight w:val="423"/>
        </w:trPr>
        <w:tc>
          <w:tcPr>
            <w:tcW w:w="206" w:type="pct"/>
            <w:vMerge/>
            <w:vAlign w:val="center"/>
            <w:hideMark/>
          </w:tcPr>
          <w:p w:rsidR="008E0F81" w:rsidRPr="00DD6DFB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1224" w:type="pct"/>
            <w:gridSpan w:val="2"/>
            <w:vAlign w:val="center"/>
            <w:hideMark/>
          </w:tcPr>
          <w:p w:rsidR="008E0F81" w:rsidRPr="00DD6DF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交</w:t>
            </w:r>
            <w:r w:rsidRPr="00DD6DFB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0A93B6B0" wp14:editId="5FD444E5">
                  <wp:extent cx="191135" cy="95250"/>
                  <wp:effectExtent l="0" t="0" r="0" b="0"/>
                  <wp:docPr id="33" name="圖片 33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易</w:t>
            </w:r>
            <w:r w:rsidRPr="00DD6DFB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6D63DF8D" wp14:editId="2B8426AD">
                  <wp:extent cx="191135" cy="95250"/>
                  <wp:effectExtent l="0" t="0" r="0" b="0"/>
                  <wp:docPr id="32" name="圖片 32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票</w:t>
            </w:r>
            <w:r w:rsidRPr="00DD6DFB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07CC7778" wp14:editId="4A0FE80C">
                  <wp:extent cx="191135" cy="95250"/>
                  <wp:effectExtent l="0" t="0" r="0" b="0"/>
                  <wp:docPr id="31" name="圖片 31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據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2.660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2.710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2.710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2.770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2.820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2.870</w:t>
            </w:r>
          </w:p>
        </w:tc>
        <w:tc>
          <w:tcPr>
            <w:tcW w:w="36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2.990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3.040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-</w:t>
            </w:r>
          </w:p>
        </w:tc>
      </w:tr>
      <w:tr w:rsidR="008E0F81" w:rsidRPr="008E0F81" w:rsidTr="008E0F81">
        <w:trPr>
          <w:trHeight w:val="422"/>
        </w:trPr>
        <w:tc>
          <w:tcPr>
            <w:tcW w:w="206" w:type="pct"/>
            <w:vMerge/>
            <w:vAlign w:val="center"/>
            <w:hideMark/>
          </w:tcPr>
          <w:p w:rsidR="008E0F81" w:rsidRPr="00DD6DFB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1224" w:type="pct"/>
            <w:gridSpan w:val="2"/>
            <w:vAlign w:val="center"/>
            <w:hideMark/>
          </w:tcPr>
          <w:p w:rsidR="008E0F81" w:rsidRPr="00DD6DF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銀</w:t>
            </w:r>
            <w:r w:rsidRPr="00DD6DFB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5F45E9B3" wp14:editId="182373F6">
                  <wp:extent cx="63500" cy="95250"/>
                  <wp:effectExtent l="0" t="0" r="0" b="0"/>
                  <wp:docPr id="30" name="圖片 30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行</w:t>
            </w:r>
            <w:r w:rsidRPr="00DD6DFB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2324687B" wp14:editId="46C8EE6E">
                  <wp:extent cx="63500" cy="95250"/>
                  <wp:effectExtent l="0" t="0" r="0" b="0"/>
                  <wp:docPr id="29" name="圖片 29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承</w:t>
            </w:r>
            <w:r w:rsidRPr="00DD6DFB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256FD132" wp14:editId="4DB93FD5">
                  <wp:extent cx="63500" cy="95250"/>
                  <wp:effectExtent l="0" t="0" r="0" b="0"/>
                  <wp:docPr id="28" name="圖片 28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兌</w:t>
            </w:r>
            <w:r w:rsidRPr="00DD6DFB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56D2B1F5" wp14:editId="6C01ED33">
                  <wp:extent cx="63500" cy="95250"/>
                  <wp:effectExtent l="0" t="0" r="0" b="0"/>
                  <wp:docPr id="27" name="圖片 27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匯</w:t>
            </w:r>
            <w:proofErr w:type="gramEnd"/>
            <w:r w:rsidRPr="00DD6DFB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20F5BEA2" wp14:editId="0E9EFF22">
                  <wp:extent cx="63500" cy="95250"/>
                  <wp:effectExtent l="0" t="0" r="0" b="0"/>
                  <wp:docPr id="26" name="圖片 26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票</w:t>
            </w:r>
            <w:r w:rsidR="00427CE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kern w:val="0"/>
                <w:szCs w:val="24"/>
              </w:rPr>
              <w:t>(</w:t>
            </w:r>
            <w:r w:rsidR="00427CE0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BA</w:t>
            </w:r>
            <w:r w:rsidR="00427CE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kern w:val="0"/>
                <w:szCs w:val="24"/>
              </w:rPr>
              <w:t>)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1.350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1.360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1.360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1.440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1.490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1.540</w:t>
            </w:r>
          </w:p>
        </w:tc>
        <w:tc>
          <w:tcPr>
            <w:tcW w:w="36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1.640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1.640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-</w:t>
            </w:r>
          </w:p>
        </w:tc>
      </w:tr>
      <w:tr w:rsidR="008E0F81" w:rsidRPr="008E0F81" w:rsidTr="008E0F81">
        <w:trPr>
          <w:trHeight w:val="423"/>
        </w:trPr>
        <w:tc>
          <w:tcPr>
            <w:tcW w:w="206" w:type="pct"/>
            <w:vMerge/>
            <w:vAlign w:val="center"/>
            <w:hideMark/>
          </w:tcPr>
          <w:p w:rsidR="008E0F81" w:rsidRPr="00DD6DFB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1224" w:type="pct"/>
            <w:gridSpan w:val="2"/>
            <w:vAlign w:val="center"/>
            <w:hideMark/>
          </w:tcPr>
          <w:p w:rsidR="008E0F81" w:rsidRPr="00DD6DF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銀行可轉讓定期存單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1.350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1.360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1.360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1.440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1.490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1.540</w:t>
            </w:r>
          </w:p>
        </w:tc>
        <w:tc>
          <w:tcPr>
            <w:tcW w:w="36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1.640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1.640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1.690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1.790</w:t>
            </w:r>
          </w:p>
        </w:tc>
      </w:tr>
      <w:tr w:rsidR="008E0F81" w:rsidRPr="008E0F81" w:rsidTr="008E0F81">
        <w:trPr>
          <w:trHeight w:val="423"/>
        </w:trPr>
        <w:tc>
          <w:tcPr>
            <w:tcW w:w="206" w:type="pct"/>
            <w:vMerge/>
            <w:vAlign w:val="center"/>
            <w:hideMark/>
          </w:tcPr>
          <w:p w:rsidR="008E0F81" w:rsidRPr="00DD6DFB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1224" w:type="pct"/>
            <w:gridSpan w:val="2"/>
            <w:vAlign w:val="center"/>
            <w:hideMark/>
          </w:tcPr>
          <w:p w:rsidR="008E0F81" w:rsidRPr="00DD6DF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資</w:t>
            </w:r>
            <w:r w:rsidRPr="00DD6DFB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04AE6A43" wp14:editId="322F3494">
                  <wp:extent cx="15875" cy="95250"/>
                  <wp:effectExtent l="0" t="0" r="0" b="0"/>
                  <wp:docPr id="25" name="圖片 25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產</w:t>
            </w:r>
            <w:r w:rsidRPr="00DD6DFB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5800D9FF" wp14:editId="33B7E960">
                  <wp:extent cx="15875" cy="95250"/>
                  <wp:effectExtent l="0" t="0" r="0" b="0"/>
                  <wp:docPr id="24" name="圖片 24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基</w:t>
            </w:r>
            <w:r w:rsidRPr="00DD6DFB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3180C445" wp14:editId="33F64DFA">
                  <wp:extent cx="15875" cy="95250"/>
                  <wp:effectExtent l="0" t="0" r="0" b="0"/>
                  <wp:docPr id="23" name="圖片 23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礎</w:t>
            </w:r>
            <w:proofErr w:type="gramEnd"/>
            <w:r w:rsidRPr="00DD6DFB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0B1A5188" wp14:editId="0BB67C7E">
                  <wp:extent cx="15875" cy="95250"/>
                  <wp:effectExtent l="0" t="0" r="0" b="0"/>
                  <wp:docPr id="22" name="圖片 22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商</w:t>
            </w:r>
            <w:r w:rsidRPr="00DD6DFB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72D29615" wp14:editId="13D49932">
                  <wp:extent cx="15875" cy="95250"/>
                  <wp:effectExtent l="0" t="0" r="0" b="0"/>
                  <wp:docPr id="21" name="圖片 21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業</w:t>
            </w:r>
            <w:r w:rsidRPr="00DD6DFB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5E05C67D" wp14:editId="1E9C9383">
                  <wp:extent cx="15875" cy="95250"/>
                  <wp:effectExtent l="0" t="0" r="0" b="0"/>
                  <wp:docPr id="20" name="圖片 20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本</w:t>
            </w:r>
            <w:r w:rsidRPr="00DD6DFB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77D3C3DB" wp14:editId="120D9C67">
                  <wp:extent cx="15875" cy="95250"/>
                  <wp:effectExtent l="0" t="0" r="0" b="0"/>
                  <wp:docPr id="19" name="圖片 19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票</w:t>
            </w:r>
          </w:p>
          <w:p w:rsidR="00DD6DFB" w:rsidRPr="00DD6DFB" w:rsidRDefault="00DD6DFB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(ABCP)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1.660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1.710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1.710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1.770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1.820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1.870</w:t>
            </w:r>
          </w:p>
        </w:tc>
        <w:tc>
          <w:tcPr>
            <w:tcW w:w="36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1.990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2.040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2.090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2.240</w:t>
            </w:r>
          </w:p>
        </w:tc>
      </w:tr>
      <w:tr w:rsidR="008E0F81" w:rsidRPr="008E0F81" w:rsidTr="008E0F81">
        <w:trPr>
          <w:trHeight w:val="423"/>
        </w:trPr>
        <w:tc>
          <w:tcPr>
            <w:tcW w:w="206" w:type="pct"/>
            <w:vMerge w:val="restart"/>
            <w:vAlign w:val="center"/>
            <w:hideMark/>
          </w:tcPr>
          <w:p w:rsidR="008E0F81" w:rsidRPr="00DD6DFB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次</w:t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級</w:t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市</w:t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</w: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場</w:t>
            </w:r>
          </w:p>
        </w:tc>
        <w:tc>
          <w:tcPr>
            <w:tcW w:w="739" w:type="pct"/>
            <w:vMerge w:val="restart"/>
            <w:vAlign w:val="center"/>
            <w:hideMark/>
          </w:tcPr>
          <w:p w:rsidR="008E0F81" w:rsidRPr="00DD6DFB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CP2</w:t>
            </w:r>
          </w:p>
        </w:tc>
        <w:tc>
          <w:tcPr>
            <w:tcW w:w="479" w:type="pct"/>
            <w:vAlign w:val="center"/>
            <w:hideMark/>
          </w:tcPr>
          <w:p w:rsidR="008E0F81" w:rsidRPr="00DD6DF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買進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1.050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1.060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1.090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1.100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1.140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1.200</w:t>
            </w:r>
          </w:p>
        </w:tc>
        <w:tc>
          <w:tcPr>
            <w:tcW w:w="36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1.250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1.305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1.400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1.400</w:t>
            </w:r>
          </w:p>
        </w:tc>
      </w:tr>
      <w:tr w:rsidR="008E0F81" w:rsidRPr="008E0F81" w:rsidTr="008E0F81">
        <w:trPr>
          <w:trHeight w:val="422"/>
        </w:trPr>
        <w:tc>
          <w:tcPr>
            <w:tcW w:w="206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39" w:type="pct"/>
            <w:vMerge/>
            <w:vAlign w:val="center"/>
            <w:hideMark/>
          </w:tcPr>
          <w:p w:rsidR="008E0F81" w:rsidRPr="00DD6DFB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479" w:type="pct"/>
            <w:vAlign w:val="center"/>
            <w:hideMark/>
          </w:tcPr>
          <w:p w:rsidR="008E0F81" w:rsidRPr="00DD6DF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賣出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0.650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0.680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0.690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0.750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0.800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0.820</w:t>
            </w:r>
          </w:p>
        </w:tc>
        <w:tc>
          <w:tcPr>
            <w:tcW w:w="36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0.850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0.915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0.980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0.980</w:t>
            </w:r>
          </w:p>
        </w:tc>
      </w:tr>
      <w:tr w:rsidR="008E0F81" w:rsidRPr="008E0F81" w:rsidTr="008E0F81">
        <w:trPr>
          <w:trHeight w:val="423"/>
        </w:trPr>
        <w:tc>
          <w:tcPr>
            <w:tcW w:w="206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39" w:type="pct"/>
            <w:vMerge w:val="restart"/>
            <w:vAlign w:val="center"/>
            <w:hideMark/>
          </w:tcPr>
          <w:p w:rsidR="008E0F81" w:rsidRPr="00DD6DFB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BA</w:t>
            </w:r>
          </w:p>
        </w:tc>
        <w:tc>
          <w:tcPr>
            <w:tcW w:w="479" w:type="pct"/>
            <w:vAlign w:val="center"/>
            <w:hideMark/>
          </w:tcPr>
          <w:p w:rsidR="008E0F81" w:rsidRPr="00DD6DF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買進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1.050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1.060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1.090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1.100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1.140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1.200</w:t>
            </w:r>
          </w:p>
        </w:tc>
        <w:tc>
          <w:tcPr>
            <w:tcW w:w="36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1.250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1.305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-</w:t>
            </w:r>
          </w:p>
        </w:tc>
      </w:tr>
      <w:tr w:rsidR="008E0F81" w:rsidRPr="008E0F81" w:rsidTr="008E0F81">
        <w:trPr>
          <w:trHeight w:val="423"/>
        </w:trPr>
        <w:tc>
          <w:tcPr>
            <w:tcW w:w="206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39" w:type="pct"/>
            <w:vMerge/>
            <w:vAlign w:val="center"/>
            <w:hideMark/>
          </w:tcPr>
          <w:p w:rsidR="008E0F81" w:rsidRPr="00DD6DFB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479" w:type="pct"/>
            <w:vAlign w:val="center"/>
            <w:hideMark/>
          </w:tcPr>
          <w:p w:rsidR="008E0F81" w:rsidRPr="00DD6DF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賣出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0.650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0.680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0.690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0.750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0.800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0.820</w:t>
            </w:r>
          </w:p>
        </w:tc>
        <w:tc>
          <w:tcPr>
            <w:tcW w:w="36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0.850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0.915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-</w:t>
            </w:r>
          </w:p>
        </w:tc>
      </w:tr>
      <w:tr w:rsidR="008E0F81" w:rsidRPr="008E0F81" w:rsidTr="008E0F81">
        <w:trPr>
          <w:trHeight w:val="422"/>
        </w:trPr>
        <w:tc>
          <w:tcPr>
            <w:tcW w:w="206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39" w:type="pct"/>
            <w:vMerge w:val="restart"/>
            <w:vAlign w:val="center"/>
            <w:hideMark/>
          </w:tcPr>
          <w:p w:rsidR="008E0F81" w:rsidRPr="00DD6DFB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ABCP</w:t>
            </w:r>
          </w:p>
        </w:tc>
        <w:tc>
          <w:tcPr>
            <w:tcW w:w="479" w:type="pct"/>
            <w:vAlign w:val="center"/>
            <w:hideMark/>
          </w:tcPr>
          <w:p w:rsidR="008E0F81" w:rsidRPr="00DD6DF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買進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1.050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1.060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1.090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1.100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1.140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1.200</w:t>
            </w:r>
          </w:p>
        </w:tc>
        <w:tc>
          <w:tcPr>
            <w:tcW w:w="36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1.250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1.305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1.400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1.400</w:t>
            </w:r>
          </w:p>
        </w:tc>
      </w:tr>
      <w:tr w:rsidR="008E0F81" w:rsidRPr="008E0F81" w:rsidTr="008E0F81">
        <w:trPr>
          <w:trHeight w:val="423"/>
        </w:trPr>
        <w:tc>
          <w:tcPr>
            <w:tcW w:w="206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39" w:type="pct"/>
            <w:vMerge/>
            <w:vAlign w:val="center"/>
            <w:hideMark/>
          </w:tcPr>
          <w:p w:rsidR="008E0F81" w:rsidRPr="00DD6DFB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479" w:type="pct"/>
            <w:vAlign w:val="center"/>
            <w:hideMark/>
          </w:tcPr>
          <w:p w:rsidR="008E0F81" w:rsidRPr="00DD6DF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賣出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0.650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0.680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0.690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0.750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0.800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0.820</w:t>
            </w:r>
          </w:p>
        </w:tc>
        <w:tc>
          <w:tcPr>
            <w:tcW w:w="36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0.850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0.915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0.980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0.980</w:t>
            </w:r>
          </w:p>
        </w:tc>
      </w:tr>
      <w:tr w:rsidR="008E0F81" w:rsidRPr="008E0F81" w:rsidTr="008E0F81">
        <w:trPr>
          <w:trHeight w:val="423"/>
        </w:trPr>
        <w:tc>
          <w:tcPr>
            <w:tcW w:w="206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39" w:type="pct"/>
            <w:vMerge w:val="restart"/>
            <w:vAlign w:val="center"/>
            <w:hideMark/>
          </w:tcPr>
          <w:p w:rsidR="008E0F81" w:rsidRPr="00DD6DFB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債券</w:t>
            </w:r>
          </w:p>
        </w:tc>
        <w:tc>
          <w:tcPr>
            <w:tcW w:w="479" w:type="pct"/>
            <w:vAlign w:val="center"/>
            <w:hideMark/>
          </w:tcPr>
          <w:p w:rsidR="008E0F81" w:rsidRPr="00DD6DF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買進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0.445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0.445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0.445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0.475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0.475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0.525</w:t>
            </w:r>
          </w:p>
        </w:tc>
        <w:tc>
          <w:tcPr>
            <w:tcW w:w="36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0.575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0.575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0.575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0.575</w:t>
            </w:r>
          </w:p>
        </w:tc>
      </w:tr>
      <w:tr w:rsidR="008E0F81" w:rsidRPr="008E0F81" w:rsidTr="008E0F81">
        <w:trPr>
          <w:trHeight w:val="423"/>
        </w:trPr>
        <w:tc>
          <w:tcPr>
            <w:tcW w:w="206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39" w:type="pct"/>
            <w:vMerge/>
            <w:vAlign w:val="center"/>
            <w:hideMark/>
          </w:tcPr>
          <w:p w:rsidR="008E0F81" w:rsidRPr="00DD6DFB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479" w:type="pct"/>
            <w:vAlign w:val="center"/>
            <w:hideMark/>
          </w:tcPr>
          <w:p w:rsidR="008E0F81" w:rsidRPr="00DD6DF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DD6DFB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賣出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0.220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0.250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0.300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0.325</w:t>
            </w:r>
          </w:p>
        </w:tc>
        <w:tc>
          <w:tcPr>
            <w:tcW w:w="339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0.325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0.345</w:t>
            </w:r>
          </w:p>
        </w:tc>
        <w:tc>
          <w:tcPr>
            <w:tcW w:w="36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0.345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0.345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0.375</w:t>
            </w:r>
          </w:p>
        </w:tc>
        <w:tc>
          <w:tcPr>
            <w:tcW w:w="35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0.375</w:t>
            </w:r>
          </w:p>
        </w:tc>
      </w:tr>
    </w:tbl>
    <w:p w:rsidR="008E0F81" w:rsidRPr="008E0F81" w:rsidRDefault="008E0F81">
      <w:pPr>
        <w:widowControl/>
        <w:rPr>
          <w:rFonts w:ascii="Times New Roman" w:eastAsia="標楷體" w:hAnsi="Times New Roman" w:cs="Times New Roman"/>
          <w:sz w:val="28"/>
        </w:rPr>
      </w:pPr>
    </w:p>
    <w:p w:rsidR="008E0F81" w:rsidRDefault="008E0F81" w:rsidP="008E0F81">
      <w:pPr>
        <w:rPr>
          <w:rFonts w:ascii="Times New Roman" w:eastAsia="標楷體" w:hAnsi="Times New Roman" w:cs="Times New Roman"/>
          <w:sz w:val="28"/>
          <w:u w:val="single"/>
        </w:rPr>
      </w:pPr>
      <w:r w:rsidRPr="008E0F81">
        <w:rPr>
          <w:rFonts w:ascii="Times New Roman" w:eastAsia="標楷體" w:hAnsi="Times New Roman" w:cs="Times New Roman"/>
          <w:b/>
          <w:bCs/>
          <w:sz w:val="28"/>
          <w:u w:val="single"/>
        </w:rPr>
        <w:t>債券買賣斷利率報價</w:t>
      </w:r>
      <w:r w:rsidRPr="008E0F81">
        <w:rPr>
          <w:rFonts w:ascii="Times New Roman" w:eastAsia="標楷體" w:hAnsi="Times New Roman" w:cs="Times New Roman" w:hint="eastAsia"/>
          <w:b/>
          <w:bCs/>
          <w:sz w:val="28"/>
          <w:u w:val="single"/>
        </w:rPr>
        <w:t>(</w:t>
      </w:r>
      <w:r w:rsidRPr="008E0F81">
        <w:rPr>
          <w:rFonts w:ascii="Times New Roman" w:eastAsia="標楷體" w:hAnsi="Times New Roman" w:cs="Times New Roman" w:hint="eastAsia"/>
          <w:b/>
          <w:bCs/>
          <w:sz w:val="28"/>
          <w:u w:val="single"/>
        </w:rPr>
        <w:t>按到期日排序</w:t>
      </w:r>
      <w:r w:rsidRPr="008E0F81">
        <w:rPr>
          <w:rFonts w:ascii="Times New Roman" w:eastAsia="標楷體" w:hAnsi="Times New Roman" w:cs="Times New Roman" w:hint="eastAsia"/>
          <w:b/>
          <w:bCs/>
          <w:sz w:val="28"/>
          <w:u w:val="single"/>
        </w:rPr>
        <w:t>)</w:t>
      </w:r>
      <w:r w:rsidRPr="008E0F81">
        <w:rPr>
          <w:rFonts w:ascii="Times New Roman" w:eastAsia="標楷體" w:hAnsi="Times New Roman" w:cs="Times New Roman"/>
          <w:sz w:val="28"/>
          <w:u w:val="single"/>
        </w:rPr>
        <w:t>111/4/19</w:t>
      </w:r>
    </w:p>
    <w:p w:rsidR="008E0F81" w:rsidRPr="00DD6DFB" w:rsidRDefault="008E0F81" w:rsidP="008E0F81">
      <w:pPr>
        <w:rPr>
          <w:rFonts w:ascii="Times New Roman" w:eastAsia="標楷體" w:hAnsi="Times New Roman" w:cs="Times New Roman"/>
          <w:bCs/>
          <w:color w:val="FF0000"/>
          <w:sz w:val="28"/>
        </w:rPr>
      </w:pPr>
      <w:r w:rsidRPr="008E0F81">
        <w:rPr>
          <w:rFonts w:ascii="Times New Roman" w:eastAsia="標楷體" w:hAnsi="Times New Roman" w:cs="Times New Roman" w:hint="eastAsia"/>
          <w:color w:val="FF0000"/>
          <w:sz w:val="28"/>
        </w:rPr>
        <w:t>(</w:t>
      </w:r>
      <w:proofErr w:type="gramStart"/>
      <w:r w:rsidRPr="008E0F81">
        <w:rPr>
          <w:rFonts w:ascii="Times New Roman" w:eastAsia="標楷體" w:hAnsi="Times New Roman" w:cs="Times New Roman" w:hint="eastAsia"/>
          <w:color w:val="FF0000"/>
          <w:sz w:val="28"/>
        </w:rPr>
        <w:t>原官網</w:t>
      </w:r>
      <w:proofErr w:type="gramEnd"/>
      <w:r>
        <w:rPr>
          <w:rFonts w:ascii="Times New Roman" w:eastAsia="標楷體" w:hAnsi="Times New Roman" w:cs="Times New Roman" w:hint="eastAsia"/>
          <w:color w:val="FF0000"/>
          <w:sz w:val="28"/>
        </w:rPr>
        <w:t>「</w:t>
      </w:r>
      <w:r w:rsidRPr="008E0F81">
        <w:rPr>
          <w:rFonts w:ascii="Times New Roman" w:eastAsia="標楷體" w:hAnsi="Times New Roman" w:cs="Times New Roman" w:hint="eastAsia"/>
          <w:bCs/>
          <w:color w:val="FF0000"/>
          <w:sz w:val="28"/>
        </w:rPr>
        <w:t>新台幣債券利率表</w:t>
      </w:r>
      <w:r w:rsidRPr="008E0F81">
        <w:rPr>
          <w:rFonts w:ascii="Times New Roman" w:eastAsia="標楷體" w:hAnsi="Times New Roman" w:cs="Times New Roman" w:hint="eastAsia"/>
          <w:bCs/>
          <w:color w:val="FF0000"/>
          <w:sz w:val="28"/>
        </w:rPr>
        <w:t xml:space="preserve">111/4/19 </w:t>
      </w:r>
      <w:r w:rsidRPr="008E0F81">
        <w:rPr>
          <w:rFonts w:ascii="Times New Roman" w:eastAsia="標楷體" w:hAnsi="Times New Roman" w:cs="Times New Roman" w:hint="eastAsia"/>
          <w:bCs/>
          <w:color w:val="FF0000"/>
          <w:sz w:val="28"/>
        </w:rPr>
        <w:t>債券買賣斷參考利率表</w:t>
      </w:r>
      <w:r w:rsidRPr="008E0F81">
        <w:rPr>
          <w:rFonts w:ascii="Times New Roman" w:eastAsia="標楷體" w:hAnsi="Times New Roman" w:cs="Times New Roman" w:hint="eastAsia"/>
          <w:bCs/>
          <w:color w:val="FF0000"/>
          <w:sz w:val="28"/>
        </w:rPr>
        <w:t>(</w:t>
      </w:r>
      <w:r w:rsidRPr="008E0F81">
        <w:rPr>
          <w:rFonts w:ascii="Times New Roman" w:eastAsia="標楷體" w:hAnsi="Times New Roman" w:cs="Times New Roman" w:hint="eastAsia"/>
          <w:bCs/>
          <w:color w:val="FF0000"/>
          <w:sz w:val="28"/>
        </w:rPr>
        <w:t>按到期日排序</w:t>
      </w:r>
      <w:r w:rsidRPr="008E0F81">
        <w:rPr>
          <w:rFonts w:ascii="Times New Roman" w:eastAsia="標楷體" w:hAnsi="Times New Roman" w:cs="Times New Roman" w:hint="eastAsia"/>
          <w:color w:val="FF0000"/>
          <w:sz w:val="28"/>
        </w:rPr>
        <w:t>)</w:t>
      </w:r>
      <w:r>
        <w:rPr>
          <w:rFonts w:ascii="Times New Roman" w:eastAsia="標楷體" w:hAnsi="Times New Roman" w:cs="Times New Roman" w:hint="eastAsia"/>
          <w:color w:val="FF0000"/>
          <w:sz w:val="28"/>
        </w:rPr>
        <w:t>」</w:t>
      </w:r>
      <w:r>
        <w:rPr>
          <w:rFonts w:ascii="Times New Roman" w:eastAsia="標楷體" w:hAnsi="Times New Roman" w:cs="Times New Roman" w:hint="eastAsia"/>
          <w:color w:val="FF0000"/>
          <w:sz w:val="28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578"/>
        <w:gridCol w:w="2167"/>
        <w:gridCol w:w="2168"/>
        <w:gridCol w:w="2585"/>
        <w:gridCol w:w="2585"/>
        <w:gridCol w:w="2585"/>
      </w:tblGrid>
      <w:tr w:rsidR="008E0F81" w:rsidRPr="008E0F81" w:rsidTr="008E0F81">
        <w:trPr>
          <w:trHeight w:val="20"/>
        </w:trPr>
        <w:tc>
          <w:tcPr>
            <w:tcW w:w="879" w:type="pct"/>
            <w:hideMark/>
          </w:tcPr>
          <w:p w:rsidR="008E0F81" w:rsidRPr="00A5033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333333"/>
                <w:kern w:val="0"/>
                <w:szCs w:val="24"/>
              </w:rPr>
            </w:pPr>
            <w:r w:rsidRPr="00A50331">
              <w:rPr>
                <w:rFonts w:ascii="Times New Roman" w:eastAsia="標楷體" w:hAnsi="Times New Roman" w:cs="Times New Roman"/>
                <w:b/>
                <w:bCs/>
                <w:color w:val="333333"/>
                <w:kern w:val="0"/>
                <w:szCs w:val="24"/>
              </w:rPr>
              <w:t>債券名稱</w:t>
            </w:r>
          </w:p>
        </w:tc>
        <w:tc>
          <w:tcPr>
            <w:tcW w:w="739" w:type="pct"/>
            <w:hideMark/>
          </w:tcPr>
          <w:p w:rsidR="008E0F81" w:rsidRPr="00A5033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333333"/>
                <w:kern w:val="0"/>
                <w:szCs w:val="24"/>
              </w:rPr>
            </w:pPr>
            <w:r w:rsidRPr="00A50331">
              <w:rPr>
                <w:rFonts w:ascii="Times New Roman" w:eastAsia="標楷體" w:hAnsi="Times New Roman" w:cs="Times New Roman"/>
                <w:b/>
                <w:bCs/>
                <w:color w:val="333333"/>
                <w:kern w:val="0"/>
                <w:szCs w:val="24"/>
              </w:rPr>
              <w:t>發行日</w:t>
            </w:r>
          </w:p>
        </w:tc>
        <w:tc>
          <w:tcPr>
            <w:tcW w:w="739" w:type="pct"/>
            <w:hideMark/>
          </w:tcPr>
          <w:p w:rsidR="008E0F81" w:rsidRPr="00A5033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333333"/>
                <w:kern w:val="0"/>
                <w:szCs w:val="24"/>
              </w:rPr>
            </w:pPr>
            <w:r w:rsidRPr="00A50331">
              <w:rPr>
                <w:rFonts w:ascii="Times New Roman" w:eastAsia="標楷體" w:hAnsi="Times New Roman" w:cs="Times New Roman"/>
                <w:b/>
                <w:bCs/>
                <w:color w:val="333333"/>
                <w:kern w:val="0"/>
                <w:szCs w:val="24"/>
              </w:rPr>
              <w:t>到期日</w:t>
            </w:r>
          </w:p>
        </w:tc>
        <w:tc>
          <w:tcPr>
            <w:tcW w:w="881" w:type="pct"/>
            <w:hideMark/>
          </w:tcPr>
          <w:p w:rsidR="008E0F81" w:rsidRPr="00A5033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333333"/>
                <w:kern w:val="0"/>
                <w:szCs w:val="24"/>
              </w:rPr>
            </w:pPr>
            <w:r w:rsidRPr="00A50331">
              <w:rPr>
                <w:rFonts w:ascii="Times New Roman" w:eastAsia="標楷體" w:hAnsi="Times New Roman" w:cs="Times New Roman"/>
                <w:b/>
                <w:bCs/>
                <w:color w:val="333333"/>
                <w:kern w:val="0"/>
                <w:szCs w:val="24"/>
              </w:rPr>
              <w:t>票面利率</w:t>
            </w:r>
            <w:r w:rsidRPr="00A50331">
              <w:rPr>
                <w:rFonts w:ascii="Times New Roman" w:eastAsia="標楷體" w:hAnsi="Times New Roman" w:cs="Times New Roman"/>
                <w:b/>
                <w:bCs/>
                <w:color w:val="333333"/>
                <w:kern w:val="0"/>
                <w:szCs w:val="24"/>
              </w:rPr>
              <w:t>(%)</w:t>
            </w:r>
          </w:p>
        </w:tc>
        <w:tc>
          <w:tcPr>
            <w:tcW w:w="881" w:type="pct"/>
            <w:hideMark/>
          </w:tcPr>
          <w:p w:rsidR="008E0F81" w:rsidRPr="00A5033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333333"/>
                <w:kern w:val="0"/>
                <w:szCs w:val="24"/>
              </w:rPr>
            </w:pPr>
            <w:r w:rsidRPr="00A50331">
              <w:rPr>
                <w:rFonts w:ascii="Times New Roman" w:eastAsia="標楷體" w:hAnsi="Times New Roman" w:cs="Times New Roman"/>
                <w:b/>
                <w:bCs/>
                <w:color w:val="333333"/>
                <w:kern w:val="0"/>
                <w:szCs w:val="24"/>
              </w:rPr>
              <w:t>買進利率</w:t>
            </w:r>
            <w:r w:rsidRPr="00A50331">
              <w:rPr>
                <w:rFonts w:ascii="Times New Roman" w:eastAsia="標楷體" w:hAnsi="Times New Roman" w:cs="Times New Roman"/>
                <w:b/>
                <w:bCs/>
                <w:color w:val="333333"/>
                <w:kern w:val="0"/>
                <w:szCs w:val="24"/>
              </w:rPr>
              <w:t>(%)</w:t>
            </w:r>
          </w:p>
        </w:tc>
        <w:tc>
          <w:tcPr>
            <w:tcW w:w="881" w:type="pct"/>
            <w:hideMark/>
          </w:tcPr>
          <w:p w:rsidR="008E0F81" w:rsidRPr="00A5033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333333"/>
                <w:kern w:val="0"/>
                <w:szCs w:val="24"/>
              </w:rPr>
            </w:pPr>
            <w:r w:rsidRPr="00A50331">
              <w:rPr>
                <w:rFonts w:ascii="Times New Roman" w:eastAsia="標楷體" w:hAnsi="Times New Roman" w:cs="Times New Roman"/>
                <w:b/>
                <w:bCs/>
                <w:color w:val="333333"/>
                <w:kern w:val="0"/>
                <w:szCs w:val="24"/>
              </w:rPr>
              <w:t>賣出利率</w:t>
            </w:r>
            <w:r w:rsidRPr="00A50331">
              <w:rPr>
                <w:rFonts w:ascii="Times New Roman" w:eastAsia="標楷體" w:hAnsi="Times New Roman" w:cs="Times New Roman"/>
                <w:b/>
                <w:bCs/>
                <w:color w:val="333333"/>
                <w:kern w:val="0"/>
                <w:szCs w:val="24"/>
              </w:rPr>
              <w:t>(%)</w:t>
            </w:r>
          </w:p>
        </w:tc>
      </w:tr>
      <w:tr w:rsidR="008E0F81" w:rsidRPr="008E0F81" w:rsidTr="008E0F81">
        <w:trPr>
          <w:trHeight w:val="20"/>
        </w:trPr>
        <w:tc>
          <w:tcPr>
            <w:tcW w:w="879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111</w:t>
            </w:r>
            <w:proofErr w:type="gramStart"/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央債乙</w:t>
            </w:r>
            <w:proofErr w:type="gramEnd"/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2</w:t>
            </w:r>
          </w:p>
        </w:tc>
        <w:tc>
          <w:tcPr>
            <w:tcW w:w="739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111/03/31</w:t>
            </w:r>
          </w:p>
        </w:tc>
        <w:tc>
          <w:tcPr>
            <w:tcW w:w="739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113/03/31</w:t>
            </w:r>
          </w:p>
        </w:tc>
        <w:tc>
          <w:tcPr>
            <w:tcW w:w="881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0.75</w:t>
            </w:r>
          </w:p>
        </w:tc>
        <w:tc>
          <w:tcPr>
            <w:tcW w:w="881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0.91</w:t>
            </w:r>
          </w:p>
        </w:tc>
        <w:tc>
          <w:tcPr>
            <w:tcW w:w="881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0.71</w:t>
            </w:r>
          </w:p>
        </w:tc>
      </w:tr>
      <w:tr w:rsidR="008E0F81" w:rsidRPr="008E0F81" w:rsidTr="008E0F81">
        <w:trPr>
          <w:trHeight w:val="20"/>
        </w:trPr>
        <w:tc>
          <w:tcPr>
            <w:tcW w:w="879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111</w:t>
            </w:r>
            <w:proofErr w:type="gramStart"/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央債甲</w:t>
            </w:r>
            <w:proofErr w:type="gramEnd"/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3</w:t>
            </w:r>
          </w:p>
        </w:tc>
        <w:tc>
          <w:tcPr>
            <w:tcW w:w="739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111/02/24</w:t>
            </w:r>
          </w:p>
        </w:tc>
        <w:tc>
          <w:tcPr>
            <w:tcW w:w="739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116/02/24</w:t>
            </w:r>
          </w:p>
        </w:tc>
        <w:tc>
          <w:tcPr>
            <w:tcW w:w="881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0.5</w:t>
            </w:r>
          </w:p>
        </w:tc>
        <w:tc>
          <w:tcPr>
            <w:tcW w:w="881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1.12</w:t>
            </w:r>
          </w:p>
        </w:tc>
        <w:tc>
          <w:tcPr>
            <w:tcW w:w="881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0.92</w:t>
            </w:r>
          </w:p>
        </w:tc>
      </w:tr>
      <w:tr w:rsidR="008E0F81" w:rsidRPr="008E0F81" w:rsidTr="008E0F81">
        <w:trPr>
          <w:trHeight w:val="20"/>
        </w:trPr>
        <w:tc>
          <w:tcPr>
            <w:tcW w:w="879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111</w:t>
            </w:r>
            <w:proofErr w:type="gramStart"/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央債甲</w:t>
            </w:r>
            <w:proofErr w:type="gramEnd"/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2</w:t>
            </w:r>
          </w:p>
        </w:tc>
        <w:tc>
          <w:tcPr>
            <w:tcW w:w="739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111/02/18</w:t>
            </w:r>
          </w:p>
        </w:tc>
        <w:tc>
          <w:tcPr>
            <w:tcW w:w="739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121/02/18</w:t>
            </w:r>
          </w:p>
        </w:tc>
        <w:tc>
          <w:tcPr>
            <w:tcW w:w="881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0.625</w:t>
            </w:r>
          </w:p>
        </w:tc>
        <w:tc>
          <w:tcPr>
            <w:tcW w:w="881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1.38</w:t>
            </w:r>
          </w:p>
        </w:tc>
        <w:tc>
          <w:tcPr>
            <w:tcW w:w="881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1.18</w:t>
            </w:r>
          </w:p>
        </w:tc>
      </w:tr>
      <w:tr w:rsidR="008E0F81" w:rsidRPr="008E0F81" w:rsidTr="008E0F81">
        <w:trPr>
          <w:trHeight w:val="20"/>
        </w:trPr>
        <w:tc>
          <w:tcPr>
            <w:tcW w:w="879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111</w:t>
            </w:r>
            <w:proofErr w:type="gramStart"/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央債甲</w:t>
            </w:r>
            <w:proofErr w:type="gramEnd"/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4</w:t>
            </w:r>
          </w:p>
        </w:tc>
        <w:tc>
          <w:tcPr>
            <w:tcW w:w="739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111/03/04</w:t>
            </w:r>
          </w:p>
        </w:tc>
        <w:tc>
          <w:tcPr>
            <w:tcW w:w="739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131/03/04</w:t>
            </w:r>
          </w:p>
        </w:tc>
        <w:tc>
          <w:tcPr>
            <w:tcW w:w="881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0.875</w:t>
            </w:r>
          </w:p>
        </w:tc>
        <w:tc>
          <w:tcPr>
            <w:tcW w:w="881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1.54</w:t>
            </w:r>
          </w:p>
        </w:tc>
        <w:tc>
          <w:tcPr>
            <w:tcW w:w="881" w:type="pct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Cs/>
                <w:color w:val="333333"/>
                <w:kern w:val="0"/>
                <w:szCs w:val="24"/>
              </w:rPr>
              <w:t>1.34</w:t>
            </w:r>
          </w:p>
        </w:tc>
      </w:tr>
    </w:tbl>
    <w:p w:rsidR="008E0F81" w:rsidRPr="008E0F81" w:rsidRDefault="008E0F81">
      <w:pPr>
        <w:rPr>
          <w:rFonts w:ascii="Times New Roman" w:eastAsia="標楷體" w:hAnsi="Times New Roman" w:cs="Times New Roman"/>
          <w:b/>
          <w:bCs/>
          <w:sz w:val="28"/>
        </w:rPr>
      </w:pPr>
    </w:p>
    <w:p w:rsidR="008E0F81" w:rsidRPr="008E0F81" w:rsidRDefault="008E0F81">
      <w:pPr>
        <w:widowControl/>
        <w:rPr>
          <w:rFonts w:ascii="Times New Roman" w:eastAsia="標楷體" w:hAnsi="Times New Roman" w:cs="Times New Roman"/>
          <w:b/>
          <w:bCs/>
          <w:sz w:val="28"/>
        </w:rPr>
      </w:pPr>
      <w:r w:rsidRPr="008E0F81">
        <w:rPr>
          <w:rFonts w:ascii="Times New Roman" w:eastAsia="標楷體" w:hAnsi="Times New Roman" w:cs="Times New Roman"/>
          <w:b/>
          <w:bCs/>
          <w:sz w:val="28"/>
        </w:rPr>
        <w:br w:type="page"/>
      </w:r>
    </w:p>
    <w:p w:rsidR="008E0F81" w:rsidRPr="008E0F81" w:rsidRDefault="008E0F81" w:rsidP="008E0F81">
      <w:pPr>
        <w:jc w:val="center"/>
        <w:rPr>
          <w:rFonts w:ascii="Times New Roman" w:eastAsia="標楷體" w:hAnsi="Times New Roman" w:cs="Times New Roman"/>
          <w:b/>
          <w:sz w:val="28"/>
          <w:u w:val="single"/>
        </w:rPr>
      </w:pPr>
      <w:r>
        <w:rPr>
          <w:rFonts w:ascii="Times New Roman" w:eastAsia="標楷體" w:hAnsi="Times New Roman" w:cs="Times New Roman" w:hint="eastAsia"/>
          <w:b/>
          <w:sz w:val="28"/>
          <w:u w:val="single"/>
        </w:rPr>
        <w:lastRenderedPageBreak/>
        <w:t>外</w:t>
      </w:r>
      <w:r w:rsidRPr="008E0F81">
        <w:rPr>
          <w:rFonts w:ascii="Times New Roman" w:eastAsia="標楷體" w:hAnsi="Times New Roman" w:cs="Times New Roman"/>
          <w:b/>
          <w:sz w:val="28"/>
          <w:u w:val="single"/>
        </w:rPr>
        <w:t>幣利率報價</w:t>
      </w:r>
    </w:p>
    <w:p w:rsidR="008E0F81" w:rsidRDefault="008E0F81" w:rsidP="008E0F81">
      <w:pPr>
        <w:rPr>
          <w:rFonts w:ascii="Times New Roman" w:eastAsia="標楷體" w:hAnsi="Times New Roman" w:cs="Times New Roman"/>
          <w:sz w:val="28"/>
          <w:u w:val="single"/>
        </w:rPr>
      </w:pPr>
      <w:r w:rsidRPr="008E0F81">
        <w:rPr>
          <w:rFonts w:ascii="Times New Roman" w:eastAsia="標楷體" w:hAnsi="Times New Roman" w:cs="Times New Roman"/>
          <w:b/>
          <w:bCs/>
          <w:sz w:val="28"/>
          <w:u w:val="single"/>
        </w:rPr>
        <w:t>美元初次級市場利率報價</w:t>
      </w:r>
      <w:r w:rsidRPr="008E0F81">
        <w:rPr>
          <w:rFonts w:ascii="Times New Roman" w:eastAsia="標楷體" w:hAnsi="Times New Roman" w:cs="Times New Roman"/>
          <w:sz w:val="28"/>
          <w:u w:val="single"/>
        </w:rPr>
        <w:t>111/4/19</w:t>
      </w:r>
      <w:r>
        <w:rPr>
          <w:rFonts w:ascii="Times New Roman" w:eastAsia="標楷體" w:hAnsi="Times New Roman" w:cs="Times New Roman" w:hint="eastAsia"/>
          <w:sz w:val="28"/>
          <w:u w:val="single"/>
        </w:rPr>
        <w:t xml:space="preserve"> </w:t>
      </w:r>
    </w:p>
    <w:p w:rsidR="008E0F81" w:rsidRPr="008E0F81" w:rsidRDefault="000B441A" w:rsidP="008E0F81">
      <w:pPr>
        <w:rPr>
          <w:rFonts w:ascii="Times New Roman" w:eastAsia="標楷體" w:hAnsi="Times New Roman" w:cs="Times New Roman"/>
          <w:bCs/>
          <w:color w:val="FF0000"/>
          <w:sz w:val="28"/>
        </w:rPr>
      </w:pPr>
      <w:r w:rsidRPr="000B441A">
        <w:rPr>
          <w:rFonts w:ascii="Times New Roman" w:eastAsia="標楷體" w:hAnsi="Times New Roman" w:cs="Times New Roman" w:hint="eastAsia"/>
          <w:color w:val="FF0000"/>
          <w:sz w:val="28"/>
        </w:rPr>
        <w:t>(</w:t>
      </w:r>
      <w:proofErr w:type="gramStart"/>
      <w:r w:rsidRPr="000B441A">
        <w:rPr>
          <w:rFonts w:ascii="Times New Roman" w:eastAsia="標楷體" w:hAnsi="Times New Roman" w:cs="Times New Roman" w:hint="eastAsia"/>
          <w:color w:val="FF0000"/>
          <w:sz w:val="28"/>
        </w:rPr>
        <w:t>原官網</w:t>
      </w:r>
      <w:proofErr w:type="gramEnd"/>
      <w:r w:rsidRPr="000B441A">
        <w:rPr>
          <w:rFonts w:ascii="Times New Roman" w:eastAsia="標楷體" w:hAnsi="Times New Roman" w:cs="Times New Roman" w:hint="eastAsia"/>
          <w:color w:val="FF0000"/>
          <w:sz w:val="28"/>
        </w:rPr>
        <w:t>「美元利率報價</w:t>
      </w:r>
      <w:r w:rsidRPr="000B441A">
        <w:rPr>
          <w:rFonts w:ascii="Times New Roman" w:eastAsia="標楷體" w:hAnsi="Times New Roman" w:cs="Times New Roman" w:hint="eastAsia"/>
          <w:color w:val="FF0000"/>
          <w:sz w:val="28"/>
        </w:rPr>
        <w:t xml:space="preserve"> 111/4/19</w:t>
      </w:r>
      <w:r w:rsidRPr="000B441A">
        <w:rPr>
          <w:rFonts w:ascii="Times New Roman" w:eastAsia="標楷體" w:hAnsi="Times New Roman" w:cs="Times New Roman" w:hint="eastAsia"/>
          <w:color w:val="FF0000"/>
          <w:sz w:val="28"/>
        </w:rPr>
        <w:t>票券利率表」</w:t>
      </w:r>
      <w:r w:rsidRPr="000B441A">
        <w:rPr>
          <w:rFonts w:ascii="Times New Roman" w:eastAsia="標楷體" w:hAnsi="Times New Roman" w:cs="Times New Roman" w:hint="eastAsia"/>
          <w:color w:val="FF0000"/>
          <w:sz w:val="28"/>
        </w:rPr>
        <w:t>+</w:t>
      </w:r>
      <w:r w:rsidRPr="000B441A">
        <w:rPr>
          <w:rFonts w:ascii="Times New Roman" w:eastAsia="標楷體" w:hAnsi="Times New Roman" w:cs="Times New Roman" w:hint="eastAsia"/>
          <w:color w:val="FF0000"/>
          <w:sz w:val="28"/>
        </w:rPr>
        <w:t>「美元債券利率</w:t>
      </w:r>
      <w:proofErr w:type="gramStart"/>
      <w:r w:rsidRPr="000B441A">
        <w:rPr>
          <w:rFonts w:ascii="Times New Roman" w:eastAsia="標楷體" w:hAnsi="Times New Roman" w:cs="Times New Roman" w:hint="eastAsia"/>
          <w:color w:val="FF0000"/>
          <w:sz w:val="28"/>
        </w:rPr>
        <w:t>牌告</w:t>
      </w:r>
      <w:proofErr w:type="gramEnd"/>
      <w:r w:rsidRPr="000B441A">
        <w:rPr>
          <w:rFonts w:ascii="Times New Roman" w:eastAsia="標楷體" w:hAnsi="Times New Roman" w:cs="Times New Roman" w:hint="eastAsia"/>
          <w:color w:val="FF0000"/>
          <w:sz w:val="28"/>
        </w:rPr>
        <w:t>表</w:t>
      </w:r>
      <w:r w:rsidRPr="000B441A">
        <w:rPr>
          <w:rFonts w:ascii="Times New Roman" w:eastAsia="標楷體" w:hAnsi="Times New Roman" w:cs="Times New Roman" w:hint="eastAsia"/>
          <w:color w:val="FF0000"/>
          <w:sz w:val="28"/>
        </w:rPr>
        <w:t xml:space="preserve">111/4/19 </w:t>
      </w:r>
      <w:r w:rsidRPr="000B441A">
        <w:rPr>
          <w:rFonts w:ascii="Times New Roman" w:eastAsia="標楷體" w:hAnsi="Times New Roman" w:cs="Times New Roman" w:hint="eastAsia"/>
          <w:color w:val="FF0000"/>
          <w:sz w:val="28"/>
        </w:rPr>
        <w:t>債券附條件利率表」</w:t>
      </w:r>
      <w:r w:rsidRPr="000B441A">
        <w:rPr>
          <w:rFonts w:ascii="Times New Roman" w:eastAsia="標楷體" w:hAnsi="Times New Roman" w:cs="Times New Roman" w:hint="eastAsia"/>
          <w:color w:val="FF0000"/>
          <w:sz w:val="28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14"/>
        <w:gridCol w:w="555"/>
        <w:gridCol w:w="1805"/>
        <w:gridCol w:w="1415"/>
        <w:gridCol w:w="1054"/>
        <w:gridCol w:w="1054"/>
        <w:gridCol w:w="1016"/>
        <w:gridCol w:w="1016"/>
        <w:gridCol w:w="1016"/>
        <w:gridCol w:w="1036"/>
        <w:gridCol w:w="1074"/>
        <w:gridCol w:w="1053"/>
        <w:gridCol w:w="1030"/>
        <w:gridCol w:w="1030"/>
      </w:tblGrid>
      <w:tr w:rsidR="008E0F81" w:rsidRPr="008E0F81" w:rsidTr="008E0F81">
        <w:trPr>
          <w:trHeight w:val="113"/>
        </w:trPr>
        <w:tc>
          <w:tcPr>
            <w:tcW w:w="1439" w:type="pct"/>
            <w:gridSpan w:val="4"/>
            <w:vAlign w:val="center"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距　到　期　日</w:t>
            </w:r>
          </w:p>
        </w:tc>
        <w:tc>
          <w:tcPr>
            <w:tcW w:w="354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10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天</w:t>
            </w:r>
          </w:p>
        </w:tc>
        <w:tc>
          <w:tcPr>
            <w:tcW w:w="354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20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天</w:t>
            </w:r>
          </w:p>
        </w:tc>
        <w:tc>
          <w:tcPr>
            <w:tcW w:w="341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30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天</w:t>
            </w:r>
          </w:p>
        </w:tc>
        <w:tc>
          <w:tcPr>
            <w:tcW w:w="341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60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天</w:t>
            </w:r>
          </w:p>
        </w:tc>
        <w:tc>
          <w:tcPr>
            <w:tcW w:w="341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90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天</w:t>
            </w:r>
          </w:p>
        </w:tc>
        <w:tc>
          <w:tcPr>
            <w:tcW w:w="348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120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天</w:t>
            </w:r>
          </w:p>
        </w:tc>
        <w:tc>
          <w:tcPr>
            <w:tcW w:w="361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150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天</w:t>
            </w:r>
          </w:p>
        </w:tc>
        <w:tc>
          <w:tcPr>
            <w:tcW w:w="354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180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天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270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天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360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天</w:t>
            </w:r>
          </w:p>
        </w:tc>
      </w:tr>
      <w:tr w:rsidR="008E0F81" w:rsidRPr="008E0F81" w:rsidTr="008E0F81">
        <w:trPr>
          <w:trHeight w:val="113"/>
        </w:trPr>
        <w:tc>
          <w:tcPr>
            <w:tcW w:w="172" w:type="pct"/>
            <w:vMerge w:val="restart"/>
            <w:vAlign w:val="center"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美元</w:t>
            </w:r>
          </w:p>
        </w:tc>
        <w:tc>
          <w:tcPr>
            <w:tcW w:w="186" w:type="pct"/>
            <w:vMerge w:val="restar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初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級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市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場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買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入</w:t>
            </w:r>
          </w:p>
        </w:tc>
        <w:tc>
          <w:tcPr>
            <w:tcW w:w="1069" w:type="pct"/>
            <w:gridSpan w:val="2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312F7BEF" wp14:editId="05B23BB2">
                  <wp:extent cx="15875" cy="95250"/>
                  <wp:effectExtent l="0" t="0" r="0" b="0"/>
                  <wp:docPr id="18" name="圖片 18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商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21A8D42A" wp14:editId="64E00115">
                  <wp:extent cx="15875" cy="95250"/>
                  <wp:effectExtent l="0" t="0" r="0" b="0"/>
                  <wp:docPr id="17" name="圖片 17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業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00967AD1" wp14:editId="27F264E4">
                  <wp:extent cx="15875" cy="95250"/>
                  <wp:effectExtent l="0" t="0" r="0" b="0"/>
                  <wp:docPr id="16" name="圖片 16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本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191544D1" wp14:editId="5FFDB790">
                  <wp:extent cx="15875" cy="95250"/>
                  <wp:effectExtent l="0" t="0" r="0" b="0"/>
                  <wp:docPr id="15" name="圖片 15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票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(CP)</w:t>
            </w:r>
          </w:p>
        </w:tc>
        <w:tc>
          <w:tcPr>
            <w:tcW w:w="35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2.000</w:t>
            </w:r>
          </w:p>
        </w:tc>
        <w:tc>
          <w:tcPr>
            <w:tcW w:w="35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2.050</w:t>
            </w:r>
          </w:p>
        </w:tc>
        <w:tc>
          <w:tcPr>
            <w:tcW w:w="34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2.100</w:t>
            </w:r>
          </w:p>
        </w:tc>
        <w:tc>
          <w:tcPr>
            <w:tcW w:w="34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2.150</w:t>
            </w:r>
          </w:p>
        </w:tc>
        <w:tc>
          <w:tcPr>
            <w:tcW w:w="34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2.300</w:t>
            </w:r>
          </w:p>
        </w:tc>
        <w:tc>
          <w:tcPr>
            <w:tcW w:w="34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2.350</w:t>
            </w:r>
          </w:p>
        </w:tc>
        <w:tc>
          <w:tcPr>
            <w:tcW w:w="36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2.400</w:t>
            </w:r>
          </w:p>
        </w:tc>
        <w:tc>
          <w:tcPr>
            <w:tcW w:w="35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2.500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--</w:t>
            </w:r>
          </w:p>
        </w:tc>
      </w:tr>
      <w:tr w:rsidR="008E0F81" w:rsidRPr="008E0F81" w:rsidTr="008E0F81">
        <w:trPr>
          <w:trHeight w:val="113"/>
        </w:trPr>
        <w:tc>
          <w:tcPr>
            <w:tcW w:w="172" w:type="pct"/>
            <w:vMerge/>
            <w:vAlign w:val="center"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186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1069" w:type="pct"/>
            <w:gridSpan w:val="2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資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23780943" wp14:editId="4F080763">
                  <wp:extent cx="15875" cy="95250"/>
                  <wp:effectExtent l="0" t="0" r="0" b="0"/>
                  <wp:docPr id="14" name="圖片 14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產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021035B6" wp14:editId="42E94B4D">
                  <wp:extent cx="15875" cy="95250"/>
                  <wp:effectExtent l="0" t="0" r="0" b="0"/>
                  <wp:docPr id="13" name="圖片 13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基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0AFAAE0F" wp14:editId="4DF41AD7">
                  <wp:extent cx="15875" cy="95250"/>
                  <wp:effectExtent l="0" t="0" r="0" b="0"/>
                  <wp:docPr id="12" name="圖片 12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礎</w:t>
            </w:r>
            <w:proofErr w:type="gramEnd"/>
            <w:r w:rsidRPr="008E0F81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28B67616" wp14:editId="7ADCE482">
                  <wp:extent cx="15875" cy="95250"/>
                  <wp:effectExtent l="0" t="0" r="0" b="0"/>
                  <wp:docPr id="11" name="圖片 11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商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07374A1D" wp14:editId="6F22E9D0">
                  <wp:extent cx="15875" cy="95250"/>
                  <wp:effectExtent l="0" t="0" r="0" b="0"/>
                  <wp:docPr id="10" name="圖片 10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業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2970C201" wp14:editId="65CF7A80">
                  <wp:extent cx="15875" cy="95250"/>
                  <wp:effectExtent l="0" t="0" r="0" b="0"/>
                  <wp:docPr id="9" name="圖片 9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本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639B6E0B" wp14:editId="5CD98B43">
                  <wp:extent cx="15875" cy="95250"/>
                  <wp:effectExtent l="0" t="0" r="0" b="0"/>
                  <wp:docPr id="8" name="圖片 8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票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  <w:t>(ABCP)</w:t>
            </w:r>
          </w:p>
        </w:tc>
        <w:tc>
          <w:tcPr>
            <w:tcW w:w="35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2.000</w:t>
            </w:r>
          </w:p>
        </w:tc>
        <w:tc>
          <w:tcPr>
            <w:tcW w:w="35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2.050</w:t>
            </w:r>
          </w:p>
        </w:tc>
        <w:tc>
          <w:tcPr>
            <w:tcW w:w="34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2.100</w:t>
            </w:r>
          </w:p>
        </w:tc>
        <w:tc>
          <w:tcPr>
            <w:tcW w:w="34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2.150</w:t>
            </w:r>
          </w:p>
        </w:tc>
        <w:tc>
          <w:tcPr>
            <w:tcW w:w="34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2.300</w:t>
            </w:r>
          </w:p>
        </w:tc>
        <w:tc>
          <w:tcPr>
            <w:tcW w:w="34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2.350</w:t>
            </w:r>
          </w:p>
        </w:tc>
        <w:tc>
          <w:tcPr>
            <w:tcW w:w="36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2.400</w:t>
            </w:r>
          </w:p>
        </w:tc>
        <w:tc>
          <w:tcPr>
            <w:tcW w:w="35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2.500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--</w:t>
            </w:r>
          </w:p>
        </w:tc>
      </w:tr>
      <w:tr w:rsidR="008E0F81" w:rsidRPr="008E0F81" w:rsidTr="008E0F81">
        <w:trPr>
          <w:trHeight w:val="113"/>
        </w:trPr>
        <w:tc>
          <w:tcPr>
            <w:tcW w:w="172" w:type="pct"/>
            <w:vMerge/>
            <w:vAlign w:val="center"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186" w:type="pct"/>
            <w:vMerge w:val="restar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次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級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市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場</w:t>
            </w:r>
          </w:p>
        </w:tc>
        <w:tc>
          <w:tcPr>
            <w:tcW w:w="606" w:type="pct"/>
            <w:vMerge w:val="restar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CP</w:t>
            </w:r>
          </w:p>
        </w:tc>
        <w:tc>
          <w:tcPr>
            <w:tcW w:w="45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買進</w:t>
            </w:r>
          </w:p>
        </w:tc>
        <w:tc>
          <w:tcPr>
            <w:tcW w:w="35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2.650</w:t>
            </w:r>
          </w:p>
        </w:tc>
        <w:tc>
          <w:tcPr>
            <w:tcW w:w="35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2.650</w:t>
            </w:r>
          </w:p>
        </w:tc>
        <w:tc>
          <w:tcPr>
            <w:tcW w:w="34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2.750</w:t>
            </w:r>
          </w:p>
        </w:tc>
        <w:tc>
          <w:tcPr>
            <w:tcW w:w="34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2.750</w:t>
            </w:r>
          </w:p>
        </w:tc>
        <w:tc>
          <w:tcPr>
            <w:tcW w:w="34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2.950</w:t>
            </w:r>
          </w:p>
        </w:tc>
        <w:tc>
          <w:tcPr>
            <w:tcW w:w="34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3.000</w:t>
            </w:r>
          </w:p>
        </w:tc>
        <w:tc>
          <w:tcPr>
            <w:tcW w:w="36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3.000</w:t>
            </w:r>
          </w:p>
        </w:tc>
        <w:tc>
          <w:tcPr>
            <w:tcW w:w="35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3.100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-</w:t>
            </w:r>
          </w:p>
        </w:tc>
      </w:tr>
      <w:tr w:rsidR="008E0F81" w:rsidRPr="008E0F81" w:rsidTr="008E0F81">
        <w:trPr>
          <w:trHeight w:val="113"/>
        </w:trPr>
        <w:tc>
          <w:tcPr>
            <w:tcW w:w="172" w:type="pct"/>
            <w:vMerge/>
            <w:vAlign w:val="center"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186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606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45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賣出</w:t>
            </w:r>
          </w:p>
        </w:tc>
        <w:tc>
          <w:tcPr>
            <w:tcW w:w="35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1.500</w:t>
            </w:r>
          </w:p>
        </w:tc>
        <w:tc>
          <w:tcPr>
            <w:tcW w:w="35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1.500</w:t>
            </w:r>
          </w:p>
        </w:tc>
        <w:tc>
          <w:tcPr>
            <w:tcW w:w="34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1.600</w:t>
            </w:r>
          </w:p>
        </w:tc>
        <w:tc>
          <w:tcPr>
            <w:tcW w:w="34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1.600</w:t>
            </w:r>
          </w:p>
        </w:tc>
        <w:tc>
          <w:tcPr>
            <w:tcW w:w="34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1.800</w:t>
            </w:r>
          </w:p>
        </w:tc>
        <w:tc>
          <w:tcPr>
            <w:tcW w:w="34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1.850</w:t>
            </w:r>
          </w:p>
        </w:tc>
        <w:tc>
          <w:tcPr>
            <w:tcW w:w="36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1.900</w:t>
            </w:r>
          </w:p>
        </w:tc>
        <w:tc>
          <w:tcPr>
            <w:tcW w:w="35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1.950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-</w:t>
            </w:r>
          </w:p>
        </w:tc>
      </w:tr>
      <w:tr w:rsidR="008E0F81" w:rsidRPr="008E0F81" w:rsidTr="008E0F81">
        <w:trPr>
          <w:trHeight w:val="113"/>
        </w:trPr>
        <w:tc>
          <w:tcPr>
            <w:tcW w:w="172" w:type="pct"/>
            <w:vMerge/>
            <w:vAlign w:val="center"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186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606" w:type="pct"/>
            <w:vMerge w:val="restar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ABCP</w:t>
            </w:r>
          </w:p>
        </w:tc>
        <w:tc>
          <w:tcPr>
            <w:tcW w:w="45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買進</w:t>
            </w:r>
          </w:p>
        </w:tc>
        <w:tc>
          <w:tcPr>
            <w:tcW w:w="35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2.650</w:t>
            </w:r>
          </w:p>
        </w:tc>
        <w:tc>
          <w:tcPr>
            <w:tcW w:w="35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2.650</w:t>
            </w:r>
          </w:p>
        </w:tc>
        <w:tc>
          <w:tcPr>
            <w:tcW w:w="34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2.750</w:t>
            </w:r>
          </w:p>
        </w:tc>
        <w:tc>
          <w:tcPr>
            <w:tcW w:w="34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2.750</w:t>
            </w:r>
          </w:p>
        </w:tc>
        <w:tc>
          <w:tcPr>
            <w:tcW w:w="34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2.950</w:t>
            </w:r>
          </w:p>
        </w:tc>
        <w:tc>
          <w:tcPr>
            <w:tcW w:w="34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3.000</w:t>
            </w:r>
          </w:p>
        </w:tc>
        <w:tc>
          <w:tcPr>
            <w:tcW w:w="36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3.000</w:t>
            </w:r>
          </w:p>
        </w:tc>
        <w:tc>
          <w:tcPr>
            <w:tcW w:w="35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3.100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-</w:t>
            </w:r>
          </w:p>
        </w:tc>
      </w:tr>
      <w:tr w:rsidR="008E0F81" w:rsidRPr="008E0F81" w:rsidTr="008E0F81">
        <w:trPr>
          <w:trHeight w:val="113"/>
        </w:trPr>
        <w:tc>
          <w:tcPr>
            <w:tcW w:w="172" w:type="pct"/>
            <w:vMerge/>
            <w:vAlign w:val="center"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186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606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45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賣出</w:t>
            </w:r>
          </w:p>
        </w:tc>
        <w:tc>
          <w:tcPr>
            <w:tcW w:w="35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1.500</w:t>
            </w:r>
          </w:p>
        </w:tc>
        <w:tc>
          <w:tcPr>
            <w:tcW w:w="35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1.500</w:t>
            </w:r>
          </w:p>
        </w:tc>
        <w:tc>
          <w:tcPr>
            <w:tcW w:w="34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1.600</w:t>
            </w:r>
          </w:p>
        </w:tc>
        <w:tc>
          <w:tcPr>
            <w:tcW w:w="34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1.600</w:t>
            </w:r>
          </w:p>
        </w:tc>
        <w:tc>
          <w:tcPr>
            <w:tcW w:w="34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1.800</w:t>
            </w:r>
          </w:p>
        </w:tc>
        <w:tc>
          <w:tcPr>
            <w:tcW w:w="34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1.850</w:t>
            </w:r>
          </w:p>
        </w:tc>
        <w:tc>
          <w:tcPr>
            <w:tcW w:w="36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1.900</w:t>
            </w:r>
          </w:p>
        </w:tc>
        <w:tc>
          <w:tcPr>
            <w:tcW w:w="35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1.950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34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-</w:t>
            </w:r>
          </w:p>
        </w:tc>
      </w:tr>
      <w:tr w:rsidR="008E0F81" w:rsidRPr="008E0F81" w:rsidTr="008E0F81">
        <w:trPr>
          <w:trHeight w:val="113"/>
        </w:trPr>
        <w:tc>
          <w:tcPr>
            <w:tcW w:w="172" w:type="pct"/>
            <w:vMerge/>
            <w:vAlign w:val="center"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186" w:type="pct"/>
            <w:vMerge/>
            <w:vAlign w:val="center"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606" w:type="pct"/>
            <w:vMerge w:val="restart"/>
            <w:vAlign w:val="center"/>
          </w:tcPr>
          <w:p w:rsidR="008E0F81" w:rsidRPr="006E04DB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b/>
                <w:bCs/>
                <w:color w:val="00B050"/>
                <w:kern w:val="0"/>
                <w:szCs w:val="24"/>
              </w:rPr>
              <w:t>債券</w:t>
            </w:r>
          </w:p>
        </w:tc>
        <w:tc>
          <w:tcPr>
            <w:tcW w:w="456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b/>
                <w:bCs/>
                <w:color w:val="00B050"/>
                <w:kern w:val="0"/>
                <w:szCs w:val="24"/>
              </w:rPr>
              <w:t>買進</w:t>
            </w:r>
          </w:p>
        </w:tc>
        <w:tc>
          <w:tcPr>
            <w:tcW w:w="354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  <w:t>0.3</w:t>
            </w:r>
          </w:p>
        </w:tc>
        <w:tc>
          <w:tcPr>
            <w:tcW w:w="354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  <w:t>0.3</w:t>
            </w:r>
          </w:p>
        </w:tc>
        <w:tc>
          <w:tcPr>
            <w:tcW w:w="341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  <w:t>0.35</w:t>
            </w:r>
          </w:p>
        </w:tc>
        <w:tc>
          <w:tcPr>
            <w:tcW w:w="341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  <w:t>0.4</w:t>
            </w:r>
          </w:p>
        </w:tc>
        <w:tc>
          <w:tcPr>
            <w:tcW w:w="341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  <w:t>0.5</w:t>
            </w:r>
          </w:p>
        </w:tc>
        <w:tc>
          <w:tcPr>
            <w:tcW w:w="348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  <w:t>0.6</w:t>
            </w:r>
          </w:p>
        </w:tc>
        <w:tc>
          <w:tcPr>
            <w:tcW w:w="361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  <w:t>0.6</w:t>
            </w:r>
          </w:p>
        </w:tc>
        <w:tc>
          <w:tcPr>
            <w:tcW w:w="354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  <w:t>0.6</w:t>
            </w:r>
          </w:p>
        </w:tc>
        <w:tc>
          <w:tcPr>
            <w:tcW w:w="346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  <w:t>0.6</w:t>
            </w:r>
          </w:p>
        </w:tc>
        <w:tc>
          <w:tcPr>
            <w:tcW w:w="346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  <w:t>0.6</w:t>
            </w:r>
          </w:p>
        </w:tc>
      </w:tr>
      <w:tr w:rsidR="008E0F81" w:rsidRPr="008E0F81" w:rsidTr="008E0F81">
        <w:trPr>
          <w:trHeight w:val="113"/>
        </w:trPr>
        <w:tc>
          <w:tcPr>
            <w:tcW w:w="172" w:type="pct"/>
            <w:vMerge/>
            <w:vAlign w:val="center"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186" w:type="pct"/>
            <w:vMerge/>
            <w:vAlign w:val="center"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606" w:type="pct"/>
            <w:vMerge/>
            <w:vAlign w:val="center"/>
          </w:tcPr>
          <w:p w:rsidR="008E0F81" w:rsidRPr="006E04DB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B050"/>
                <w:kern w:val="0"/>
                <w:szCs w:val="24"/>
              </w:rPr>
            </w:pPr>
          </w:p>
        </w:tc>
        <w:tc>
          <w:tcPr>
            <w:tcW w:w="456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b/>
                <w:bCs/>
                <w:color w:val="00B050"/>
                <w:kern w:val="0"/>
                <w:szCs w:val="24"/>
              </w:rPr>
              <w:t>賣出</w:t>
            </w:r>
          </w:p>
        </w:tc>
        <w:tc>
          <w:tcPr>
            <w:tcW w:w="354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  <w:t>0.8</w:t>
            </w:r>
          </w:p>
        </w:tc>
        <w:tc>
          <w:tcPr>
            <w:tcW w:w="354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  <w:t>0.8</w:t>
            </w:r>
          </w:p>
        </w:tc>
        <w:tc>
          <w:tcPr>
            <w:tcW w:w="341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  <w:t>0.85</w:t>
            </w:r>
          </w:p>
        </w:tc>
        <w:tc>
          <w:tcPr>
            <w:tcW w:w="341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  <w:t>0.9</w:t>
            </w:r>
          </w:p>
        </w:tc>
        <w:tc>
          <w:tcPr>
            <w:tcW w:w="341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  <w:t>1</w:t>
            </w:r>
          </w:p>
        </w:tc>
        <w:tc>
          <w:tcPr>
            <w:tcW w:w="348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  <w:t>1.1</w:t>
            </w:r>
          </w:p>
        </w:tc>
        <w:tc>
          <w:tcPr>
            <w:tcW w:w="361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  <w:t>1.1</w:t>
            </w:r>
          </w:p>
        </w:tc>
        <w:tc>
          <w:tcPr>
            <w:tcW w:w="354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  <w:t>1.1</w:t>
            </w:r>
          </w:p>
        </w:tc>
        <w:tc>
          <w:tcPr>
            <w:tcW w:w="346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  <w:t>1.1</w:t>
            </w:r>
          </w:p>
        </w:tc>
        <w:tc>
          <w:tcPr>
            <w:tcW w:w="346" w:type="pct"/>
            <w:vAlign w:val="center"/>
          </w:tcPr>
          <w:p w:rsidR="008E0F81" w:rsidRPr="006E04DB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</w:pPr>
            <w:r w:rsidRPr="006E04DB">
              <w:rPr>
                <w:rFonts w:ascii="Times New Roman" w:eastAsia="標楷體" w:hAnsi="Times New Roman" w:cs="Times New Roman"/>
                <w:color w:val="00B050"/>
                <w:kern w:val="0"/>
                <w:szCs w:val="24"/>
              </w:rPr>
              <w:t>1.1</w:t>
            </w:r>
          </w:p>
        </w:tc>
      </w:tr>
    </w:tbl>
    <w:p w:rsidR="008E0F81" w:rsidRPr="008E0F81" w:rsidRDefault="008E0F81">
      <w:pPr>
        <w:rPr>
          <w:rFonts w:ascii="Times New Roman" w:eastAsia="標楷體" w:hAnsi="Times New Roman" w:cs="Times New Roman"/>
          <w:sz w:val="28"/>
        </w:rPr>
      </w:pPr>
    </w:p>
    <w:p w:rsidR="008E0F81" w:rsidRPr="008E0F81" w:rsidRDefault="008E0F81">
      <w:pPr>
        <w:widowControl/>
        <w:rPr>
          <w:rFonts w:ascii="Times New Roman" w:eastAsia="標楷體" w:hAnsi="Times New Roman" w:cs="Times New Roman"/>
          <w:sz w:val="28"/>
        </w:rPr>
      </w:pPr>
      <w:r w:rsidRPr="008E0F81">
        <w:rPr>
          <w:rFonts w:ascii="Times New Roman" w:eastAsia="標楷體" w:hAnsi="Times New Roman" w:cs="Times New Roman"/>
          <w:sz w:val="28"/>
        </w:rPr>
        <w:br w:type="page"/>
      </w:r>
    </w:p>
    <w:p w:rsidR="008E0F81" w:rsidRDefault="008E0F81" w:rsidP="008E0F81">
      <w:pPr>
        <w:rPr>
          <w:rFonts w:ascii="Times New Roman" w:eastAsia="標楷體" w:hAnsi="Times New Roman" w:cs="Times New Roman"/>
          <w:sz w:val="28"/>
          <w:u w:val="single"/>
        </w:rPr>
      </w:pPr>
      <w:r w:rsidRPr="008E0F81">
        <w:rPr>
          <w:rFonts w:ascii="Times New Roman" w:eastAsia="標楷體" w:hAnsi="Times New Roman" w:cs="Times New Roman"/>
          <w:b/>
          <w:bCs/>
          <w:sz w:val="28"/>
          <w:u w:val="single"/>
        </w:rPr>
        <w:lastRenderedPageBreak/>
        <w:t>外幣可轉讓定期存單利率報價</w:t>
      </w:r>
      <w:r w:rsidRPr="008E0F81">
        <w:rPr>
          <w:rFonts w:ascii="Times New Roman" w:eastAsia="標楷體" w:hAnsi="Times New Roman" w:cs="Times New Roman"/>
          <w:b/>
          <w:bCs/>
          <w:sz w:val="28"/>
          <w:u w:val="single"/>
        </w:rPr>
        <w:t>111/4/19</w:t>
      </w:r>
      <w:r>
        <w:rPr>
          <w:rFonts w:ascii="Times New Roman" w:eastAsia="標楷體" w:hAnsi="Times New Roman" w:cs="Times New Roman" w:hint="eastAsia"/>
          <w:sz w:val="28"/>
          <w:u w:val="single"/>
        </w:rPr>
        <w:t xml:space="preserve"> </w:t>
      </w:r>
    </w:p>
    <w:p w:rsidR="008E0F81" w:rsidRPr="008E0F81" w:rsidRDefault="008E0F81" w:rsidP="008E0F81">
      <w:pPr>
        <w:rPr>
          <w:rFonts w:ascii="Times New Roman" w:eastAsia="標楷體" w:hAnsi="Times New Roman" w:cs="Times New Roman"/>
          <w:bCs/>
          <w:color w:val="FF0000"/>
          <w:sz w:val="28"/>
        </w:rPr>
      </w:pPr>
      <w:r w:rsidRPr="008E0F81">
        <w:rPr>
          <w:rFonts w:ascii="Times New Roman" w:eastAsia="標楷體" w:hAnsi="Times New Roman" w:cs="Times New Roman" w:hint="eastAsia"/>
          <w:color w:val="FF0000"/>
          <w:sz w:val="28"/>
        </w:rPr>
        <w:t>(</w:t>
      </w:r>
      <w:proofErr w:type="gramStart"/>
      <w:r w:rsidRPr="008E0F81">
        <w:rPr>
          <w:rFonts w:ascii="Times New Roman" w:eastAsia="標楷體" w:hAnsi="Times New Roman" w:cs="Times New Roman" w:hint="eastAsia"/>
          <w:color w:val="FF0000"/>
          <w:sz w:val="28"/>
        </w:rPr>
        <w:t>原官網</w:t>
      </w:r>
      <w:proofErr w:type="gramEnd"/>
      <w:r>
        <w:rPr>
          <w:rFonts w:ascii="Times New Roman" w:eastAsia="標楷體" w:hAnsi="Times New Roman" w:cs="Times New Roman" w:hint="eastAsia"/>
          <w:color w:val="FF0000"/>
          <w:sz w:val="28"/>
        </w:rPr>
        <w:t>「</w:t>
      </w:r>
      <w:r w:rsidRPr="008E0F81">
        <w:rPr>
          <w:rFonts w:ascii="Times New Roman" w:eastAsia="標楷體" w:hAnsi="Times New Roman" w:cs="Times New Roman"/>
          <w:bCs/>
          <w:color w:val="FF0000"/>
          <w:sz w:val="28"/>
        </w:rPr>
        <w:t>111/4/19</w:t>
      </w:r>
      <w:r w:rsidRPr="008E0F81">
        <w:rPr>
          <w:rFonts w:ascii="Times New Roman" w:eastAsia="標楷體" w:hAnsi="Times New Roman" w:cs="Times New Roman"/>
          <w:bCs/>
          <w:color w:val="FF0000"/>
          <w:sz w:val="28"/>
        </w:rPr>
        <w:t>外幣可轉讓定期存單牌告利率表報價</w:t>
      </w:r>
      <w:r>
        <w:rPr>
          <w:rFonts w:ascii="Times New Roman" w:eastAsia="標楷體" w:hAnsi="Times New Roman" w:cs="Times New Roman" w:hint="eastAsia"/>
          <w:color w:val="FF0000"/>
          <w:sz w:val="28"/>
        </w:rPr>
        <w:t>」</w:t>
      </w:r>
      <w:r w:rsidRPr="008E0F81">
        <w:rPr>
          <w:rFonts w:ascii="Times New Roman" w:eastAsia="標楷體" w:hAnsi="Times New Roman" w:cs="Times New Roman" w:hint="eastAsia"/>
          <w:color w:val="FF0000"/>
          <w:sz w:val="28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61"/>
        <w:gridCol w:w="2087"/>
        <w:gridCol w:w="1411"/>
        <w:gridCol w:w="1047"/>
        <w:gridCol w:w="1050"/>
        <w:gridCol w:w="1050"/>
        <w:gridCol w:w="1050"/>
        <w:gridCol w:w="1050"/>
        <w:gridCol w:w="1050"/>
        <w:gridCol w:w="1065"/>
        <w:gridCol w:w="1050"/>
        <w:gridCol w:w="1050"/>
        <w:gridCol w:w="1047"/>
      </w:tblGrid>
      <w:tr w:rsidR="008E0F81" w:rsidRPr="008E0F81" w:rsidTr="008E0F81">
        <w:trPr>
          <w:trHeight w:val="375"/>
        </w:trPr>
        <w:tc>
          <w:tcPr>
            <w:tcW w:w="1417" w:type="pct"/>
            <w:gridSpan w:val="3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距　到　期　日</w:t>
            </w:r>
          </w:p>
        </w:tc>
        <w:tc>
          <w:tcPr>
            <w:tcW w:w="357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  <w:t>10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  <w:t>天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  <w:t>20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  <w:t>天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  <w:t>30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  <w:t>天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  <w:t>60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  <w:t>天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  <w:t>90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  <w:t>天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  <w:t>120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  <w:t>天</w:t>
            </w:r>
          </w:p>
        </w:tc>
        <w:tc>
          <w:tcPr>
            <w:tcW w:w="363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  <w:t>150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  <w:t>天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  <w:t>180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  <w:t>天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  <w:t>270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  <w:t>天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  <w:t>360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514413"/>
                <w:kern w:val="0"/>
                <w:szCs w:val="24"/>
              </w:rPr>
              <w:t>天</w:t>
            </w:r>
          </w:p>
        </w:tc>
      </w:tr>
      <w:tr w:rsidR="008E0F81" w:rsidRPr="008E0F81" w:rsidTr="008E0F81">
        <w:trPr>
          <w:trHeight w:val="450"/>
        </w:trPr>
        <w:tc>
          <w:tcPr>
            <w:tcW w:w="225" w:type="pct"/>
            <w:vMerge w:val="restar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美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元</w:t>
            </w:r>
          </w:p>
        </w:tc>
        <w:tc>
          <w:tcPr>
            <w:tcW w:w="1192" w:type="pct"/>
            <w:gridSpan w:val="2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533282D2" wp14:editId="53D18DC7">
                  <wp:extent cx="15875" cy="95250"/>
                  <wp:effectExtent l="0" t="0" r="0" b="0"/>
                  <wp:docPr id="6" name="圖片 6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初級市場</w:t>
            </w:r>
            <w:r w:rsidR="00427CE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kern w:val="0"/>
                <w:szCs w:val="24"/>
              </w:rPr>
              <w:t>買入</w:t>
            </w:r>
          </w:p>
        </w:tc>
        <w:tc>
          <w:tcPr>
            <w:tcW w:w="357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2.000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2.050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2.100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2.150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2.300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2.350</w:t>
            </w:r>
          </w:p>
        </w:tc>
        <w:tc>
          <w:tcPr>
            <w:tcW w:w="36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2.400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2.500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2.550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2.550</w:t>
            </w:r>
          </w:p>
        </w:tc>
      </w:tr>
      <w:tr w:rsidR="008E0F81" w:rsidRPr="008E0F81" w:rsidTr="008E0F81">
        <w:trPr>
          <w:trHeight w:val="450"/>
        </w:trPr>
        <w:tc>
          <w:tcPr>
            <w:tcW w:w="225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11" w:type="pct"/>
            <w:vMerge w:val="restar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次級市場</w:t>
            </w:r>
          </w:p>
        </w:tc>
        <w:tc>
          <w:tcPr>
            <w:tcW w:w="48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買進</w:t>
            </w:r>
          </w:p>
        </w:tc>
        <w:tc>
          <w:tcPr>
            <w:tcW w:w="357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2.650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2.650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2.750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2.750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2.950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3.000</w:t>
            </w:r>
          </w:p>
        </w:tc>
        <w:tc>
          <w:tcPr>
            <w:tcW w:w="36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3.000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3.100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3.250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3.250</w:t>
            </w:r>
          </w:p>
        </w:tc>
      </w:tr>
      <w:tr w:rsidR="008E0F81" w:rsidRPr="008E0F81" w:rsidTr="008E0F81">
        <w:trPr>
          <w:trHeight w:val="450"/>
        </w:trPr>
        <w:tc>
          <w:tcPr>
            <w:tcW w:w="225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11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48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賣出</w:t>
            </w:r>
          </w:p>
        </w:tc>
        <w:tc>
          <w:tcPr>
            <w:tcW w:w="357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1.500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1.500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1.600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1.600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1.800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1.850</w:t>
            </w:r>
          </w:p>
        </w:tc>
        <w:tc>
          <w:tcPr>
            <w:tcW w:w="36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1.900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1.950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2.000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2.000</w:t>
            </w:r>
          </w:p>
        </w:tc>
      </w:tr>
      <w:tr w:rsidR="008E0F81" w:rsidRPr="008E0F81" w:rsidTr="008E0F81">
        <w:trPr>
          <w:trHeight w:val="450"/>
        </w:trPr>
        <w:tc>
          <w:tcPr>
            <w:tcW w:w="225" w:type="pct"/>
            <w:vMerge w:val="restar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人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民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幣</w:t>
            </w:r>
          </w:p>
        </w:tc>
        <w:tc>
          <w:tcPr>
            <w:tcW w:w="1192" w:type="pct"/>
            <w:gridSpan w:val="2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初級市場</w:t>
            </w:r>
            <w:r w:rsidR="00427CE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kern w:val="0"/>
                <w:szCs w:val="24"/>
              </w:rPr>
              <w:t>買入</w:t>
            </w:r>
          </w:p>
        </w:tc>
        <w:tc>
          <w:tcPr>
            <w:tcW w:w="357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1.000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1.000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1.500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1.500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1.700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1.700</w:t>
            </w:r>
          </w:p>
        </w:tc>
        <w:tc>
          <w:tcPr>
            <w:tcW w:w="36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1.700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1.900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1.900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2.000</w:t>
            </w:r>
          </w:p>
        </w:tc>
      </w:tr>
      <w:tr w:rsidR="008E0F81" w:rsidRPr="008E0F81" w:rsidTr="008E0F81">
        <w:trPr>
          <w:trHeight w:val="450"/>
        </w:trPr>
        <w:tc>
          <w:tcPr>
            <w:tcW w:w="225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11" w:type="pct"/>
            <w:vMerge w:val="restar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次級市場</w:t>
            </w:r>
          </w:p>
        </w:tc>
        <w:tc>
          <w:tcPr>
            <w:tcW w:w="48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買進</w:t>
            </w:r>
          </w:p>
        </w:tc>
        <w:tc>
          <w:tcPr>
            <w:tcW w:w="357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1.000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1.000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1.500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1.500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1.700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1.700</w:t>
            </w:r>
          </w:p>
        </w:tc>
        <w:tc>
          <w:tcPr>
            <w:tcW w:w="36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1.700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1.900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1.900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2.000</w:t>
            </w:r>
          </w:p>
        </w:tc>
      </w:tr>
      <w:tr w:rsidR="008E0F81" w:rsidRPr="008E0F81" w:rsidTr="008E0F81">
        <w:trPr>
          <w:trHeight w:val="450"/>
        </w:trPr>
        <w:tc>
          <w:tcPr>
            <w:tcW w:w="225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11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48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賣出</w:t>
            </w:r>
          </w:p>
        </w:tc>
        <w:tc>
          <w:tcPr>
            <w:tcW w:w="357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0.500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0.500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1.000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1.000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1.200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1.200</w:t>
            </w:r>
          </w:p>
        </w:tc>
        <w:tc>
          <w:tcPr>
            <w:tcW w:w="36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1.200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1.400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1.400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1.500</w:t>
            </w:r>
          </w:p>
        </w:tc>
      </w:tr>
      <w:tr w:rsidR="008E0F81" w:rsidRPr="008E0F81" w:rsidTr="008E0F81">
        <w:trPr>
          <w:trHeight w:val="450"/>
        </w:trPr>
        <w:tc>
          <w:tcPr>
            <w:tcW w:w="225" w:type="pct"/>
            <w:vMerge w:val="restar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日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圓</w:t>
            </w:r>
          </w:p>
        </w:tc>
        <w:tc>
          <w:tcPr>
            <w:tcW w:w="1192" w:type="pct"/>
            <w:gridSpan w:val="2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2938DCD1" wp14:editId="057C0962">
                  <wp:extent cx="15875" cy="95250"/>
                  <wp:effectExtent l="0" t="0" r="0" b="0"/>
                  <wp:docPr id="5" name="圖片 5" descr="http://www.megabills.com.tw/images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megabills.com.tw/images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初級市場</w:t>
            </w:r>
            <w:r w:rsidR="00427CE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kern w:val="0"/>
                <w:szCs w:val="24"/>
              </w:rPr>
              <w:t>買入</w:t>
            </w:r>
          </w:p>
        </w:tc>
        <w:tc>
          <w:tcPr>
            <w:tcW w:w="357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0.200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0.200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0.400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0.450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0.500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0.650</w:t>
            </w:r>
          </w:p>
        </w:tc>
        <w:tc>
          <w:tcPr>
            <w:tcW w:w="36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0.650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0.700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0.750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1.500</w:t>
            </w:r>
          </w:p>
        </w:tc>
      </w:tr>
      <w:tr w:rsidR="008E0F81" w:rsidRPr="008E0F81" w:rsidTr="008E0F81">
        <w:trPr>
          <w:trHeight w:val="450"/>
        </w:trPr>
        <w:tc>
          <w:tcPr>
            <w:tcW w:w="225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11" w:type="pct"/>
            <w:vMerge w:val="restar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次級市場</w:t>
            </w:r>
          </w:p>
        </w:tc>
        <w:tc>
          <w:tcPr>
            <w:tcW w:w="48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買進</w:t>
            </w:r>
          </w:p>
        </w:tc>
        <w:tc>
          <w:tcPr>
            <w:tcW w:w="357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0.150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0.150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0.320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0.420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0.450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0.600</w:t>
            </w:r>
          </w:p>
        </w:tc>
        <w:tc>
          <w:tcPr>
            <w:tcW w:w="36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0.600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0.650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0.700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1.000</w:t>
            </w:r>
          </w:p>
        </w:tc>
      </w:tr>
      <w:tr w:rsidR="008E0F81" w:rsidRPr="008E0F81" w:rsidTr="008E0F81">
        <w:trPr>
          <w:trHeight w:val="450"/>
        </w:trPr>
        <w:tc>
          <w:tcPr>
            <w:tcW w:w="225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11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48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賣出</w:t>
            </w:r>
          </w:p>
        </w:tc>
        <w:tc>
          <w:tcPr>
            <w:tcW w:w="357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0.001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0.001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0.001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0.001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0.001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0.001</w:t>
            </w:r>
          </w:p>
        </w:tc>
        <w:tc>
          <w:tcPr>
            <w:tcW w:w="36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0.001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0.001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0.001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0.001</w:t>
            </w:r>
          </w:p>
        </w:tc>
      </w:tr>
      <w:tr w:rsidR="008E0F81" w:rsidRPr="008E0F81" w:rsidTr="008E0F81">
        <w:trPr>
          <w:trHeight w:val="450"/>
        </w:trPr>
        <w:tc>
          <w:tcPr>
            <w:tcW w:w="225" w:type="pct"/>
            <w:vMerge w:val="restar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歐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br/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元</w:t>
            </w:r>
          </w:p>
        </w:tc>
        <w:tc>
          <w:tcPr>
            <w:tcW w:w="1192" w:type="pct"/>
            <w:gridSpan w:val="2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初級市場</w:t>
            </w:r>
            <w:r w:rsidR="00427CE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kern w:val="0"/>
                <w:szCs w:val="24"/>
              </w:rPr>
              <w:t>買入</w:t>
            </w:r>
          </w:p>
        </w:tc>
        <w:tc>
          <w:tcPr>
            <w:tcW w:w="357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1.000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1.000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1.300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1.400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1.500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1.600</w:t>
            </w:r>
          </w:p>
        </w:tc>
        <w:tc>
          <w:tcPr>
            <w:tcW w:w="36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1.600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1.800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2.000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2.100</w:t>
            </w:r>
          </w:p>
        </w:tc>
      </w:tr>
      <w:tr w:rsidR="008E0F81" w:rsidRPr="008E0F81" w:rsidTr="008E0F81">
        <w:trPr>
          <w:trHeight w:val="450"/>
        </w:trPr>
        <w:tc>
          <w:tcPr>
            <w:tcW w:w="225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11" w:type="pct"/>
            <w:vMerge w:val="restar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次級市場</w:t>
            </w:r>
          </w:p>
        </w:tc>
        <w:tc>
          <w:tcPr>
            <w:tcW w:w="48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買進</w:t>
            </w:r>
          </w:p>
        </w:tc>
        <w:tc>
          <w:tcPr>
            <w:tcW w:w="357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0.800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0.800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1.100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1.200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1.300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1.400</w:t>
            </w:r>
          </w:p>
        </w:tc>
        <w:tc>
          <w:tcPr>
            <w:tcW w:w="36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1.400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1.600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1.800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1.900</w:t>
            </w:r>
          </w:p>
        </w:tc>
      </w:tr>
      <w:tr w:rsidR="008E0F81" w:rsidRPr="008E0F81" w:rsidTr="008E0F81">
        <w:trPr>
          <w:trHeight w:val="450"/>
        </w:trPr>
        <w:tc>
          <w:tcPr>
            <w:tcW w:w="225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11" w:type="pct"/>
            <w:vMerge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481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賣出</w:t>
            </w:r>
          </w:p>
        </w:tc>
        <w:tc>
          <w:tcPr>
            <w:tcW w:w="357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0.001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0.001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0.001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0.001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0.001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0.001</w:t>
            </w:r>
          </w:p>
        </w:tc>
        <w:tc>
          <w:tcPr>
            <w:tcW w:w="363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0.001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0.001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0.001</w:t>
            </w:r>
          </w:p>
        </w:tc>
        <w:tc>
          <w:tcPr>
            <w:tcW w:w="3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676767"/>
                <w:kern w:val="0"/>
                <w:szCs w:val="24"/>
              </w:rPr>
              <w:t>0.001</w:t>
            </w:r>
          </w:p>
        </w:tc>
      </w:tr>
    </w:tbl>
    <w:p w:rsidR="008E0F81" w:rsidRPr="008E0F81" w:rsidRDefault="008E0F81" w:rsidP="008E0F81">
      <w:pPr>
        <w:rPr>
          <w:rFonts w:ascii="Times New Roman" w:eastAsia="標楷體" w:hAnsi="Times New Roman" w:cs="Times New Roman"/>
          <w:b/>
          <w:bCs/>
          <w:sz w:val="28"/>
        </w:rPr>
      </w:pPr>
    </w:p>
    <w:p w:rsidR="008E0F81" w:rsidRPr="008E0F81" w:rsidRDefault="008E0F81">
      <w:pPr>
        <w:widowControl/>
        <w:rPr>
          <w:rFonts w:ascii="Times New Roman" w:eastAsia="標楷體" w:hAnsi="Times New Roman" w:cs="Times New Roman"/>
          <w:b/>
          <w:bCs/>
          <w:sz w:val="28"/>
        </w:rPr>
      </w:pPr>
      <w:r w:rsidRPr="008E0F81">
        <w:rPr>
          <w:rFonts w:ascii="Times New Roman" w:eastAsia="標楷體" w:hAnsi="Times New Roman" w:cs="Times New Roman"/>
          <w:b/>
          <w:bCs/>
          <w:sz w:val="28"/>
        </w:rPr>
        <w:br w:type="page"/>
      </w:r>
    </w:p>
    <w:p w:rsidR="008E0F81" w:rsidRDefault="008E0F81" w:rsidP="008E0F81">
      <w:pPr>
        <w:rPr>
          <w:rFonts w:ascii="Times New Roman" w:eastAsia="標楷體" w:hAnsi="Times New Roman" w:cs="Times New Roman"/>
          <w:b/>
          <w:bCs/>
          <w:sz w:val="28"/>
          <w:u w:val="single"/>
        </w:rPr>
      </w:pPr>
      <w:r w:rsidRPr="008E0F81">
        <w:rPr>
          <w:rFonts w:ascii="Times New Roman" w:eastAsia="標楷體" w:hAnsi="Times New Roman" w:cs="Times New Roman"/>
          <w:b/>
          <w:bCs/>
          <w:sz w:val="28"/>
          <w:u w:val="single"/>
        </w:rPr>
        <w:lastRenderedPageBreak/>
        <w:t>外幣債券買賣斷利率報價</w:t>
      </w:r>
      <w:r w:rsidRPr="008E0F81">
        <w:rPr>
          <w:rFonts w:ascii="Times New Roman" w:eastAsia="標楷體" w:hAnsi="Times New Roman" w:cs="Times New Roman"/>
          <w:b/>
          <w:bCs/>
          <w:sz w:val="28"/>
          <w:u w:val="single"/>
        </w:rPr>
        <w:t>111/4/</w:t>
      </w:r>
      <w:r w:rsidR="008B021C">
        <w:rPr>
          <w:rFonts w:ascii="Times New Roman" w:eastAsia="標楷體" w:hAnsi="Times New Roman" w:cs="Times New Roman"/>
          <w:b/>
          <w:bCs/>
          <w:sz w:val="28"/>
          <w:u w:val="single"/>
        </w:rPr>
        <w:t>8</w:t>
      </w:r>
      <w:r w:rsidR="008B021C">
        <w:rPr>
          <w:rFonts w:ascii="Times New Roman" w:eastAsia="標楷體" w:hAnsi="Times New Roman" w:cs="Times New Roman" w:hint="eastAsia"/>
          <w:b/>
          <w:bCs/>
          <w:sz w:val="28"/>
          <w:u w:val="single"/>
        </w:rPr>
        <w:t xml:space="preserve"> </w:t>
      </w:r>
      <w:r w:rsidR="008B021C" w:rsidRPr="008E0F81">
        <w:rPr>
          <w:rFonts w:ascii="Times New Roman" w:eastAsia="標楷體" w:hAnsi="Times New Roman" w:cs="Times New Roman" w:hint="eastAsia"/>
          <w:b/>
          <w:bCs/>
          <w:sz w:val="28"/>
          <w:u w:val="single"/>
        </w:rPr>
        <w:t>(</w:t>
      </w:r>
      <w:r w:rsidR="008B021C" w:rsidRPr="008E0F81">
        <w:rPr>
          <w:rFonts w:ascii="Times New Roman" w:eastAsia="標楷體" w:hAnsi="Times New Roman" w:cs="Times New Roman" w:hint="eastAsia"/>
          <w:b/>
          <w:bCs/>
          <w:sz w:val="28"/>
          <w:u w:val="single"/>
        </w:rPr>
        <w:t>按到期日排序</w:t>
      </w:r>
      <w:r w:rsidR="008B021C" w:rsidRPr="008E0F81">
        <w:rPr>
          <w:rFonts w:ascii="Times New Roman" w:eastAsia="標楷體" w:hAnsi="Times New Roman" w:cs="Times New Roman" w:hint="eastAsia"/>
          <w:b/>
          <w:bCs/>
          <w:sz w:val="28"/>
          <w:u w:val="single"/>
        </w:rPr>
        <w:t>)</w:t>
      </w:r>
    </w:p>
    <w:p w:rsidR="008E0F81" w:rsidRPr="008E0F81" w:rsidRDefault="008E0F81" w:rsidP="008E0F81">
      <w:pPr>
        <w:rPr>
          <w:rFonts w:ascii="Times New Roman" w:eastAsia="標楷體" w:hAnsi="Times New Roman" w:cs="Times New Roman"/>
          <w:b/>
          <w:bCs/>
          <w:sz w:val="28"/>
          <w:u w:val="single"/>
        </w:rPr>
      </w:pPr>
      <w:r w:rsidRPr="008E0F81">
        <w:rPr>
          <w:rFonts w:ascii="Times New Roman" w:eastAsia="標楷體" w:hAnsi="Times New Roman" w:cs="Times New Roman" w:hint="eastAsia"/>
          <w:color w:val="FF0000"/>
          <w:sz w:val="28"/>
        </w:rPr>
        <w:t>(</w:t>
      </w:r>
      <w:r w:rsidRPr="008E0F81">
        <w:rPr>
          <w:rFonts w:ascii="Times New Roman" w:eastAsia="標楷體" w:hAnsi="Times New Roman" w:cs="Times New Roman" w:hint="eastAsia"/>
          <w:color w:val="FF0000"/>
          <w:sz w:val="28"/>
        </w:rPr>
        <w:t>原官網</w:t>
      </w:r>
      <w:r>
        <w:rPr>
          <w:rFonts w:ascii="Times New Roman" w:eastAsia="標楷體" w:hAnsi="Times New Roman" w:cs="Times New Roman" w:hint="eastAsia"/>
          <w:color w:val="FF0000"/>
          <w:sz w:val="28"/>
        </w:rPr>
        <w:t>「</w:t>
      </w:r>
      <w:r w:rsidRPr="008E0F81">
        <w:rPr>
          <w:rFonts w:ascii="Times New Roman" w:eastAsia="標楷體" w:hAnsi="Times New Roman" w:cs="Times New Roman" w:hint="eastAsia"/>
          <w:bCs/>
          <w:color w:val="FF0000"/>
          <w:sz w:val="28"/>
        </w:rPr>
        <w:t>111/4/</w:t>
      </w:r>
      <w:r w:rsidR="008B021C">
        <w:rPr>
          <w:rFonts w:ascii="Times New Roman" w:eastAsia="標楷體" w:hAnsi="Times New Roman" w:cs="Times New Roman"/>
          <w:bCs/>
          <w:color w:val="FF0000"/>
          <w:sz w:val="28"/>
        </w:rPr>
        <w:t>8</w:t>
      </w:r>
      <w:r w:rsidRPr="008E0F81">
        <w:rPr>
          <w:rFonts w:ascii="Times New Roman" w:eastAsia="標楷體" w:hAnsi="Times New Roman" w:cs="Times New Roman" w:hint="eastAsia"/>
          <w:bCs/>
          <w:color w:val="FF0000"/>
          <w:sz w:val="28"/>
        </w:rPr>
        <w:t xml:space="preserve"> </w:t>
      </w:r>
      <w:r w:rsidRPr="008E0F81">
        <w:rPr>
          <w:rFonts w:ascii="Times New Roman" w:eastAsia="標楷體" w:hAnsi="Times New Roman" w:cs="Times New Roman" w:hint="eastAsia"/>
          <w:bCs/>
          <w:color w:val="FF0000"/>
          <w:sz w:val="28"/>
        </w:rPr>
        <w:t>債券買賣斷參考利率表</w:t>
      </w:r>
      <w:r w:rsidRPr="008E0F81">
        <w:rPr>
          <w:rFonts w:ascii="Times New Roman" w:eastAsia="標楷體" w:hAnsi="Times New Roman" w:cs="Times New Roman" w:hint="eastAsia"/>
          <w:bCs/>
          <w:color w:val="FF0000"/>
          <w:sz w:val="28"/>
        </w:rPr>
        <w:t>(</w:t>
      </w:r>
      <w:r w:rsidRPr="008E0F81">
        <w:rPr>
          <w:rFonts w:ascii="Times New Roman" w:eastAsia="標楷體" w:hAnsi="Times New Roman" w:cs="Times New Roman" w:hint="eastAsia"/>
          <w:bCs/>
          <w:color w:val="FF0000"/>
          <w:sz w:val="28"/>
        </w:rPr>
        <w:t>按到期日排序</w:t>
      </w:r>
      <w:r w:rsidRPr="008E0F81">
        <w:rPr>
          <w:rFonts w:ascii="Times New Roman" w:eastAsia="標楷體" w:hAnsi="Times New Roman" w:cs="Times New Roman" w:hint="eastAsia"/>
          <w:bCs/>
          <w:color w:val="FF0000"/>
          <w:sz w:val="28"/>
        </w:rPr>
        <w:t>)</w:t>
      </w:r>
      <w:r>
        <w:rPr>
          <w:rFonts w:ascii="Times New Roman" w:eastAsia="標楷體" w:hAnsi="Times New Roman" w:cs="Times New Roman" w:hint="eastAsia"/>
          <w:color w:val="FF0000"/>
          <w:sz w:val="28"/>
        </w:rPr>
        <w:t>」</w:t>
      </w:r>
      <w:r w:rsidRPr="008E0F81">
        <w:rPr>
          <w:rFonts w:ascii="Times New Roman" w:eastAsia="標楷體" w:hAnsi="Times New Roman" w:cs="Times New Roman" w:hint="eastAsia"/>
          <w:color w:val="FF0000"/>
          <w:sz w:val="28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010"/>
        <w:gridCol w:w="3802"/>
        <w:gridCol w:w="1637"/>
        <w:gridCol w:w="1637"/>
        <w:gridCol w:w="2194"/>
        <w:gridCol w:w="2194"/>
        <w:gridCol w:w="2194"/>
      </w:tblGrid>
      <w:tr w:rsidR="008E0F81" w:rsidRPr="008E0F81" w:rsidTr="008E0F81">
        <w:tc>
          <w:tcPr>
            <w:tcW w:w="344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幣別</w:t>
            </w:r>
          </w:p>
        </w:tc>
        <w:tc>
          <w:tcPr>
            <w:tcW w:w="1296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債券名稱</w:t>
            </w:r>
          </w:p>
        </w:tc>
        <w:tc>
          <w:tcPr>
            <w:tcW w:w="558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發行日</w:t>
            </w:r>
          </w:p>
        </w:tc>
        <w:tc>
          <w:tcPr>
            <w:tcW w:w="558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到期日</w:t>
            </w:r>
          </w:p>
        </w:tc>
        <w:tc>
          <w:tcPr>
            <w:tcW w:w="748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票面利率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(%)</w:t>
            </w:r>
          </w:p>
        </w:tc>
        <w:tc>
          <w:tcPr>
            <w:tcW w:w="748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買進利率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(%)</w:t>
            </w:r>
          </w:p>
        </w:tc>
        <w:tc>
          <w:tcPr>
            <w:tcW w:w="748" w:type="pct"/>
            <w:vAlign w:val="center"/>
            <w:hideMark/>
          </w:tcPr>
          <w:p w:rsidR="008E0F81" w:rsidRPr="008E0F81" w:rsidRDefault="008E0F81" w:rsidP="008E0F8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賣出利率</w:t>
            </w:r>
            <w:r w:rsidRPr="008E0F81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(%)</w:t>
            </w:r>
          </w:p>
        </w:tc>
      </w:tr>
      <w:tr w:rsidR="008E0F81" w:rsidRPr="008E0F81" w:rsidTr="008E0F81">
        <w:tc>
          <w:tcPr>
            <w:tcW w:w="34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美元</w:t>
            </w:r>
          </w:p>
        </w:tc>
        <w:tc>
          <w:tcPr>
            <w:tcW w:w="129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FORCAY 3.375 04/22/25</w:t>
            </w:r>
          </w:p>
        </w:tc>
        <w:tc>
          <w:tcPr>
            <w:tcW w:w="5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104/04/22</w:t>
            </w:r>
          </w:p>
        </w:tc>
        <w:tc>
          <w:tcPr>
            <w:tcW w:w="5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114/04/22</w:t>
            </w:r>
          </w:p>
        </w:tc>
        <w:tc>
          <w:tcPr>
            <w:tcW w:w="74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3.375</w:t>
            </w:r>
          </w:p>
        </w:tc>
        <w:tc>
          <w:tcPr>
            <w:tcW w:w="74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4.03</w:t>
            </w:r>
          </w:p>
        </w:tc>
        <w:tc>
          <w:tcPr>
            <w:tcW w:w="74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3.53</w:t>
            </w:r>
          </w:p>
        </w:tc>
      </w:tr>
      <w:tr w:rsidR="008E0F81" w:rsidRPr="008E0F81" w:rsidTr="008E0F81">
        <w:tc>
          <w:tcPr>
            <w:tcW w:w="34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美元</w:t>
            </w:r>
          </w:p>
        </w:tc>
        <w:tc>
          <w:tcPr>
            <w:tcW w:w="129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KR 4.50 01/15/29</w:t>
            </w:r>
          </w:p>
        </w:tc>
        <w:tc>
          <w:tcPr>
            <w:tcW w:w="5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108/01/14</w:t>
            </w:r>
          </w:p>
        </w:tc>
        <w:tc>
          <w:tcPr>
            <w:tcW w:w="5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118/01/15</w:t>
            </w:r>
          </w:p>
        </w:tc>
        <w:tc>
          <w:tcPr>
            <w:tcW w:w="74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4.5</w:t>
            </w:r>
          </w:p>
        </w:tc>
        <w:tc>
          <w:tcPr>
            <w:tcW w:w="74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4.28</w:t>
            </w:r>
          </w:p>
        </w:tc>
        <w:tc>
          <w:tcPr>
            <w:tcW w:w="74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3.78</w:t>
            </w:r>
          </w:p>
        </w:tc>
      </w:tr>
      <w:tr w:rsidR="008E0F81" w:rsidRPr="008E0F81" w:rsidTr="008E0F81">
        <w:tc>
          <w:tcPr>
            <w:tcW w:w="34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美元</w:t>
            </w:r>
          </w:p>
        </w:tc>
        <w:tc>
          <w:tcPr>
            <w:tcW w:w="129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HYNMTR 3.0 02/10/2027</w:t>
            </w:r>
          </w:p>
        </w:tc>
        <w:tc>
          <w:tcPr>
            <w:tcW w:w="5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109/02/10</w:t>
            </w:r>
          </w:p>
        </w:tc>
        <w:tc>
          <w:tcPr>
            <w:tcW w:w="5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116/02/10</w:t>
            </w:r>
          </w:p>
        </w:tc>
        <w:tc>
          <w:tcPr>
            <w:tcW w:w="74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3</w:t>
            </w:r>
          </w:p>
        </w:tc>
        <w:tc>
          <w:tcPr>
            <w:tcW w:w="74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4.63</w:t>
            </w:r>
          </w:p>
        </w:tc>
        <w:tc>
          <w:tcPr>
            <w:tcW w:w="74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4.13</w:t>
            </w:r>
          </w:p>
        </w:tc>
      </w:tr>
      <w:tr w:rsidR="008E0F81" w:rsidRPr="008E0F81" w:rsidTr="008E0F81">
        <w:tc>
          <w:tcPr>
            <w:tcW w:w="344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美元</w:t>
            </w:r>
          </w:p>
        </w:tc>
        <w:tc>
          <w:tcPr>
            <w:tcW w:w="1296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ABC 2.8 05/15/30</w:t>
            </w:r>
          </w:p>
        </w:tc>
        <w:tc>
          <w:tcPr>
            <w:tcW w:w="5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109/05/19</w:t>
            </w:r>
          </w:p>
        </w:tc>
        <w:tc>
          <w:tcPr>
            <w:tcW w:w="55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119/05/15</w:t>
            </w:r>
          </w:p>
        </w:tc>
        <w:tc>
          <w:tcPr>
            <w:tcW w:w="74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2.8</w:t>
            </w:r>
          </w:p>
        </w:tc>
        <w:tc>
          <w:tcPr>
            <w:tcW w:w="74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4.48</w:t>
            </w:r>
          </w:p>
        </w:tc>
        <w:tc>
          <w:tcPr>
            <w:tcW w:w="748" w:type="pct"/>
            <w:vAlign w:val="center"/>
            <w:hideMark/>
          </w:tcPr>
          <w:p w:rsidR="008E0F81" w:rsidRPr="008E0F81" w:rsidRDefault="008E0F81" w:rsidP="008E0F81">
            <w:pPr>
              <w:widowControl/>
              <w:spacing w:line="24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E0F8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3.98</w:t>
            </w:r>
          </w:p>
        </w:tc>
      </w:tr>
    </w:tbl>
    <w:p w:rsidR="008E0F81" w:rsidRDefault="008E0F81" w:rsidP="008E0F81">
      <w:pPr>
        <w:rPr>
          <w:rFonts w:ascii="Times New Roman" w:eastAsia="標楷體" w:hAnsi="Times New Roman" w:cs="Times New Roman"/>
          <w:b/>
          <w:bCs/>
          <w:sz w:val="28"/>
          <w:u w:val="single"/>
        </w:rPr>
      </w:pPr>
    </w:p>
    <w:p w:rsidR="00A774E6" w:rsidRDefault="00A774E6" w:rsidP="008E0F81">
      <w:pPr>
        <w:rPr>
          <w:rFonts w:ascii="Times New Roman" w:eastAsia="標楷體" w:hAnsi="Times New Roman" w:cs="Times New Roman"/>
          <w:b/>
          <w:bCs/>
          <w:sz w:val="28"/>
          <w:u w:val="single"/>
        </w:rPr>
      </w:pPr>
    </w:p>
    <w:p w:rsidR="00A774E6" w:rsidRDefault="00A774E6" w:rsidP="008E0F81">
      <w:pPr>
        <w:rPr>
          <w:rFonts w:ascii="Times New Roman" w:eastAsia="標楷體" w:hAnsi="Times New Roman" w:cs="Times New Roman"/>
          <w:b/>
          <w:bCs/>
          <w:sz w:val="28"/>
          <w:u w:val="single"/>
        </w:rPr>
      </w:pPr>
    </w:p>
    <w:p w:rsidR="00A774E6" w:rsidRDefault="00A774E6" w:rsidP="008E0F81">
      <w:pPr>
        <w:rPr>
          <w:rFonts w:ascii="Times New Roman" w:eastAsia="標楷體" w:hAnsi="Times New Roman" w:cs="Times New Roman"/>
          <w:b/>
          <w:bCs/>
          <w:sz w:val="28"/>
          <w:u w:val="single"/>
        </w:rPr>
      </w:pPr>
    </w:p>
    <w:p w:rsidR="00A774E6" w:rsidRDefault="00A774E6" w:rsidP="008E0F81">
      <w:pPr>
        <w:rPr>
          <w:rFonts w:ascii="Times New Roman" w:eastAsia="標楷體" w:hAnsi="Times New Roman" w:cs="Times New Roman"/>
          <w:b/>
          <w:bCs/>
          <w:sz w:val="28"/>
          <w:u w:val="single"/>
        </w:rPr>
      </w:pPr>
    </w:p>
    <w:p w:rsidR="00A774E6" w:rsidRDefault="00A774E6" w:rsidP="008E0F81">
      <w:pPr>
        <w:rPr>
          <w:rFonts w:ascii="Times New Roman" w:eastAsia="標楷體" w:hAnsi="Times New Roman" w:cs="Times New Roman"/>
          <w:b/>
          <w:bCs/>
          <w:sz w:val="28"/>
          <w:u w:val="single"/>
        </w:rPr>
      </w:pPr>
    </w:p>
    <w:p w:rsidR="00A774E6" w:rsidRDefault="00A774E6" w:rsidP="008E0F81">
      <w:pPr>
        <w:rPr>
          <w:rFonts w:ascii="Times New Roman" w:eastAsia="標楷體" w:hAnsi="Times New Roman" w:cs="Times New Roman"/>
          <w:b/>
          <w:bCs/>
          <w:sz w:val="28"/>
          <w:u w:val="single"/>
        </w:rPr>
      </w:pPr>
    </w:p>
    <w:p w:rsidR="00A774E6" w:rsidRDefault="00A774E6" w:rsidP="008E0F81">
      <w:pPr>
        <w:rPr>
          <w:rFonts w:ascii="Times New Roman" w:eastAsia="標楷體" w:hAnsi="Times New Roman" w:cs="Times New Roman"/>
          <w:b/>
          <w:bCs/>
          <w:sz w:val="28"/>
          <w:u w:val="single"/>
        </w:rPr>
      </w:pPr>
    </w:p>
    <w:p w:rsidR="00A774E6" w:rsidRDefault="00A774E6" w:rsidP="008E0F81">
      <w:pPr>
        <w:rPr>
          <w:rFonts w:ascii="Times New Roman" w:eastAsia="標楷體" w:hAnsi="Times New Roman" w:cs="Times New Roman"/>
          <w:b/>
          <w:bCs/>
          <w:sz w:val="28"/>
          <w:u w:val="single"/>
        </w:rPr>
      </w:pPr>
    </w:p>
    <w:p w:rsidR="00A774E6" w:rsidRDefault="00A774E6" w:rsidP="008E0F81">
      <w:pPr>
        <w:rPr>
          <w:rFonts w:ascii="Times New Roman" w:eastAsia="標楷體" w:hAnsi="Times New Roman" w:cs="Times New Roman"/>
          <w:b/>
          <w:bCs/>
          <w:sz w:val="28"/>
          <w:u w:val="single"/>
        </w:rPr>
      </w:pPr>
    </w:p>
    <w:p w:rsidR="00A774E6" w:rsidRDefault="00A774E6" w:rsidP="008E0F81">
      <w:pPr>
        <w:rPr>
          <w:rFonts w:ascii="Times New Roman" w:eastAsia="標楷體" w:hAnsi="Times New Roman" w:cs="Times New Roman"/>
          <w:b/>
          <w:bCs/>
          <w:sz w:val="28"/>
          <w:u w:val="single"/>
        </w:rPr>
      </w:pPr>
    </w:p>
    <w:p w:rsidR="00A774E6" w:rsidRDefault="00A774E6" w:rsidP="008E0F81">
      <w:pPr>
        <w:rPr>
          <w:rFonts w:ascii="Times New Roman" w:eastAsia="標楷體" w:hAnsi="Times New Roman" w:cs="Times New Roman"/>
          <w:b/>
          <w:bCs/>
          <w:sz w:val="28"/>
          <w:u w:val="single"/>
        </w:rPr>
      </w:pPr>
    </w:p>
    <w:p w:rsidR="00A774E6" w:rsidRDefault="00A774E6" w:rsidP="008E0F81">
      <w:pPr>
        <w:rPr>
          <w:rFonts w:ascii="Times New Roman" w:eastAsia="標楷體" w:hAnsi="Times New Roman" w:cs="Times New Roman"/>
          <w:b/>
          <w:bCs/>
          <w:sz w:val="28"/>
          <w:u w:val="single"/>
        </w:rPr>
      </w:pPr>
    </w:p>
    <w:p w:rsidR="00A774E6" w:rsidRDefault="00A774E6" w:rsidP="008E0F81">
      <w:pPr>
        <w:rPr>
          <w:rFonts w:ascii="Times New Roman" w:eastAsia="標楷體" w:hAnsi="Times New Roman" w:cs="Times New Roman"/>
          <w:b/>
          <w:bCs/>
          <w:sz w:val="28"/>
          <w:u w:val="single"/>
        </w:rPr>
      </w:pPr>
    </w:p>
    <w:p w:rsidR="00A774E6" w:rsidRDefault="00A774E6" w:rsidP="008E0F81">
      <w:pPr>
        <w:rPr>
          <w:rFonts w:ascii="Times New Roman" w:eastAsia="標楷體" w:hAnsi="Times New Roman" w:cs="Times New Roman"/>
          <w:b/>
          <w:bCs/>
          <w:sz w:val="28"/>
          <w:u w:val="single"/>
        </w:rPr>
      </w:pPr>
    </w:p>
    <w:p w:rsidR="00A774E6" w:rsidRPr="00A774E6" w:rsidRDefault="00A774E6" w:rsidP="00A774E6">
      <w:pPr>
        <w:jc w:val="center"/>
        <w:rPr>
          <w:rFonts w:ascii="標楷體" w:eastAsia="標楷體" w:hAnsi="標楷體" w:cs="Times New Roman"/>
          <w:b/>
          <w:sz w:val="52"/>
          <w:szCs w:val="52"/>
          <w:shd w:val="pct15" w:color="auto" w:fill="FFFFFF"/>
        </w:rPr>
      </w:pPr>
      <w:r>
        <w:rPr>
          <w:rFonts w:ascii="標楷體" w:eastAsia="標楷體" w:hAnsi="標楷體" w:cs="Times New Roman" w:hint="eastAsia"/>
          <w:b/>
          <w:sz w:val="52"/>
          <w:szCs w:val="52"/>
          <w:shd w:val="pct15" w:color="auto" w:fill="FFFFFF"/>
        </w:rPr>
        <w:lastRenderedPageBreak/>
        <w:t>金融情勢</w:t>
      </w:r>
    </w:p>
    <w:p w:rsidR="00A774E6" w:rsidRPr="00A774E6" w:rsidRDefault="00A774E6" w:rsidP="00A774E6">
      <w:pPr>
        <w:rPr>
          <w:rFonts w:ascii="標楷體" w:eastAsia="標楷體" w:hAnsi="標楷體" w:cs="Times New Roman"/>
          <w:b/>
          <w:sz w:val="28"/>
          <w:szCs w:val="28"/>
        </w:rPr>
      </w:pPr>
      <w:r w:rsidRPr="00A774E6">
        <w:rPr>
          <w:rFonts w:ascii="標楷體" w:eastAsia="標楷體" w:hAnsi="標楷體" w:cs="Times New Roman" w:hint="eastAsia"/>
          <w:b/>
          <w:sz w:val="28"/>
          <w:szCs w:val="28"/>
        </w:rPr>
        <w:t>表格參考連結：</w:t>
      </w:r>
      <w:hyperlink r:id="rId9" w:history="1">
        <w:r w:rsidRPr="00A774E6">
          <w:rPr>
            <w:rStyle w:val="aa"/>
            <w:sz w:val="28"/>
            <w:szCs w:val="28"/>
          </w:rPr>
          <w:t>http://www.megabills.com.tw/information.asp</w:t>
        </w:r>
      </w:hyperlink>
    </w:p>
    <w:p w:rsidR="005769E2" w:rsidRPr="005701E7" w:rsidRDefault="00A50331" w:rsidP="005769E2">
      <w:pPr>
        <w:jc w:val="center"/>
        <w:rPr>
          <w:rFonts w:ascii="標楷體" w:eastAsia="標楷體" w:hAnsi="標楷體" w:cs="Times New Roman"/>
          <w:b/>
          <w:bCs/>
          <w:sz w:val="32"/>
          <w:szCs w:val="32"/>
          <w:u w:val="single"/>
        </w:rPr>
      </w:pPr>
      <w:r>
        <w:rPr>
          <w:rFonts w:ascii="標楷體" w:eastAsia="標楷體" w:hAnsi="標楷體" w:cs="Times New Roman" w:hint="eastAsia"/>
          <w:b/>
          <w:bCs/>
          <w:sz w:val="32"/>
          <w:szCs w:val="32"/>
          <w:u w:val="single"/>
        </w:rPr>
        <w:t>金</w:t>
      </w:r>
      <w:r w:rsidR="005769E2" w:rsidRPr="005701E7">
        <w:rPr>
          <w:rFonts w:ascii="標楷體" w:eastAsia="標楷體" w:hAnsi="標楷體" w:cs="Times New Roman" w:hint="eastAsia"/>
          <w:b/>
          <w:bCs/>
          <w:sz w:val="32"/>
          <w:szCs w:val="32"/>
          <w:u w:val="single"/>
        </w:rPr>
        <w:t>融資訊</w:t>
      </w:r>
    </w:p>
    <w:p w:rsidR="00A774E6" w:rsidRPr="00A774E6" w:rsidRDefault="00A774E6" w:rsidP="00A774E6">
      <w:pPr>
        <w:rPr>
          <w:rFonts w:ascii="標楷體" w:eastAsia="標楷體" w:hAnsi="標楷體" w:cs="Times New Roman"/>
          <w:b/>
          <w:sz w:val="28"/>
          <w:szCs w:val="28"/>
          <w:u w:val="single"/>
        </w:rPr>
      </w:pPr>
      <w:r w:rsidRPr="00A774E6">
        <w:rPr>
          <w:rFonts w:ascii="標楷體" w:eastAsia="標楷體" w:hAnsi="標楷體" w:cs="Times New Roman"/>
          <w:b/>
          <w:bCs/>
          <w:sz w:val="28"/>
          <w:szCs w:val="28"/>
          <w:u w:val="single"/>
        </w:rPr>
        <w:t>總體經濟指標</w:t>
      </w:r>
      <w:r w:rsidRPr="00A774E6">
        <w:rPr>
          <w:rFonts w:ascii="標楷體" w:eastAsia="標楷體" w:hAnsi="標楷體" w:cs="Times New Roman" w:hint="eastAsia"/>
          <w:b/>
          <w:bCs/>
          <w:sz w:val="28"/>
          <w:szCs w:val="28"/>
          <w:u w:val="single"/>
        </w:rPr>
        <w:t xml:space="preserve"> </w:t>
      </w:r>
      <w:r w:rsidRPr="00A774E6">
        <w:rPr>
          <w:rFonts w:ascii="標楷體" w:eastAsia="標楷體" w:hAnsi="標楷體" w:cs="Times New Roman"/>
          <w:b/>
          <w:sz w:val="28"/>
          <w:szCs w:val="28"/>
          <w:u w:val="single"/>
        </w:rPr>
        <w:t>單位％</w:t>
      </w:r>
    </w:p>
    <w:p w:rsidR="00A774E6" w:rsidRPr="00A774E6" w:rsidRDefault="00A774E6" w:rsidP="00A774E6">
      <w:pPr>
        <w:rPr>
          <w:rFonts w:ascii="標楷體" w:eastAsia="標楷體" w:hAnsi="標楷體" w:cs="Times New Roman"/>
          <w:b/>
          <w:sz w:val="28"/>
          <w:szCs w:val="28"/>
          <w:u w:val="single"/>
        </w:rPr>
      </w:pPr>
      <w:r w:rsidRPr="00A774E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(</w:t>
      </w:r>
      <w:proofErr w:type="gramStart"/>
      <w:r w:rsidRPr="00A774E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原官網</w:t>
      </w:r>
      <w:proofErr w:type="gramEnd"/>
      <w:r w:rsidRPr="00A774E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「</w:t>
      </w:r>
      <w:r w:rsidRPr="00A774E6">
        <w:rPr>
          <w:rFonts w:ascii="標楷體" w:eastAsia="標楷體" w:hAnsi="標楷體" w:cs="Times New Roman"/>
          <w:bCs/>
          <w:color w:val="FF0000"/>
          <w:sz w:val="28"/>
          <w:szCs w:val="28"/>
        </w:rPr>
        <w:t>總體經濟指標</w:t>
      </w:r>
      <w:r w:rsidRPr="00A774E6">
        <w:rPr>
          <w:rFonts w:ascii="標楷體" w:eastAsia="標楷體" w:hAnsi="標楷體" w:cs="Times New Roman" w:hint="eastAsia"/>
          <w:bCs/>
          <w:color w:val="FF0000"/>
          <w:sz w:val="28"/>
          <w:szCs w:val="28"/>
        </w:rPr>
        <w:t xml:space="preserve"> </w:t>
      </w:r>
      <w:r w:rsidRPr="00A774E6">
        <w:rPr>
          <w:rFonts w:ascii="標楷體" w:eastAsia="標楷體" w:hAnsi="標楷體" w:cs="Times New Roman"/>
          <w:color w:val="FF0000"/>
          <w:sz w:val="28"/>
          <w:szCs w:val="28"/>
        </w:rPr>
        <w:t>單位％</w:t>
      </w:r>
      <w:r w:rsidRPr="00A774E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」</w:t>
      </w:r>
      <w:r w:rsidRPr="00A774E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)</w:t>
      </w:r>
    </w:p>
    <w:p w:rsidR="00A774E6" w:rsidRDefault="00A774E6" w:rsidP="00A774E6">
      <w:pPr>
        <w:jc w:val="center"/>
        <w:rPr>
          <w:rFonts w:ascii="標楷體" w:eastAsia="標楷體" w:hAnsi="標楷體" w:cs="Times New Roman"/>
          <w:b/>
          <w:bCs/>
          <w:sz w:val="28"/>
          <w:szCs w:val="28"/>
          <w:u w:val="single"/>
        </w:rPr>
      </w:pPr>
      <w:r>
        <w:rPr>
          <w:rFonts w:ascii="標楷體" w:eastAsia="標楷體" w:hAnsi="標楷體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544293" cy="322135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83" cy="324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9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5"/>
      </w:tblGrid>
      <w:tr w:rsidR="00A774E6" w:rsidRPr="00A774E6" w:rsidTr="00A774E6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A774E6" w:rsidRPr="00A774E6" w:rsidRDefault="00A774E6">
            <w:pPr>
              <w:widowControl/>
              <w:spacing w:line="375" w:lineRule="atLeast"/>
              <w:rPr>
                <w:rFonts w:ascii="標楷體" w:eastAsia="標楷體" w:hAnsi="標楷體" w:cs="Times New Roman"/>
                <w:b/>
                <w:bCs/>
                <w:sz w:val="28"/>
                <w:szCs w:val="28"/>
                <w:u w:val="single"/>
              </w:rPr>
            </w:pPr>
            <w:r w:rsidRPr="00A774E6">
              <w:rPr>
                <w:rFonts w:ascii="標楷體" w:eastAsia="標楷體" w:hAnsi="標楷體" w:cs="Times New Roman"/>
                <w:b/>
                <w:bCs/>
                <w:sz w:val="28"/>
                <w:szCs w:val="28"/>
                <w:u w:val="single"/>
              </w:rPr>
              <w:lastRenderedPageBreak/>
              <w:t>金融及貿易指標</w:t>
            </w:r>
            <w:r>
              <w:rPr>
                <w:rFonts w:ascii="標楷體" w:eastAsia="標楷體" w:hAnsi="標楷體" w:cs="Times New Roman" w:hint="eastAsia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A774E6">
              <w:rPr>
                <w:rFonts w:ascii="標楷體" w:eastAsia="標楷體" w:hAnsi="標楷體" w:cs="Times New Roman"/>
                <w:b/>
                <w:sz w:val="28"/>
                <w:szCs w:val="28"/>
                <w:u w:val="single"/>
              </w:rPr>
              <w:t>單位％</w:t>
            </w:r>
          </w:p>
        </w:tc>
      </w:tr>
      <w:tr w:rsidR="00A774E6" w:rsidRPr="00A774E6" w:rsidTr="00A774E6">
        <w:trPr>
          <w:tblCellSpacing w:w="0" w:type="dxa"/>
        </w:trPr>
        <w:tc>
          <w:tcPr>
            <w:tcW w:w="0" w:type="auto"/>
            <w:hideMark/>
          </w:tcPr>
          <w:p w:rsidR="00A774E6" w:rsidRPr="00A774E6" w:rsidRDefault="00A774E6">
            <w:pPr>
              <w:pStyle w:val="text12gray1"/>
              <w:spacing w:before="0" w:beforeAutospacing="0" w:after="0" w:afterAutospacing="0" w:line="240" w:lineRule="atLeast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</w:tbl>
    <w:p w:rsidR="00A774E6" w:rsidRPr="00CD6553" w:rsidRDefault="00A774E6" w:rsidP="00A774E6">
      <w:pPr>
        <w:rPr>
          <w:rFonts w:ascii="標楷體" w:eastAsia="標楷體" w:hAnsi="標楷體" w:cs="Times New Roman"/>
          <w:b/>
          <w:sz w:val="28"/>
          <w:szCs w:val="28"/>
          <w:u w:val="single"/>
        </w:rPr>
      </w:pPr>
      <w:r w:rsidRPr="00A774E6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r w:rsidRPr="00A774E6">
        <w:rPr>
          <w:rFonts w:ascii="標楷體" w:eastAsia="標楷體" w:hAnsi="標楷體" w:cs="Times New Roman" w:hint="eastAsia"/>
          <w:color w:val="FF0000"/>
          <w:sz w:val="28"/>
          <w:szCs w:val="28"/>
        </w:rPr>
        <w:t>(</w:t>
      </w:r>
      <w:proofErr w:type="gramStart"/>
      <w:r w:rsidRPr="00A774E6">
        <w:rPr>
          <w:rFonts w:ascii="標楷體" w:eastAsia="標楷體" w:hAnsi="標楷體" w:cs="Times New Roman" w:hint="eastAsia"/>
          <w:color w:val="FF0000"/>
          <w:sz w:val="28"/>
          <w:szCs w:val="28"/>
        </w:rPr>
        <w:t>原官網</w:t>
      </w:r>
      <w:proofErr w:type="gramEnd"/>
      <w:r w:rsidRPr="00A774E6">
        <w:rPr>
          <w:rFonts w:ascii="標楷體" w:eastAsia="標楷體" w:hAnsi="標楷體" w:cs="Times New Roman" w:hint="eastAsia"/>
          <w:color w:val="FF0000"/>
          <w:sz w:val="28"/>
          <w:szCs w:val="28"/>
        </w:rPr>
        <w:t>「</w:t>
      </w:r>
      <w:r w:rsidRPr="00A774E6">
        <w:rPr>
          <w:rFonts w:ascii="標楷體" w:eastAsia="標楷體" w:hAnsi="標楷體" w:cs="Times New Roman"/>
          <w:bCs/>
          <w:color w:val="FF0000"/>
          <w:sz w:val="28"/>
          <w:szCs w:val="28"/>
        </w:rPr>
        <w:t>金融及貿易指標</w:t>
      </w:r>
      <w:r w:rsidRPr="00A774E6">
        <w:rPr>
          <w:rFonts w:ascii="標楷體" w:eastAsia="標楷體" w:hAnsi="標楷體" w:cs="Times New Roman"/>
          <w:color w:val="FF0000"/>
          <w:sz w:val="28"/>
          <w:szCs w:val="28"/>
        </w:rPr>
        <w:t>單位％</w:t>
      </w:r>
      <w:r w:rsidRPr="00A774E6">
        <w:rPr>
          <w:rFonts w:ascii="標楷體" w:eastAsia="標楷體" w:hAnsi="標楷體" w:cs="Times New Roman" w:hint="eastAsia"/>
          <w:color w:val="FF0000"/>
          <w:sz w:val="28"/>
          <w:szCs w:val="28"/>
        </w:rPr>
        <w:t>」)</w:t>
      </w:r>
    </w:p>
    <w:p w:rsidR="00CD6553" w:rsidRDefault="00CD6553" w:rsidP="00A774E6">
      <w:pPr>
        <w:rPr>
          <w:rFonts w:ascii="標楷體" w:eastAsia="標楷體" w:hAnsi="標楷體" w:cs="Times New Roman"/>
          <w:b/>
          <w:bCs/>
          <w:sz w:val="28"/>
          <w:szCs w:val="28"/>
          <w:u w:val="single"/>
        </w:rPr>
      </w:pPr>
      <w:r>
        <w:rPr>
          <w:rFonts w:ascii="標楷體" w:eastAsia="標楷體" w:hAnsi="標楷體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9259731" cy="473055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610" cy="477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9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5"/>
      </w:tblGrid>
      <w:tr w:rsidR="008F4ED5" w:rsidRPr="00A774E6" w:rsidTr="008F4ED5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8F4ED5" w:rsidRPr="00A774E6" w:rsidRDefault="008F4ED5" w:rsidP="008F4ED5">
            <w:pPr>
              <w:widowControl/>
              <w:spacing w:line="375" w:lineRule="atLeast"/>
              <w:rPr>
                <w:rFonts w:ascii="標楷體" w:eastAsia="標楷體" w:hAnsi="標楷體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sz w:val="28"/>
                <w:szCs w:val="28"/>
                <w:u w:val="single"/>
              </w:rPr>
              <w:lastRenderedPageBreak/>
              <w:t>貨幣市場利率</w:t>
            </w:r>
            <w:r w:rsidRPr="00A774E6">
              <w:rPr>
                <w:rFonts w:ascii="標楷體" w:eastAsia="標楷體" w:hAnsi="標楷體" w:cs="Times New Roman"/>
                <w:b/>
                <w:bCs/>
                <w:sz w:val="28"/>
                <w:szCs w:val="28"/>
                <w:u w:val="single"/>
              </w:rPr>
              <w:t>指標</w:t>
            </w:r>
            <w:r>
              <w:rPr>
                <w:rFonts w:ascii="標楷體" w:eastAsia="標楷體" w:hAnsi="標楷體" w:cs="Times New Roman" w:hint="eastAsia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A774E6">
              <w:rPr>
                <w:rFonts w:ascii="標楷體" w:eastAsia="標楷體" w:hAnsi="標楷體" w:cs="Times New Roman"/>
                <w:b/>
                <w:sz w:val="28"/>
                <w:szCs w:val="28"/>
                <w:u w:val="single"/>
              </w:rPr>
              <w:t>單位％</w:t>
            </w:r>
          </w:p>
        </w:tc>
      </w:tr>
      <w:tr w:rsidR="008F4ED5" w:rsidRPr="00A774E6" w:rsidTr="008F4ED5">
        <w:trPr>
          <w:tblCellSpacing w:w="0" w:type="dxa"/>
        </w:trPr>
        <w:tc>
          <w:tcPr>
            <w:tcW w:w="0" w:type="auto"/>
            <w:hideMark/>
          </w:tcPr>
          <w:p w:rsidR="008F4ED5" w:rsidRPr="00A774E6" w:rsidRDefault="008F4ED5" w:rsidP="008F4ED5">
            <w:pPr>
              <w:pStyle w:val="text12gray1"/>
              <w:spacing w:before="0" w:beforeAutospacing="0" w:after="0" w:afterAutospacing="0" w:line="240" w:lineRule="atLeast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</w:tbl>
    <w:p w:rsidR="008F4ED5" w:rsidRPr="00CD6553" w:rsidRDefault="008F4ED5" w:rsidP="008F4ED5">
      <w:pPr>
        <w:rPr>
          <w:rFonts w:ascii="標楷體" w:eastAsia="標楷體" w:hAnsi="標楷體" w:cs="Times New Roman"/>
          <w:b/>
          <w:sz w:val="28"/>
          <w:szCs w:val="28"/>
          <w:u w:val="single"/>
        </w:rPr>
      </w:pPr>
      <w:r w:rsidRPr="00A774E6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r w:rsidRPr="00A774E6">
        <w:rPr>
          <w:rFonts w:ascii="標楷體" w:eastAsia="標楷體" w:hAnsi="標楷體" w:cs="Times New Roman" w:hint="eastAsia"/>
          <w:color w:val="FF0000"/>
          <w:sz w:val="28"/>
          <w:szCs w:val="28"/>
        </w:rPr>
        <w:t>(</w:t>
      </w:r>
      <w:proofErr w:type="gramStart"/>
      <w:r w:rsidRPr="00A774E6">
        <w:rPr>
          <w:rFonts w:ascii="標楷體" w:eastAsia="標楷體" w:hAnsi="標楷體" w:cs="Times New Roman" w:hint="eastAsia"/>
          <w:color w:val="FF0000"/>
          <w:sz w:val="28"/>
          <w:szCs w:val="28"/>
        </w:rPr>
        <w:t>原官網</w:t>
      </w:r>
      <w:proofErr w:type="gramEnd"/>
      <w:r w:rsidRPr="00A774E6">
        <w:rPr>
          <w:rFonts w:ascii="標楷體" w:eastAsia="標楷體" w:hAnsi="標楷體" w:cs="Times New Roman" w:hint="eastAsia"/>
          <w:color w:val="FF0000"/>
          <w:sz w:val="28"/>
          <w:szCs w:val="28"/>
        </w:rPr>
        <w:t>「</w:t>
      </w:r>
      <w:r w:rsidR="00902F4B" w:rsidRPr="00902F4B">
        <w:rPr>
          <w:rFonts w:ascii="標楷體" w:eastAsia="標楷體" w:hAnsi="標楷體" w:cs="Times New Roman" w:hint="eastAsia"/>
          <w:bCs/>
          <w:color w:val="FF0000"/>
          <w:sz w:val="28"/>
          <w:szCs w:val="28"/>
        </w:rPr>
        <w:t>貨幣市場利率</w:t>
      </w:r>
      <w:r w:rsidR="00902F4B" w:rsidRPr="00902F4B">
        <w:rPr>
          <w:rFonts w:ascii="標楷體" w:eastAsia="標楷體" w:hAnsi="標楷體" w:cs="Times New Roman"/>
          <w:bCs/>
          <w:color w:val="FF0000"/>
          <w:sz w:val="28"/>
          <w:szCs w:val="28"/>
        </w:rPr>
        <w:t>指標</w:t>
      </w:r>
      <w:r w:rsidRPr="00A774E6">
        <w:rPr>
          <w:rFonts w:ascii="標楷體" w:eastAsia="標楷體" w:hAnsi="標楷體" w:cs="Times New Roman"/>
          <w:color w:val="FF0000"/>
          <w:sz w:val="28"/>
          <w:szCs w:val="28"/>
        </w:rPr>
        <w:t>單位％</w:t>
      </w:r>
      <w:r w:rsidRPr="00A774E6">
        <w:rPr>
          <w:rFonts w:ascii="標楷體" w:eastAsia="標楷體" w:hAnsi="標楷體" w:cs="Times New Roman" w:hint="eastAsia"/>
          <w:color w:val="FF0000"/>
          <w:sz w:val="28"/>
          <w:szCs w:val="28"/>
        </w:rPr>
        <w:t>」)</w:t>
      </w:r>
    </w:p>
    <w:p w:rsidR="008F4ED5" w:rsidRDefault="008F4ED5" w:rsidP="00A774E6">
      <w:pPr>
        <w:rPr>
          <w:rFonts w:ascii="標楷體" w:eastAsia="標楷體" w:hAnsi="標楷體" w:cs="Times New Roman"/>
          <w:b/>
          <w:bCs/>
          <w:sz w:val="28"/>
          <w:szCs w:val="28"/>
          <w:u w:val="single"/>
        </w:rPr>
      </w:pPr>
      <w:r>
        <w:rPr>
          <w:rFonts w:ascii="標楷體" w:eastAsia="標楷體" w:hAnsi="標楷體" w:cs="Times New Roman" w:hint="eastAsia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9270641" cy="4678326"/>
            <wp:effectExtent l="0" t="0" r="6985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2928" cy="468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1E7" w:rsidRPr="00A774E6" w:rsidRDefault="005701E7" w:rsidP="005701E7">
      <w:pPr>
        <w:jc w:val="center"/>
        <w:rPr>
          <w:rFonts w:ascii="標楷體" w:eastAsia="標楷體" w:hAnsi="標楷體" w:cs="Times New Roman"/>
          <w:b/>
          <w:sz w:val="52"/>
          <w:szCs w:val="52"/>
          <w:shd w:val="pct15" w:color="auto" w:fill="FFFFFF"/>
        </w:rPr>
      </w:pPr>
      <w:r>
        <w:rPr>
          <w:rFonts w:ascii="標楷體" w:eastAsia="標楷體" w:hAnsi="標楷體" w:cs="Times New Roman" w:hint="eastAsia"/>
          <w:b/>
          <w:sz w:val="52"/>
          <w:szCs w:val="52"/>
          <w:shd w:val="pct15" w:color="auto" w:fill="FFFFFF"/>
        </w:rPr>
        <w:lastRenderedPageBreak/>
        <w:t>金融情勢</w:t>
      </w:r>
    </w:p>
    <w:p w:rsidR="005701E7" w:rsidRPr="00A774E6" w:rsidRDefault="005701E7" w:rsidP="005701E7">
      <w:pPr>
        <w:rPr>
          <w:rFonts w:ascii="標楷體" w:eastAsia="標楷體" w:hAnsi="標楷體" w:cs="Times New Roman"/>
          <w:b/>
          <w:sz w:val="28"/>
          <w:szCs w:val="28"/>
        </w:rPr>
      </w:pPr>
      <w:r w:rsidRPr="00A774E6">
        <w:rPr>
          <w:rFonts w:ascii="標楷體" w:eastAsia="標楷體" w:hAnsi="標楷體" w:cs="Times New Roman" w:hint="eastAsia"/>
          <w:b/>
          <w:sz w:val="28"/>
          <w:szCs w:val="28"/>
        </w:rPr>
        <w:t>表格參考連結：</w:t>
      </w:r>
      <w:hyperlink r:id="rId13" w:history="1">
        <w:r w:rsidRPr="005701E7">
          <w:rPr>
            <w:rStyle w:val="aa"/>
            <w:sz w:val="28"/>
            <w:szCs w:val="28"/>
          </w:rPr>
          <w:t>http://www.megabills.com.tw/estimation.asp</w:t>
        </w:r>
      </w:hyperlink>
    </w:p>
    <w:p w:rsidR="005701E7" w:rsidRPr="005701E7" w:rsidRDefault="005701E7" w:rsidP="005701E7">
      <w:pPr>
        <w:jc w:val="center"/>
        <w:rPr>
          <w:rFonts w:ascii="標楷體" w:eastAsia="標楷體" w:hAnsi="標楷體" w:cs="Times New Roman"/>
          <w:b/>
          <w:bCs/>
          <w:sz w:val="32"/>
          <w:szCs w:val="32"/>
          <w:u w:val="single"/>
        </w:rPr>
      </w:pPr>
      <w:r>
        <w:rPr>
          <w:rFonts w:ascii="標楷體" w:eastAsia="標楷體" w:hAnsi="標楷體" w:cs="Times New Roman" w:hint="eastAsia"/>
          <w:b/>
          <w:bCs/>
          <w:sz w:val="32"/>
          <w:szCs w:val="32"/>
          <w:u w:val="single"/>
        </w:rPr>
        <w:t>資金情勢研判</w:t>
      </w:r>
    </w:p>
    <w:p w:rsidR="005701E7" w:rsidRPr="005701E7" w:rsidRDefault="005701E7" w:rsidP="005701E7">
      <w:pPr>
        <w:rPr>
          <w:rFonts w:ascii="標楷體" w:eastAsia="標楷體" w:hAnsi="標楷體"/>
          <w:b/>
          <w:sz w:val="28"/>
          <w:szCs w:val="28"/>
          <w:u w:val="single"/>
          <w:shd w:val="clear" w:color="auto" w:fill="FFFFFF"/>
        </w:rPr>
      </w:pPr>
      <w:r w:rsidRPr="005701E7">
        <w:rPr>
          <w:rFonts w:ascii="標楷體" w:eastAsia="標楷體" w:hAnsi="標楷體"/>
          <w:b/>
          <w:sz w:val="28"/>
          <w:szCs w:val="28"/>
          <w:u w:val="single"/>
          <w:shd w:val="clear" w:color="auto" w:fill="FFFFFF"/>
        </w:rPr>
        <w:t>票</w:t>
      </w:r>
      <w:proofErr w:type="gramStart"/>
      <w:r w:rsidRPr="005701E7">
        <w:rPr>
          <w:rFonts w:ascii="標楷體" w:eastAsia="標楷體" w:hAnsi="標楷體"/>
          <w:b/>
          <w:sz w:val="28"/>
          <w:szCs w:val="28"/>
          <w:u w:val="single"/>
          <w:shd w:val="clear" w:color="auto" w:fill="FFFFFF"/>
        </w:rPr>
        <w:t>券</w:t>
      </w:r>
      <w:proofErr w:type="gramEnd"/>
      <w:r w:rsidRPr="005701E7">
        <w:rPr>
          <w:rFonts w:ascii="標楷體" w:eastAsia="標楷體" w:hAnsi="標楷體"/>
          <w:b/>
          <w:sz w:val="28"/>
          <w:szCs w:val="28"/>
          <w:u w:val="single"/>
          <w:shd w:val="clear" w:color="auto" w:fill="FFFFFF"/>
        </w:rPr>
        <w:t>評論</w:t>
      </w:r>
      <w:r w:rsidR="00EC4234">
        <w:rPr>
          <w:rFonts w:ascii="標楷體" w:eastAsia="標楷體" w:hAnsi="標楷體" w:hint="eastAsia"/>
          <w:b/>
          <w:sz w:val="28"/>
          <w:szCs w:val="28"/>
          <w:u w:val="single"/>
          <w:shd w:val="clear" w:color="auto" w:fill="FFFFFF"/>
        </w:rPr>
        <w:t xml:space="preserve"> </w:t>
      </w:r>
      <w:r w:rsidR="00EC4234" w:rsidRPr="00EC4234">
        <w:rPr>
          <w:rFonts w:ascii="Times New Roman" w:hAnsi="Times New Roman" w:cs="Times New Roman"/>
          <w:b/>
          <w:color w:val="1A1A1A"/>
          <w:sz w:val="28"/>
          <w:szCs w:val="28"/>
          <w:u w:val="single"/>
          <w:shd w:val="clear" w:color="auto" w:fill="FFFFFF"/>
        </w:rPr>
        <w:t>1110406</w:t>
      </w:r>
      <w:bookmarkStart w:id="0" w:name="_GoBack"/>
      <w:bookmarkEnd w:id="0"/>
    </w:p>
    <w:p w:rsidR="005701E7" w:rsidRPr="005701E7" w:rsidRDefault="005701E7" w:rsidP="005701E7">
      <w:pPr>
        <w:rPr>
          <w:rFonts w:ascii="標楷體" w:eastAsia="標楷體" w:hAnsi="標楷體" w:cs="Times New Roman"/>
          <w:b/>
          <w:color w:val="FF0000"/>
          <w:sz w:val="28"/>
          <w:szCs w:val="28"/>
          <w:u w:val="single"/>
        </w:rPr>
      </w:pPr>
      <w:r w:rsidRPr="005701E7">
        <w:rPr>
          <w:rFonts w:ascii="標楷體" w:eastAsia="標楷體" w:hAnsi="標楷體" w:cs="Times New Roman" w:hint="eastAsia"/>
          <w:color w:val="FF0000"/>
          <w:sz w:val="28"/>
          <w:szCs w:val="28"/>
        </w:rPr>
        <w:t>(</w:t>
      </w:r>
      <w:proofErr w:type="gramStart"/>
      <w:r w:rsidRPr="005701E7">
        <w:rPr>
          <w:rFonts w:ascii="標楷體" w:eastAsia="標楷體" w:hAnsi="標楷體" w:cs="Times New Roman" w:hint="eastAsia"/>
          <w:color w:val="FF0000"/>
          <w:sz w:val="28"/>
          <w:szCs w:val="28"/>
        </w:rPr>
        <w:t>原官網</w:t>
      </w:r>
      <w:proofErr w:type="gramEnd"/>
      <w:r w:rsidRPr="005701E7">
        <w:rPr>
          <w:rFonts w:ascii="標楷體" w:eastAsia="標楷體" w:hAnsi="標楷體" w:cs="Times New Roman" w:hint="eastAsia"/>
          <w:color w:val="FF0000"/>
          <w:sz w:val="28"/>
          <w:szCs w:val="28"/>
        </w:rPr>
        <w:t>「</w:t>
      </w:r>
      <w:r w:rsidRPr="005701E7">
        <w:rPr>
          <w:rFonts w:ascii="標楷體" w:eastAsia="標楷體" w:hAnsi="標楷體"/>
          <w:color w:val="FF0000"/>
          <w:sz w:val="28"/>
          <w:szCs w:val="28"/>
          <w:shd w:val="clear" w:color="auto" w:fill="FFFFFF"/>
        </w:rPr>
        <w:t>票</w:t>
      </w:r>
      <w:proofErr w:type="gramStart"/>
      <w:r w:rsidRPr="005701E7">
        <w:rPr>
          <w:rFonts w:ascii="標楷體" w:eastAsia="標楷體" w:hAnsi="標楷體"/>
          <w:color w:val="FF0000"/>
          <w:sz w:val="28"/>
          <w:szCs w:val="28"/>
          <w:shd w:val="clear" w:color="auto" w:fill="FFFFFF"/>
        </w:rPr>
        <w:t>券</w:t>
      </w:r>
      <w:proofErr w:type="gramEnd"/>
      <w:r w:rsidRPr="005701E7">
        <w:rPr>
          <w:rFonts w:ascii="標楷體" w:eastAsia="標楷體" w:hAnsi="標楷體"/>
          <w:color w:val="FF0000"/>
          <w:sz w:val="28"/>
          <w:szCs w:val="28"/>
          <w:shd w:val="clear" w:color="auto" w:fill="FFFFFF"/>
        </w:rPr>
        <w:t>評論</w:t>
      </w:r>
      <w:r w:rsidRPr="005701E7">
        <w:rPr>
          <w:rFonts w:ascii="標楷體" w:eastAsia="標楷體" w:hAnsi="標楷體" w:cs="Times New Roman" w:hint="eastAsia"/>
          <w:color w:val="FF0000"/>
          <w:sz w:val="28"/>
          <w:szCs w:val="28"/>
        </w:rPr>
        <w:t>」)</w:t>
      </w:r>
    </w:p>
    <w:p w:rsidR="005701E7" w:rsidRDefault="005701E7" w:rsidP="005701E7">
      <w:pPr>
        <w:jc w:val="center"/>
        <w:rPr>
          <w:rFonts w:ascii="標楷體" w:eastAsia="標楷體" w:hAnsi="標楷體" w:cs="Times New Roman"/>
          <w:b/>
          <w:bCs/>
          <w:sz w:val="28"/>
          <w:szCs w:val="28"/>
          <w:u w:val="single"/>
        </w:rPr>
      </w:pPr>
      <w:r>
        <w:rPr>
          <w:rFonts w:ascii="標楷體" w:eastAsia="標楷體" w:hAnsi="標楷體" w:cs="Times New Roman" w:hint="eastAsia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427878" cy="1923183"/>
            <wp:effectExtent l="0" t="0" r="1905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821" cy="193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1E7" w:rsidRDefault="005701E7" w:rsidP="005701E7">
      <w:pPr>
        <w:jc w:val="center"/>
        <w:rPr>
          <w:rFonts w:ascii="標楷體" w:eastAsia="標楷體" w:hAnsi="標楷體" w:cs="Times New Roman"/>
          <w:b/>
          <w:bCs/>
          <w:sz w:val="28"/>
          <w:szCs w:val="28"/>
          <w:u w:val="single"/>
        </w:rPr>
      </w:pPr>
    </w:p>
    <w:p w:rsidR="005701E7" w:rsidRDefault="005701E7" w:rsidP="005701E7">
      <w:pPr>
        <w:jc w:val="center"/>
        <w:rPr>
          <w:rFonts w:ascii="標楷體" w:eastAsia="標楷體" w:hAnsi="標楷體" w:cs="Times New Roman"/>
          <w:b/>
          <w:bCs/>
          <w:sz w:val="28"/>
          <w:szCs w:val="28"/>
          <w:u w:val="single"/>
        </w:rPr>
      </w:pPr>
    </w:p>
    <w:p w:rsidR="005701E7" w:rsidRPr="005701E7" w:rsidRDefault="005701E7" w:rsidP="005701E7">
      <w:pPr>
        <w:rPr>
          <w:rFonts w:ascii="標楷體" w:eastAsia="標楷體" w:hAnsi="標楷體"/>
          <w:b/>
          <w:sz w:val="28"/>
          <w:szCs w:val="28"/>
          <w:u w:val="single"/>
          <w:shd w:val="clear" w:color="auto" w:fill="FFFFFF"/>
        </w:rPr>
      </w:pPr>
      <w:r>
        <w:rPr>
          <w:rFonts w:ascii="標楷體" w:eastAsia="標楷體" w:hAnsi="標楷體" w:cs="Times New Roman" w:hint="eastAsia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2684145</wp:posOffset>
            </wp:positionH>
            <wp:positionV relativeFrom="paragraph">
              <wp:posOffset>0</wp:posOffset>
            </wp:positionV>
            <wp:extent cx="5295900" cy="4961890"/>
            <wp:effectExtent l="0" t="0" r="0" b="0"/>
            <wp:wrapSquare wrapText="bothSides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" r="261"/>
                    <a:stretch/>
                  </pic:blipFill>
                  <pic:spPr bwMode="auto">
                    <a:xfrm>
                      <a:off x="0" y="0"/>
                      <a:ext cx="529590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b/>
          <w:sz w:val="28"/>
          <w:szCs w:val="28"/>
          <w:u w:val="single"/>
          <w:shd w:val="clear" w:color="auto" w:fill="FFFFFF"/>
        </w:rPr>
        <w:t>債</w:t>
      </w:r>
      <w:r w:rsidRPr="005701E7">
        <w:rPr>
          <w:rFonts w:ascii="標楷體" w:eastAsia="標楷體" w:hAnsi="標楷體"/>
          <w:b/>
          <w:sz w:val="28"/>
          <w:szCs w:val="28"/>
          <w:u w:val="single"/>
          <w:shd w:val="clear" w:color="auto" w:fill="FFFFFF"/>
        </w:rPr>
        <w:t>券評論</w:t>
      </w:r>
      <w:r w:rsidR="00EC4234">
        <w:rPr>
          <w:rFonts w:ascii="標楷體" w:eastAsia="標楷體" w:hAnsi="標楷體" w:hint="eastAsia"/>
          <w:b/>
          <w:sz w:val="28"/>
          <w:szCs w:val="28"/>
          <w:u w:val="single"/>
          <w:shd w:val="clear" w:color="auto" w:fill="FFFFFF"/>
        </w:rPr>
        <w:t xml:space="preserve"> </w:t>
      </w:r>
      <w:r w:rsidR="00EC4234" w:rsidRPr="00EC4234">
        <w:rPr>
          <w:rFonts w:ascii="Times New Roman" w:hAnsi="Times New Roman" w:cs="Times New Roman"/>
          <w:b/>
          <w:color w:val="1A1A1A"/>
          <w:sz w:val="28"/>
          <w:szCs w:val="28"/>
          <w:u w:val="single"/>
          <w:shd w:val="clear" w:color="auto" w:fill="FFFFFF"/>
        </w:rPr>
        <w:t>1110406</w:t>
      </w:r>
    </w:p>
    <w:p w:rsidR="005701E7" w:rsidRPr="005701E7" w:rsidRDefault="005701E7" w:rsidP="005701E7">
      <w:pPr>
        <w:rPr>
          <w:rFonts w:ascii="標楷體" w:eastAsia="標楷體" w:hAnsi="標楷體" w:cs="Times New Roman"/>
          <w:b/>
          <w:color w:val="FF0000"/>
          <w:sz w:val="28"/>
          <w:szCs w:val="28"/>
          <w:u w:val="single"/>
        </w:rPr>
      </w:pPr>
      <w:r w:rsidRPr="005701E7">
        <w:rPr>
          <w:rFonts w:ascii="標楷體" w:eastAsia="標楷體" w:hAnsi="標楷體" w:cs="Times New Roman" w:hint="eastAsia"/>
          <w:color w:val="FF0000"/>
          <w:sz w:val="28"/>
          <w:szCs w:val="28"/>
        </w:rPr>
        <w:t>(</w:t>
      </w:r>
      <w:proofErr w:type="gramStart"/>
      <w:r w:rsidRPr="005701E7">
        <w:rPr>
          <w:rFonts w:ascii="標楷體" w:eastAsia="標楷體" w:hAnsi="標楷體" w:cs="Times New Roman" w:hint="eastAsia"/>
          <w:color w:val="FF0000"/>
          <w:sz w:val="28"/>
          <w:szCs w:val="28"/>
        </w:rPr>
        <w:t>原官網</w:t>
      </w:r>
      <w:proofErr w:type="gramEnd"/>
      <w:r w:rsidRPr="005701E7">
        <w:rPr>
          <w:rFonts w:ascii="標楷體" w:eastAsia="標楷體" w:hAnsi="標楷體" w:cs="Times New Roman" w:hint="eastAsia"/>
          <w:color w:val="FF0000"/>
          <w:sz w:val="28"/>
          <w:szCs w:val="28"/>
        </w:rPr>
        <w:t>「</w:t>
      </w:r>
      <w:r>
        <w:rPr>
          <w:rFonts w:ascii="標楷體" w:eastAsia="標楷體" w:hAnsi="標楷體" w:hint="eastAsia"/>
          <w:color w:val="FF0000"/>
          <w:sz w:val="28"/>
          <w:szCs w:val="28"/>
          <w:shd w:val="clear" w:color="auto" w:fill="FFFFFF"/>
        </w:rPr>
        <w:t>債</w:t>
      </w:r>
      <w:r w:rsidRPr="005701E7">
        <w:rPr>
          <w:rFonts w:ascii="標楷體" w:eastAsia="標楷體" w:hAnsi="標楷體"/>
          <w:color w:val="FF0000"/>
          <w:sz w:val="28"/>
          <w:szCs w:val="28"/>
          <w:shd w:val="clear" w:color="auto" w:fill="FFFFFF"/>
        </w:rPr>
        <w:t>券評論</w:t>
      </w:r>
      <w:r w:rsidRPr="005701E7">
        <w:rPr>
          <w:rFonts w:ascii="標楷體" w:eastAsia="標楷體" w:hAnsi="標楷體" w:cs="Times New Roman" w:hint="eastAsia"/>
          <w:color w:val="FF0000"/>
          <w:sz w:val="28"/>
          <w:szCs w:val="28"/>
        </w:rPr>
        <w:t>」)</w:t>
      </w:r>
    </w:p>
    <w:p w:rsidR="005701E7" w:rsidRPr="005701E7" w:rsidRDefault="005701E7" w:rsidP="005701E7">
      <w:pPr>
        <w:jc w:val="center"/>
        <w:rPr>
          <w:rFonts w:ascii="標楷體" w:eastAsia="標楷體" w:hAnsi="標楷體" w:cs="Times New Roman"/>
          <w:b/>
          <w:bCs/>
          <w:sz w:val="28"/>
          <w:szCs w:val="28"/>
          <w:u w:val="single"/>
        </w:rPr>
      </w:pPr>
      <w:r>
        <w:rPr>
          <w:rFonts w:ascii="標楷體" w:eastAsia="標楷體" w:hAnsi="標楷體" w:cs="Times New Roman" w:hint="eastAsia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2683510</wp:posOffset>
            </wp:positionH>
            <wp:positionV relativeFrom="paragraph">
              <wp:posOffset>3818255</wp:posOffset>
            </wp:positionV>
            <wp:extent cx="5295265" cy="994410"/>
            <wp:effectExtent l="0" t="0" r="635" b="0"/>
            <wp:wrapSquare wrapText="bothSides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701E7" w:rsidRPr="005701E7" w:rsidSect="008E0F81">
      <w:pgSz w:w="16838" w:h="11906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BC2" w:rsidRDefault="006E6BC2" w:rsidP="008E0F81">
      <w:r>
        <w:separator/>
      </w:r>
    </w:p>
  </w:endnote>
  <w:endnote w:type="continuationSeparator" w:id="0">
    <w:p w:rsidR="006E6BC2" w:rsidRDefault="006E6BC2" w:rsidP="008E0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BC2" w:rsidRDefault="006E6BC2" w:rsidP="008E0F81">
      <w:r>
        <w:separator/>
      </w:r>
    </w:p>
  </w:footnote>
  <w:footnote w:type="continuationSeparator" w:id="0">
    <w:p w:rsidR="006E6BC2" w:rsidRDefault="006E6BC2" w:rsidP="008E0F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3DB"/>
    <w:rsid w:val="00022C82"/>
    <w:rsid w:val="000B441A"/>
    <w:rsid w:val="002578F0"/>
    <w:rsid w:val="002C7171"/>
    <w:rsid w:val="00427CE0"/>
    <w:rsid w:val="0056634F"/>
    <w:rsid w:val="005701E7"/>
    <w:rsid w:val="005769E2"/>
    <w:rsid w:val="00696EC0"/>
    <w:rsid w:val="006E04DB"/>
    <w:rsid w:val="006E6BC2"/>
    <w:rsid w:val="008333DB"/>
    <w:rsid w:val="008B021C"/>
    <w:rsid w:val="008E081E"/>
    <w:rsid w:val="008E0F81"/>
    <w:rsid w:val="008F4ED5"/>
    <w:rsid w:val="00902F4B"/>
    <w:rsid w:val="00A50331"/>
    <w:rsid w:val="00A7604B"/>
    <w:rsid w:val="00A774E6"/>
    <w:rsid w:val="00A86FF1"/>
    <w:rsid w:val="00AF6AC2"/>
    <w:rsid w:val="00C56468"/>
    <w:rsid w:val="00CD6553"/>
    <w:rsid w:val="00D37AA2"/>
    <w:rsid w:val="00DD6DFB"/>
    <w:rsid w:val="00EC4234"/>
    <w:rsid w:val="00F5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2BACD"/>
  <w15:chartTrackingRefBased/>
  <w15:docId w15:val="{25CAABAC-6DAC-4A66-BC36-1DFC13E5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F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0F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0F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0F81"/>
    <w:rPr>
      <w:sz w:val="20"/>
      <w:szCs w:val="20"/>
    </w:rPr>
  </w:style>
  <w:style w:type="table" w:styleId="a7">
    <w:name w:val="Table Grid"/>
    <w:basedOn w:val="a1"/>
    <w:uiPriority w:val="39"/>
    <w:rsid w:val="008E0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D6D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D6DF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578F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78F0"/>
    <w:rPr>
      <w:color w:val="605E5C"/>
      <w:shd w:val="clear" w:color="auto" w:fill="E1DFDD"/>
    </w:rPr>
  </w:style>
  <w:style w:type="paragraph" w:customStyle="1" w:styleId="text12gray1">
    <w:name w:val="text12gray1"/>
    <w:basedOn w:val="a"/>
    <w:rsid w:val="00A774E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megabills.com.tw/estimation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egabills.com.tw/disclosure.asp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megabills.com.tw/information.as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023CE-43DB-4021-8027-9020A9CF6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陳郁喬</dc:creator>
  <cp:keywords/>
  <dc:description/>
  <cp:lastModifiedBy>鍾綺芳</cp:lastModifiedBy>
  <cp:revision>15</cp:revision>
  <cp:lastPrinted>2022-04-19T05:33:00Z</cp:lastPrinted>
  <dcterms:created xsi:type="dcterms:W3CDTF">2022-04-19T05:37:00Z</dcterms:created>
  <dcterms:modified xsi:type="dcterms:W3CDTF">2022-06-02T03:27:00Z</dcterms:modified>
</cp:coreProperties>
</file>