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636A" w:rsidRPr="00763B86" w:rsidRDefault="00763B86" w:rsidP="00763B86">
      <w:pPr>
        <w:shd w:val="clear" w:color="auto" w:fill="FFFFFF"/>
        <w:spacing w:after="160" w:line="240" w:lineRule="auto"/>
        <w:rPr>
          <w:rFonts w:ascii="微軟正黑體" w:eastAsia="微軟正黑體" w:hAnsi="微軟正黑體" w:cstheme="majorHAnsi"/>
          <w:b/>
          <w:sz w:val="34"/>
          <w:szCs w:val="34"/>
          <w:u w:val="single"/>
        </w:rPr>
      </w:pPr>
      <w:r w:rsidRPr="00763B86">
        <w:rPr>
          <w:rFonts w:ascii="微軟正黑體" w:eastAsia="微軟正黑體" w:hAnsi="微軟正黑體" w:cstheme="majorHAnsi"/>
          <w:b/>
          <w:sz w:val="34"/>
          <w:szCs w:val="34"/>
          <w:u w:val="single"/>
        </w:rPr>
        <w:t>檢測等級</w:t>
      </w:r>
      <w:r w:rsidRPr="00763B86">
        <w:rPr>
          <w:rFonts w:ascii="微軟正黑體" w:eastAsia="微軟正黑體" w:hAnsi="微軟正黑體" w:cstheme="majorHAnsi"/>
          <w:b/>
          <w:sz w:val="34"/>
          <w:szCs w:val="34"/>
          <w:u w:val="single"/>
        </w:rPr>
        <w:t>A</w:t>
      </w:r>
    </w:p>
    <w:p w14:paraId="2FA71D61" w14:textId="6F641665" w:rsidR="00763B86" w:rsidRPr="00763B86" w:rsidRDefault="00763B86" w:rsidP="00763B86">
      <w:pPr>
        <w:shd w:val="clear" w:color="auto" w:fill="FFFFFF"/>
        <w:spacing w:after="160" w:line="240" w:lineRule="auto"/>
        <w:rPr>
          <w:rFonts w:ascii="微軟正黑體" w:eastAsia="微軟正黑體" w:hAnsi="微軟正黑體" w:cstheme="majorHAnsi"/>
          <w:sz w:val="32"/>
          <w:szCs w:val="32"/>
        </w:rPr>
      </w:pPr>
      <w:r w:rsidRPr="00763B86">
        <w:rPr>
          <w:rFonts w:ascii="微軟正黑體" w:eastAsia="微軟正黑體" w:hAnsi="微軟正黑體" w:cstheme="majorHAnsi"/>
          <w:sz w:val="32"/>
          <w:szCs w:val="32"/>
        </w:rPr>
        <w:t>網頁版：</w:t>
      </w:r>
      <w:hyperlink r:id="rId5" w:history="1">
        <w:r w:rsidRPr="00763B86">
          <w:rPr>
            <w:rStyle w:val="a5"/>
            <w:rFonts w:ascii="微軟正黑體" w:eastAsia="微軟正黑體" w:hAnsi="微軟正黑體" w:cstheme="majorHAnsi"/>
            <w:sz w:val="32"/>
            <w:szCs w:val="32"/>
          </w:rPr>
          <w:t>https://accessibility.ncc.gov.tw/Accessible/Guide/68</w:t>
        </w:r>
      </w:hyperlink>
    </w:p>
    <w:p w14:paraId="00000002" w14:textId="18E54C26"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網站開發人員在開發網頁時必須滿足所有這個檢測等級的檢測碼，否則某些使用者或團體將不可能使用網站內的資訊。</w:t>
      </w:r>
    </w:p>
    <w:p w14:paraId="00000003"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000000"/>
          <w:sz w:val="28"/>
          <w:szCs w:val="28"/>
        </w:rPr>
      </w:pPr>
      <w:bookmarkStart w:id="0" w:name="_2hs7p28qm3bs" w:colFirst="0" w:colLast="0"/>
      <w:bookmarkEnd w:id="0"/>
      <w:r w:rsidRPr="00763B86">
        <w:rPr>
          <w:rFonts w:ascii="微軟正黑體" w:eastAsia="微軟正黑體" w:hAnsi="微軟正黑體" w:cstheme="majorHAnsi"/>
          <w:b/>
          <w:color w:val="000000"/>
          <w:sz w:val="28"/>
          <w:szCs w:val="28"/>
        </w:rPr>
        <w:t>指引</w:t>
      </w:r>
      <w:r w:rsidRPr="00763B86">
        <w:rPr>
          <w:rFonts w:ascii="微軟正黑體" w:eastAsia="微軟正黑體" w:hAnsi="微軟正黑體" w:cstheme="majorHAnsi"/>
          <w:b/>
          <w:color w:val="000000"/>
          <w:sz w:val="28"/>
          <w:szCs w:val="28"/>
        </w:rPr>
        <w:t>1.1</w:t>
      </w:r>
      <w:r w:rsidRPr="00763B86">
        <w:rPr>
          <w:rFonts w:ascii="微軟正黑體" w:eastAsia="微軟正黑體" w:hAnsi="微軟正黑體" w:cstheme="majorHAnsi"/>
          <w:b/>
          <w:color w:val="000000"/>
          <w:sz w:val="28"/>
          <w:szCs w:val="28"/>
        </w:rPr>
        <w:t>：替代文字</w:t>
      </w:r>
    </w:p>
    <w:p w14:paraId="00000004" w14:textId="77777777" w:rsidR="004D636A" w:rsidRPr="00763B86" w:rsidRDefault="00763B86" w:rsidP="00763B86">
      <w:pPr>
        <w:shd w:val="clear" w:color="auto" w:fill="FFFFFF"/>
        <w:spacing w:after="160" w:line="240" w:lineRule="auto"/>
        <w:rPr>
          <w:rFonts w:ascii="微軟正黑體" w:eastAsia="微軟正黑體" w:hAnsi="微軟正黑體" w:cstheme="majorHAnsi"/>
          <w:b/>
          <w:sz w:val="28"/>
          <w:szCs w:val="28"/>
        </w:rPr>
      </w:pPr>
      <w:r w:rsidRPr="00763B86">
        <w:rPr>
          <w:rFonts w:ascii="微軟正黑體" w:eastAsia="微軟正黑體" w:hAnsi="微軟正黑體" w:cstheme="majorHAnsi"/>
          <w:b/>
          <w:sz w:val="28"/>
          <w:szCs w:val="28"/>
        </w:rPr>
        <w:t>為任何非文字的內容提供相等意義的替代文字，使這些內容能依人們的需求，轉變成大字版、點字、語音、符號或簡化過的語言等不同型態</w:t>
      </w:r>
    </w:p>
    <w:p w14:paraId="00000005" w14:textId="77777777" w:rsidR="004D636A" w:rsidRPr="00763B86" w:rsidRDefault="00763B86" w:rsidP="00763B86">
      <w:pPr>
        <w:numPr>
          <w:ilvl w:val="0"/>
          <w:numId w:val="2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若非文字的內容是個</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控制元件或接受使用者輸入的元件，那麼它就會有個用來描述其目的的名稱</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這種情況請參考指引</w:t>
      </w:r>
      <w:r w:rsidRPr="00763B86">
        <w:rPr>
          <w:rFonts w:ascii="微軟正黑體" w:eastAsia="微軟正黑體" w:hAnsi="微軟正黑體" w:cstheme="majorHAnsi"/>
          <w:sz w:val="28"/>
          <w:szCs w:val="28"/>
        </w:rPr>
        <w:t>4.1)</w:t>
      </w:r>
      <w:r w:rsidRPr="00763B86">
        <w:rPr>
          <w:rFonts w:ascii="微軟正黑體" w:eastAsia="微軟正黑體" w:hAnsi="微軟正黑體" w:cstheme="majorHAnsi"/>
          <w:sz w:val="28"/>
          <w:szCs w:val="28"/>
        </w:rPr>
        <w:t>。</w:t>
      </w:r>
    </w:p>
    <w:p w14:paraId="00000006" w14:textId="77777777" w:rsidR="004D636A" w:rsidRPr="00763B86" w:rsidRDefault="00763B86" w:rsidP="00763B86">
      <w:pPr>
        <w:numPr>
          <w:ilvl w:val="0"/>
          <w:numId w:val="2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若非文字的內容是個</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時序媒體，那麼替代文字至少要為此非文字內容提供描述性的識別資訊</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這種情況請參考指引</w:t>
      </w:r>
      <w:r w:rsidRPr="00763B86">
        <w:rPr>
          <w:rFonts w:ascii="微軟正黑體" w:eastAsia="微軟正黑體" w:hAnsi="微軟正黑體" w:cstheme="majorHAnsi"/>
          <w:sz w:val="28"/>
          <w:szCs w:val="28"/>
        </w:rPr>
        <w:t>1.2)</w:t>
      </w:r>
      <w:r w:rsidRPr="00763B86">
        <w:rPr>
          <w:rFonts w:ascii="微軟正黑體" w:eastAsia="微軟正黑體" w:hAnsi="微軟正黑體" w:cstheme="majorHAnsi"/>
          <w:sz w:val="28"/>
          <w:szCs w:val="28"/>
        </w:rPr>
        <w:t>。</w:t>
      </w:r>
    </w:p>
    <w:p w14:paraId="00000007" w14:textId="77777777" w:rsidR="004D636A" w:rsidRPr="00763B86" w:rsidRDefault="00763B86" w:rsidP="00763B86">
      <w:pPr>
        <w:numPr>
          <w:ilvl w:val="0"/>
          <w:numId w:val="2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若非文字的內容</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改以文字呈現即會導致測驗或習題無效，那麼替代文字至少要為此非文字內容提供描述性的識別資訊。</w:t>
      </w:r>
    </w:p>
    <w:p w14:paraId="00000008" w14:textId="77777777" w:rsidR="004D636A" w:rsidRPr="00763B86" w:rsidRDefault="00763B86" w:rsidP="00763B86">
      <w:pPr>
        <w:numPr>
          <w:ilvl w:val="0"/>
          <w:numId w:val="2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若非文字的內容</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主要是為了創造特定的知覺體驗，那麼替代文字至少要為此非文字內容提供描述性的識別資訊。</w:t>
      </w:r>
    </w:p>
    <w:p w14:paraId="00000009" w14:textId="77777777" w:rsidR="004D636A" w:rsidRPr="00763B86" w:rsidRDefault="00763B86" w:rsidP="00763B86">
      <w:pPr>
        <w:numPr>
          <w:ilvl w:val="0"/>
          <w:numId w:val="2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若非文字的內容，是為了要確認取用內容的是人而非電腦，那麼首先要以替代文字來指出及描述此非文字內容的目的，</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接著還要提供替代的</w:t>
      </w:r>
      <w:r w:rsidRPr="00763B86">
        <w:rPr>
          <w:rFonts w:ascii="微軟正黑體" w:eastAsia="微軟正黑體" w:hAnsi="微軟正黑體" w:cstheme="majorHAnsi"/>
          <w:sz w:val="28"/>
          <w:szCs w:val="28"/>
        </w:rPr>
        <w:t>CAPTCHA</w:t>
      </w:r>
      <w:r w:rsidRPr="00763B86">
        <w:rPr>
          <w:rFonts w:ascii="微軟正黑體" w:eastAsia="微軟正黑體" w:hAnsi="微軟正黑體" w:cstheme="majorHAnsi"/>
          <w:sz w:val="28"/>
          <w:szCs w:val="28"/>
        </w:rPr>
        <w:t>驗證，</w:t>
      </w:r>
      <w:proofErr w:type="gramStart"/>
      <w:r w:rsidRPr="00763B86">
        <w:rPr>
          <w:rFonts w:ascii="微軟正黑體" w:eastAsia="微軟正黑體" w:hAnsi="微軟正黑體" w:cstheme="majorHAnsi"/>
          <w:sz w:val="28"/>
          <w:szCs w:val="28"/>
        </w:rPr>
        <w:t>採</w:t>
      </w:r>
      <w:proofErr w:type="gramEnd"/>
      <w:r w:rsidRPr="00763B86">
        <w:rPr>
          <w:rFonts w:ascii="微軟正黑體" w:eastAsia="微軟正黑體" w:hAnsi="微軟正黑體" w:cstheme="majorHAnsi"/>
          <w:sz w:val="28"/>
          <w:szCs w:val="28"/>
        </w:rPr>
        <w:t>不同感官感知類型的輸出模式，以顧及不同的障礙。</w:t>
      </w:r>
    </w:p>
    <w:p w14:paraId="0000000A" w14:textId="77777777" w:rsidR="004D636A" w:rsidRPr="00763B86" w:rsidRDefault="00763B86" w:rsidP="00763B86">
      <w:pPr>
        <w:numPr>
          <w:ilvl w:val="0"/>
          <w:numId w:val="23"/>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若非文字的內容完全只有裝飾作用、僅用於視覺格式排版、或根本不會呈現在使用者面前，就要用輔助科技加以忽略的方式</w:t>
      </w:r>
      <w:r w:rsidRPr="00763B86">
        <w:rPr>
          <w:rFonts w:ascii="微軟正黑體" w:eastAsia="微軟正黑體" w:hAnsi="微軟正黑體" w:cstheme="majorHAnsi"/>
          <w:sz w:val="28"/>
          <w:szCs w:val="28"/>
        </w:rPr>
        <w:t>來實踐。</w:t>
      </w:r>
    </w:p>
    <w:p w14:paraId="0000000B"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0C"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sz w:val="28"/>
          <w:szCs w:val="28"/>
          <w:highlight w:val="yellow"/>
        </w:rPr>
      </w:pPr>
      <w:bookmarkStart w:id="1" w:name="_bthecubhkl4m" w:colFirst="0" w:colLast="0"/>
      <w:bookmarkEnd w:id="1"/>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1.1.1</w:t>
      </w:r>
      <w:r w:rsidRPr="00763B86">
        <w:rPr>
          <w:rFonts w:ascii="微軟正黑體" w:eastAsia="微軟正黑體" w:hAnsi="微軟正黑體" w:cstheme="majorHAnsi"/>
          <w:b/>
          <w:color w:val="000000"/>
          <w:sz w:val="28"/>
          <w:szCs w:val="28"/>
          <w:highlight w:val="yellow"/>
        </w:rPr>
        <w:t>：非文字內容</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0D"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00E" w14:textId="77777777" w:rsidR="004D636A" w:rsidRPr="00763B86" w:rsidRDefault="00763B86" w:rsidP="00763B86">
      <w:pPr>
        <w:numPr>
          <w:ilvl w:val="0"/>
          <w:numId w:val="2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圖片組件需有替代文字屬性</w:t>
      </w:r>
      <w:r w:rsidRPr="00763B86">
        <w:rPr>
          <w:rFonts w:ascii="微軟正黑體" w:eastAsia="微軟正黑體" w:hAnsi="微軟正黑體" w:cstheme="majorHAnsi"/>
          <w:b/>
          <w:sz w:val="28"/>
          <w:szCs w:val="28"/>
        </w:rPr>
        <w:t xml:space="preserve">  </w:t>
      </w:r>
      <w:hyperlink r:id="rId6">
        <w:r w:rsidRPr="00763B86">
          <w:rPr>
            <w:rFonts w:ascii="微軟正黑體" w:eastAsia="微軟正黑體" w:hAnsi="微軟正黑體" w:cstheme="majorHAnsi"/>
            <w:color w:val="337AB7"/>
            <w:sz w:val="28"/>
            <w:szCs w:val="28"/>
          </w:rPr>
          <w:t>例</w:t>
        </w:r>
      </w:hyperlink>
    </w:p>
    <w:p w14:paraId="0000000F" w14:textId="77777777" w:rsidR="004D636A" w:rsidRPr="00763B86" w:rsidRDefault="00763B86" w:rsidP="00763B86">
      <w:pPr>
        <w:numPr>
          <w:ilvl w:val="0"/>
          <w:numId w:val="2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color w:val="4A86E8"/>
          <w:sz w:val="28"/>
          <w:szCs w:val="28"/>
        </w:rPr>
        <w:t>影像地圖</w:t>
      </w:r>
      <w:r w:rsidRPr="00763B86">
        <w:rPr>
          <w:rFonts w:ascii="微軟正黑體" w:eastAsia="微軟正黑體" w:hAnsi="微軟正黑體" w:cstheme="majorHAnsi"/>
          <w:b/>
          <w:sz w:val="28"/>
          <w:szCs w:val="28"/>
        </w:rPr>
        <w:t>的區域組件需有替代文字屬性，且其值不得為空字串或空白</w:t>
      </w:r>
      <w:r w:rsidRPr="00763B86">
        <w:rPr>
          <w:rFonts w:ascii="微軟正黑體" w:eastAsia="微軟正黑體" w:hAnsi="微軟正黑體" w:cstheme="majorHAnsi"/>
          <w:b/>
          <w:sz w:val="28"/>
          <w:szCs w:val="28"/>
        </w:rPr>
        <w:t xml:space="preserve">  </w:t>
      </w:r>
      <w:hyperlink r:id="rId7">
        <w:r w:rsidRPr="00763B86">
          <w:rPr>
            <w:rFonts w:ascii="微軟正黑體" w:eastAsia="微軟正黑體" w:hAnsi="微軟正黑體" w:cstheme="majorHAnsi"/>
            <w:color w:val="337AB7"/>
            <w:sz w:val="28"/>
            <w:szCs w:val="28"/>
          </w:rPr>
          <w:t>例</w:t>
        </w:r>
      </w:hyperlink>
    </w:p>
    <w:p w14:paraId="00000010" w14:textId="77777777" w:rsidR="004D636A" w:rsidRPr="00763B86" w:rsidRDefault="00763B86" w:rsidP="00763B86">
      <w:pPr>
        <w:numPr>
          <w:ilvl w:val="0"/>
          <w:numId w:val="2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圖片組件之長描述</w:t>
      </w:r>
      <w:proofErr w:type="gramStart"/>
      <w:r w:rsidRPr="00763B86">
        <w:rPr>
          <w:rFonts w:ascii="微軟正黑體" w:eastAsia="微軟正黑體" w:hAnsi="微軟正黑體" w:cstheme="majorHAnsi"/>
          <w:b/>
          <w:sz w:val="28"/>
          <w:szCs w:val="28"/>
        </w:rPr>
        <w:t>屬性值需為</w:t>
      </w:r>
      <w:proofErr w:type="gramEnd"/>
      <w:r w:rsidRPr="00763B86">
        <w:rPr>
          <w:rFonts w:ascii="微軟正黑體" w:eastAsia="微軟正黑體" w:hAnsi="微軟正黑體" w:cstheme="majorHAnsi"/>
          <w:b/>
          <w:sz w:val="28"/>
          <w:szCs w:val="28"/>
        </w:rPr>
        <w:t>有效之</w:t>
      </w:r>
      <w:r w:rsidRPr="00763B86">
        <w:rPr>
          <w:rFonts w:ascii="微軟正黑體" w:eastAsia="微軟正黑體" w:hAnsi="微軟正黑體" w:cstheme="majorHAnsi"/>
          <w:b/>
          <w:sz w:val="28"/>
          <w:szCs w:val="28"/>
        </w:rPr>
        <w:t>URI</w:t>
      </w:r>
      <w:r w:rsidRPr="00763B86">
        <w:rPr>
          <w:rFonts w:ascii="微軟正黑體" w:eastAsia="微軟正黑體" w:hAnsi="微軟正黑體" w:cstheme="majorHAnsi"/>
          <w:b/>
          <w:sz w:val="28"/>
          <w:szCs w:val="28"/>
        </w:rPr>
        <w:t>，且其目的資源末端能以超連結回到此圖片組件</w:t>
      </w:r>
      <w:r w:rsidRPr="00763B86">
        <w:rPr>
          <w:rFonts w:ascii="微軟正黑體" w:eastAsia="微軟正黑體" w:hAnsi="微軟正黑體" w:cstheme="majorHAnsi"/>
          <w:b/>
          <w:sz w:val="28"/>
          <w:szCs w:val="28"/>
        </w:rPr>
        <w:t xml:space="preserve">  </w:t>
      </w:r>
      <w:hyperlink r:id="rId8">
        <w:r w:rsidRPr="00763B86">
          <w:rPr>
            <w:rFonts w:ascii="微軟正黑體" w:eastAsia="微軟正黑體" w:hAnsi="微軟正黑體" w:cstheme="majorHAnsi"/>
            <w:color w:val="337AB7"/>
            <w:sz w:val="28"/>
            <w:szCs w:val="28"/>
          </w:rPr>
          <w:t>例</w:t>
        </w:r>
      </w:hyperlink>
    </w:p>
    <w:p w14:paraId="00000011" w14:textId="77777777" w:rsidR="004D636A" w:rsidRPr="00763B86" w:rsidRDefault="00763B86" w:rsidP="00763B86">
      <w:pPr>
        <w:numPr>
          <w:ilvl w:val="0"/>
          <w:numId w:val="29"/>
        </w:numPr>
        <w:shd w:val="clear" w:color="auto" w:fill="FFFFFF"/>
        <w:spacing w:line="240" w:lineRule="auto"/>
        <w:rPr>
          <w:rFonts w:ascii="微軟正黑體" w:eastAsia="微軟正黑體" w:hAnsi="微軟正黑體" w:cstheme="majorHAnsi"/>
          <w:sz w:val="28"/>
          <w:szCs w:val="28"/>
        </w:rPr>
      </w:pPr>
      <w:proofErr w:type="gramStart"/>
      <w:r w:rsidRPr="00763B86">
        <w:rPr>
          <w:rFonts w:ascii="微軟正黑體" w:eastAsia="微軟正黑體" w:hAnsi="微軟正黑體" w:cstheme="majorHAnsi"/>
          <w:b/>
          <w:sz w:val="28"/>
          <w:szCs w:val="28"/>
        </w:rPr>
        <w:lastRenderedPageBreak/>
        <w:t>字符圖案</w:t>
      </w:r>
      <w:proofErr w:type="gramEnd"/>
      <w:r w:rsidRPr="00763B86">
        <w:rPr>
          <w:rFonts w:ascii="微軟正黑體" w:eastAsia="微軟正黑體" w:hAnsi="微軟正黑體" w:cstheme="majorHAnsi"/>
          <w:b/>
          <w:sz w:val="28"/>
          <w:szCs w:val="28"/>
        </w:rPr>
        <w:t>、表情符號、其他挪用文字外型作為表意功能之語言形式等內容，需透過合適組件的標題屬性來提供替代文字，</w:t>
      </w:r>
      <w:r w:rsidRPr="00763B86">
        <w:rPr>
          <w:rFonts w:ascii="微軟正黑體" w:eastAsia="微軟正黑體" w:hAnsi="微軟正黑體" w:cstheme="majorHAnsi"/>
          <w:b/>
          <w:sz w:val="28"/>
          <w:szCs w:val="28"/>
        </w:rPr>
        <w:br/>
      </w:r>
      <w:r w:rsidRPr="00763B86">
        <w:rPr>
          <w:rFonts w:ascii="微軟正黑體" w:eastAsia="微軟正黑體" w:hAnsi="微軟正黑體" w:cstheme="majorHAnsi"/>
          <w:b/>
          <w:sz w:val="28"/>
          <w:szCs w:val="28"/>
        </w:rPr>
        <w:t>且其值不得為空字串或空白</w:t>
      </w:r>
      <w:r w:rsidRPr="00763B86">
        <w:rPr>
          <w:rFonts w:ascii="微軟正黑體" w:eastAsia="微軟正黑體" w:hAnsi="微軟正黑體" w:cstheme="majorHAnsi"/>
          <w:b/>
          <w:sz w:val="28"/>
          <w:szCs w:val="28"/>
        </w:rPr>
        <w:t xml:space="preserve">  </w:t>
      </w:r>
      <w:r w:rsidRPr="00763B86">
        <w:rPr>
          <w:rFonts w:ascii="微軟正黑體" w:eastAsia="微軟正黑體" w:hAnsi="微軟正黑體" w:cstheme="majorHAnsi"/>
          <w:sz w:val="28"/>
          <w:szCs w:val="28"/>
        </w:rPr>
        <w:t xml:space="preserve"> </w:t>
      </w:r>
    </w:p>
    <w:p w14:paraId="00000012" w14:textId="77777777" w:rsidR="004D636A" w:rsidRPr="00763B86" w:rsidRDefault="00763B86" w:rsidP="00763B86">
      <w:pPr>
        <w:numPr>
          <w:ilvl w:val="0"/>
          <w:numId w:val="2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型別屬性值為圖片之輸入組件，需有替代文字屬性，且其值不得為空字串或空白</w:t>
      </w:r>
      <w:r w:rsidRPr="00763B86">
        <w:rPr>
          <w:rFonts w:ascii="微軟正黑體" w:eastAsia="微軟正黑體" w:hAnsi="微軟正黑體" w:cstheme="majorHAnsi"/>
          <w:b/>
          <w:sz w:val="28"/>
          <w:szCs w:val="28"/>
        </w:rPr>
        <w:t xml:space="preserve">  </w:t>
      </w:r>
      <w:hyperlink r:id="rId9">
        <w:r w:rsidRPr="00763B86">
          <w:rPr>
            <w:rFonts w:ascii="微軟正黑體" w:eastAsia="微軟正黑體" w:hAnsi="微軟正黑體" w:cstheme="majorHAnsi"/>
            <w:color w:val="337AB7"/>
            <w:sz w:val="28"/>
            <w:szCs w:val="28"/>
          </w:rPr>
          <w:t>例</w:t>
        </w:r>
      </w:hyperlink>
    </w:p>
    <w:p w14:paraId="00000013" w14:textId="77777777" w:rsidR="004D636A" w:rsidRPr="00763B86" w:rsidRDefault="00763B86" w:rsidP="00763B86">
      <w:pPr>
        <w:numPr>
          <w:ilvl w:val="0"/>
          <w:numId w:val="2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物件組件需有替代文字內容</w:t>
      </w:r>
      <w:r w:rsidRPr="00763B86">
        <w:rPr>
          <w:rFonts w:ascii="微軟正黑體" w:eastAsia="微軟正黑體" w:hAnsi="微軟正黑體" w:cstheme="majorHAnsi"/>
          <w:b/>
          <w:sz w:val="28"/>
          <w:szCs w:val="28"/>
        </w:rPr>
        <w:t xml:space="preserve">  </w:t>
      </w:r>
      <w:hyperlink r:id="rId10">
        <w:r w:rsidRPr="00763B86">
          <w:rPr>
            <w:rFonts w:ascii="微軟正黑體" w:eastAsia="微軟正黑體" w:hAnsi="微軟正黑體" w:cstheme="majorHAnsi"/>
            <w:color w:val="337AB7"/>
            <w:sz w:val="28"/>
            <w:szCs w:val="28"/>
          </w:rPr>
          <w:t>例</w:t>
        </w:r>
      </w:hyperlink>
    </w:p>
    <w:p w14:paraId="00000014" w14:textId="77777777" w:rsidR="004D636A" w:rsidRPr="00763B86" w:rsidRDefault="00763B86" w:rsidP="00763B86">
      <w:pPr>
        <w:numPr>
          <w:ilvl w:val="0"/>
          <w:numId w:val="29"/>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替代文字屬性值為空字串的圖片組件，不得有標題屬性</w:t>
      </w:r>
      <w:r w:rsidRPr="00763B86">
        <w:rPr>
          <w:rFonts w:ascii="微軟正黑體" w:eastAsia="微軟正黑體" w:hAnsi="微軟正黑體" w:cstheme="majorHAnsi"/>
          <w:b/>
          <w:sz w:val="28"/>
          <w:szCs w:val="28"/>
        </w:rPr>
        <w:t xml:space="preserve">  </w:t>
      </w:r>
      <w:hyperlink r:id="rId11">
        <w:r w:rsidRPr="00763B86">
          <w:rPr>
            <w:rFonts w:ascii="微軟正黑體" w:eastAsia="微軟正黑體" w:hAnsi="微軟正黑體" w:cstheme="majorHAnsi"/>
            <w:color w:val="337AB7"/>
            <w:sz w:val="28"/>
            <w:szCs w:val="28"/>
          </w:rPr>
          <w:t>例</w:t>
        </w:r>
      </w:hyperlink>
    </w:p>
    <w:p w14:paraId="00000015"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16"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圖片需要加上有意義、可代替圖片在文件上下文中的功能及內容的替代文字</w:t>
      </w:r>
      <w:r w:rsidRPr="00763B86">
        <w:rPr>
          <w:rFonts w:ascii="微軟正黑體" w:eastAsia="微軟正黑體" w:hAnsi="微軟正黑體" w:cstheme="majorHAnsi"/>
          <w:b/>
          <w:sz w:val="28"/>
          <w:szCs w:val="28"/>
        </w:rPr>
        <w:t xml:space="preserve">  </w:t>
      </w:r>
      <w:hyperlink r:id="rId12">
        <w:r w:rsidRPr="00763B86">
          <w:rPr>
            <w:rFonts w:ascii="微軟正黑體" w:eastAsia="微軟正黑體" w:hAnsi="微軟正黑體" w:cstheme="majorHAnsi"/>
            <w:color w:val="337AB7"/>
            <w:sz w:val="28"/>
            <w:szCs w:val="28"/>
          </w:rPr>
          <w:t>例</w:t>
        </w:r>
      </w:hyperlink>
    </w:p>
    <w:p w14:paraId="00000017"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僅在一組緊連圖片中的其中一個項目使用替代文字，描述該組圖片的所有項目</w:t>
      </w:r>
      <w:r w:rsidRPr="00763B86">
        <w:rPr>
          <w:rFonts w:ascii="微軟正黑體" w:eastAsia="微軟正黑體" w:hAnsi="微軟正黑體" w:cstheme="majorHAnsi"/>
          <w:b/>
          <w:sz w:val="28"/>
          <w:szCs w:val="28"/>
        </w:rPr>
        <w:t xml:space="preserve">  </w:t>
      </w:r>
      <w:hyperlink r:id="rId13">
        <w:r w:rsidRPr="00763B86">
          <w:rPr>
            <w:rFonts w:ascii="微軟正黑體" w:eastAsia="微軟正黑體" w:hAnsi="微軟正黑體" w:cstheme="majorHAnsi"/>
            <w:color w:val="337AB7"/>
            <w:sz w:val="28"/>
            <w:szCs w:val="28"/>
          </w:rPr>
          <w:t>例</w:t>
        </w:r>
      </w:hyperlink>
    </w:p>
    <w:p w14:paraId="00000018"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提供影像地圖區域的替代文字，並要能確實表達這些地圖區域的功能與目的</w:t>
      </w:r>
      <w:r w:rsidRPr="00763B86">
        <w:rPr>
          <w:rFonts w:ascii="微軟正黑體" w:eastAsia="微軟正黑體" w:hAnsi="微軟正黑體" w:cstheme="majorHAnsi"/>
          <w:b/>
          <w:sz w:val="28"/>
          <w:szCs w:val="28"/>
        </w:rPr>
        <w:t xml:space="preserve">  </w:t>
      </w:r>
      <w:hyperlink r:id="rId14">
        <w:r w:rsidRPr="00763B86">
          <w:rPr>
            <w:rFonts w:ascii="微軟正黑體" w:eastAsia="微軟正黑體" w:hAnsi="微軟正黑體" w:cstheme="majorHAnsi"/>
            <w:color w:val="337AB7"/>
            <w:sz w:val="28"/>
            <w:szCs w:val="28"/>
          </w:rPr>
          <w:t>例</w:t>
        </w:r>
      </w:hyperlink>
    </w:p>
    <w:p w14:paraId="00000019"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圖片無法以替代文字清晰表達時，利用長描述提供更詳盡的說明網頁網址，利用整個說明網頁的篇幅來詳盡描述，最後要能連結回原本圖片</w:t>
      </w:r>
      <w:r w:rsidRPr="00763B86">
        <w:rPr>
          <w:rFonts w:ascii="微軟正黑體" w:eastAsia="微軟正黑體" w:hAnsi="微軟正黑體" w:cstheme="majorHAnsi"/>
          <w:b/>
          <w:sz w:val="28"/>
          <w:szCs w:val="28"/>
        </w:rPr>
        <w:t xml:space="preserve">  </w:t>
      </w:r>
      <w:hyperlink r:id="rId15">
        <w:r w:rsidRPr="00763B86">
          <w:rPr>
            <w:rFonts w:ascii="微軟正黑體" w:eastAsia="微軟正黑體" w:hAnsi="微軟正黑體" w:cstheme="majorHAnsi"/>
            <w:color w:val="337AB7"/>
            <w:sz w:val="28"/>
            <w:szCs w:val="28"/>
          </w:rPr>
          <w:t>例</w:t>
        </w:r>
      </w:hyperlink>
    </w:p>
    <w:p w14:paraId="0000001A"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proofErr w:type="gramStart"/>
      <w:r w:rsidRPr="00763B86">
        <w:rPr>
          <w:rFonts w:ascii="微軟正黑體" w:eastAsia="微軟正黑體" w:hAnsi="微軟正黑體" w:cstheme="majorHAnsi"/>
          <w:b/>
          <w:sz w:val="28"/>
          <w:szCs w:val="28"/>
        </w:rPr>
        <w:t>提供字符圖案</w:t>
      </w:r>
      <w:proofErr w:type="gramEnd"/>
      <w:r w:rsidRPr="00763B86">
        <w:rPr>
          <w:rFonts w:ascii="微軟正黑體" w:eastAsia="微軟正黑體" w:hAnsi="微軟正黑體" w:cstheme="majorHAnsi"/>
          <w:b/>
          <w:sz w:val="28"/>
          <w:szCs w:val="28"/>
        </w:rPr>
        <w:t>、表情符號、其他挪用文字外型作為表意功能之語言形式的替代文字，且其替代文字需有意義、可代替前述內容之目的與功能</w:t>
      </w:r>
      <w:r w:rsidRPr="00763B86">
        <w:rPr>
          <w:rFonts w:ascii="微軟正黑體" w:eastAsia="微軟正黑體" w:hAnsi="微軟正黑體" w:cstheme="majorHAnsi"/>
          <w:b/>
          <w:sz w:val="28"/>
          <w:szCs w:val="28"/>
        </w:rPr>
        <w:t xml:space="preserve">  </w:t>
      </w:r>
      <w:hyperlink r:id="rId16">
        <w:r w:rsidRPr="00763B86">
          <w:rPr>
            <w:rFonts w:ascii="微軟正黑體" w:eastAsia="微軟正黑體" w:hAnsi="微軟正黑體" w:cstheme="majorHAnsi"/>
            <w:color w:val="337AB7"/>
            <w:sz w:val="28"/>
            <w:szCs w:val="28"/>
          </w:rPr>
          <w:t>例</w:t>
        </w:r>
      </w:hyperlink>
    </w:p>
    <w:p w14:paraId="0000001B"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圖片以外的非文字內容需要有替代文字或長描述</w:t>
      </w:r>
      <w:r w:rsidRPr="00763B86">
        <w:rPr>
          <w:rFonts w:ascii="微軟正黑體" w:eastAsia="微軟正黑體" w:hAnsi="微軟正黑體" w:cstheme="majorHAnsi"/>
          <w:b/>
          <w:sz w:val="28"/>
          <w:szCs w:val="28"/>
        </w:rPr>
        <w:t>，並需具有與該內容或物件相同目的、呈現相同資訊，或者可提供概略描述、俗名、描述性名稱</w:t>
      </w:r>
      <w:r w:rsidRPr="00763B86">
        <w:rPr>
          <w:rFonts w:ascii="微軟正黑體" w:eastAsia="微軟正黑體" w:hAnsi="微軟正黑體" w:cstheme="majorHAnsi"/>
          <w:b/>
          <w:sz w:val="28"/>
          <w:szCs w:val="28"/>
        </w:rPr>
        <w:t xml:space="preserve">  </w:t>
      </w:r>
      <w:hyperlink r:id="rId17">
        <w:r w:rsidRPr="00763B86">
          <w:rPr>
            <w:rFonts w:ascii="微軟正黑體" w:eastAsia="微軟正黑體" w:hAnsi="微軟正黑體" w:cstheme="majorHAnsi"/>
            <w:color w:val="337AB7"/>
            <w:sz w:val="28"/>
            <w:szCs w:val="28"/>
          </w:rPr>
          <w:t>例</w:t>
        </w:r>
      </w:hyperlink>
    </w:p>
    <w:p w14:paraId="0000001C"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作為「送出」按鈕之用的圖片需提供替代文字，且此替代文字需能充分表達此按鈕之意義與功能</w:t>
      </w:r>
      <w:r w:rsidRPr="00763B86">
        <w:rPr>
          <w:rFonts w:ascii="微軟正黑體" w:eastAsia="微軟正黑體" w:hAnsi="微軟正黑體" w:cstheme="majorHAnsi"/>
          <w:b/>
          <w:sz w:val="28"/>
          <w:szCs w:val="28"/>
        </w:rPr>
        <w:t xml:space="preserve">  </w:t>
      </w:r>
      <w:hyperlink r:id="rId18">
        <w:r w:rsidRPr="00763B86">
          <w:rPr>
            <w:rFonts w:ascii="微軟正黑體" w:eastAsia="微軟正黑體" w:hAnsi="微軟正黑體" w:cstheme="majorHAnsi"/>
            <w:color w:val="337AB7"/>
            <w:sz w:val="28"/>
            <w:szCs w:val="28"/>
          </w:rPr>
          <w:t>例</w:t>
        </w:r>
      </w:hyperlink>
    </w:p>
    <w:p w14:paraId="0000001D"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提供可描述現場純音訊內容目的及現場純視訊內容目的的描述性標籤</w:t>
      </w:r>
      <w:r w:rsidRPr="00763B86">
        <w:rPr>
          <w:rFonts w:ascii="微軟正黑體" w:eastAsia="微軟正黑體" w:hAnsi="微軟正黑體" w:cstheme="majorHAnsi"/>
          <w:b/>
          <w:sz w:val="28"/>
          <w:szCs w:val="28"/>
        </w:rPr>
        <w:t xml:space="preserve">  </w:t>
      </w:r>
      <w:hyperlink r:id="rId19">
        <w:r w:rsidRPr="00763B86">
          <w:rPr>
            <w:rFonts w:ascii="微軟正黑體" w:eastAsia="微軟正黑體" w:hAnsi="微軟正黑體" w:cstheme="majorHAnsi"/>
            <w:color w:val="337AB7"/>
            <w:sz w:val="28"/>
            <w:szCs w:val="28"/>
          </w:rPr>
          <w:t>例</w:t>
        </w:r>
      </w:hyperlink>
    </w:p>
    <w:p w14:paraId="0000001E"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提供物件的文字替代內容與非文字替代內容，且要能完整表達該物件的意義與功能</w:t>
      </w:r>
      <w:r w:rsidRPr="00763B86">
        <w:rPr>
          <w:rFonts w:ascii="微軟正黑體" w:eastAsia="微軟正黑體" w:hAnsi="微軟正黑體" w:cstheme="majorHAnsi"/>
          <w:b/>
          <w:sz w:val="28"/>
          <w:szCs w:val="28"/>
        </w:rPr>
        <w:t xml:space="preserve">  </w:t>
      </w:r>
      <w:hyperlink r:id="rId20">
        <w:r w:rsidRPr="00763B86">
          <w:rPr>
            <w:rFonts w:ascii="微軟正黑體" w:eastAsia="微軟正黑體" w:hAnsi="微軟正黑體" w:cstheme="majorHAnsi"/>
            <w:color w:val="337AB7"/>
            <w:sz w:val="28"/>
            <w:szCs w:val="28"/>
          </w:rPr>
          <w:t>例</w:t>
        </w:r>
      </w:hyperlink>
    </w:p>
    <w:p w14:paraId="0000001F"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針對虛擬實境</w:t>
      </w:r>
      <w:r w:rsidRPr="00763B86">
        <w:rPr>
          <w:rFonts w:ascii="微軟正黑體" w:eastAsia="微軟正黑體" w:hAnsi="微軟正黑體" w:cstheme="majorHAnsi"/>
          <w:b/>
          <w:sz w:val="28"/>
          <w:szCs w:val="28"/>
        </w:rPr>
        <w:t>、立體成像、或環場空間等知覺體驗的非文字內容需要有替代文字或長描述，並至少要為這些非文字內容提供描述性的識別資訊</w:t>
      </w:r>
      <w:r w:rsidRPr="00763B86">
        <w:rPr>
          <w:rFonts w:ascii="微軟正黑體" w:eastAsia="微軟正黑體" w:hAnsi="微軟正黑體" w:cstheme="majorHAnsi"/>
          <w:b/>
          <w:sz w:val="28"/>
          <w:szCs w:val="28"/>
        </w:rPr>
        <w:t xml:space="preserve">  </w:t>
      </w:r>
      <w:hyperlink r:id="rId21">
        <w:r w:rsidRPr="00763B86">
          <w:rPr>
            <w:rFonts w:ascii="微軟正黑體" w:eastAsia="微軟正黑體" w:hAnsi="微軟正黑體" w:cstheme="majorHAnsi"/>
            <w:color w:val="337AB7"/>
            <w:sz w:val="28"/>
            <w:szCs w:val="28"/>
          </w:rPr>
          <w:t>例</w:t>
        </w:r>
      </w:hyperlink>
    </w:p>
    <w:p w14:paraId="00000020"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任何</w:t>
      </w:r>
      <w:r w:rsidRPr="00763B86">
        <w:rPr>
          <w:rFonts w:ascii="微軟正黑體" w:eastAsia="微軟正黑體" w:hAnsi="微軟正黑體" w:cstheme="majorHAnsi"/>
          <w:b/>
          <w:sz w:val="28"/>
          <w:szCs w:val="28"/>
        </w:rPr>
        <w:t>CAPTCHA</w:t>
      </w:r>
      <w:proofErr w:type="gramStart"/>
      <w:r w:rsidRPr="00763B86">
        <w:rPr>
          <w:rFonts w:ascii="微軟正黑體" w:eastAsia="微軟正黑體" w:hAnsi="微軟正黑體" w:cstheme="majorHAnsi"/>
          <w:b/>
          <w:sz w:val="28"/>
          <w:szCs w:val="28"/>
        </w:rPr>
        <w:t>驗證均需提供</w:t>
      </w:r>
      <w:proofErr w:type="gramEnd"/>
      <w:r w:rsidRPr="00763B86">
        <w:rPr>
          <w:rFonts w:ascii="微軟正黑體" w:eastAsia="微軟正黑體" w:hAnsi="微軟正黑體" w:cstheme="majorHAnsi"/>
          <w:b/>
          <w:sz w:val="28"/>
          <w:szCs w:val="28"/>
        </w:rPr>
        <w:t>描述</w:t>
      </w:r>
      <w:r w:rsidRPr="00763B86">
        <w:rPr>
          <w:rFonts w:ascii="微軟正黑體" w:eastAsia="微軟正黑體" w:hAnsi="微軟正黑體" w:cstheme="majorHAnsi"/>
          <w:b/>
          <w:sz w:val="28"/>
          <w:szCs w:val="28"/>
        </w:rPr>
        <w:t>CAPTCHA</w:t>
      </w:r>
      <w:r w:rsidRPr="00763B86">
        <w:rPr>
          <w:rFonts w:ascii="微軟正黑體" w:eastAsia="微軟正黑體" w:hAnsi="微軟正黑體" w:cstheme="majorHAnsi"/>
          <w:b/>
          <w:sz w:val="28"/>
          <w:szCs w:val="28"/>
        </w:rPr>
        <w:t>驗證目的的替代文字</w:t>
      </w:r>
      <w:r w:rsidRPr="00763B86">
        <w:rPr>
          <w:rFonts w:ascii="微軟正黑體" w:eastAsia="微軟正黑體" w:hAnsi="微軟正黑體" w:cstheme="majorHAnsi"/>
          <w:b/>
          <w:sz w:val="28"/>
          <w:szCs w:val="28"/>
        </w:rPr>
        <w:t xml:space="preserve">  </w:t>
      </w:r>
      <w:hyperlink r:id="rId22">
        <w:r w:rsidRPr="00763B86">
          <w:rPr>
            <w:rFonts w:ascii="微軟正黑體" w:eastAsia="微軟正黑體" w:hAnsi="微軟正黑體" w:cstheme="majorHAnsi"/>
            <w:color w:val="337AB7"/>
            <w:sz w:val="28"/>
            <w:szCs w:val="28"/>
          </w:rPr>
          <w:t>例</w:t>
        </w:r>
      </w:hyperlink>
    </w:p>
    <w:p w14:paraId="00000021"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網頁上任何一個</w:t>
      </w:r>
      <w:r w:rsidRPr="00763B86">
        <w:rPr>
          <w:rFonts w:ascii="微軟正黑體" w:eastAsia="微軟正黑體" w:hAnsi="微軟正黑體" w:cstheme="majorHAnsi"/>
          <w:b/>
          <w:sz w:val="28"/>
          <w:szCs w:val="28"/>
        </w:rPr>
        <w:t>CAPTCHA</w:t>
      </w:r>
      <w:r w:rsidRPr="00763B86">
        <w:rPr>
          <w:rFonts w:ascii="微軟正黑體" w:eastAsia="微軟正黑體" w:hAnsi="微軟正黑體" w:cstheme="majorHAnsi"/>
          <w:b/>
          <w:sz w:val="28"/>
          <w:szCs w:val="28"/>
        </w:rPr>
        <w:t>驗證均至少有另一個運用不同形式的</w:t>
      </w:r>
      <w:r w:rsidRPr="00763B86">
        <w:rPr>
          <w:rFonts w:ascii="微軟正黑體" w:eastAsia="微軟正黑體" w:hAnsi="微軟正黑體" w:cstheme="majorHAnsi"/>
          <w:b/>
          <w:sz w:val="28"/>
          <w:szCs w:val="28"/>
        </w:rPr>
        <w:t>CAPTCHA</w:t>
      </w:r>
      <w:r w:rsidRPr="00763B86">
        <w:rPr>
          <w:rFonts w:ascii="微軟正黑體" w:eastAsia="微軟正黑體" w:hAnsi="微軟正黑體" w:cstheme="majorHAnsi"/>
          <w:b/>
          <w:sz w:val="28"/>
          <w:szCs w:val="28"/>
        </w:rPr>
        <w:t>驗證，且具有相同的目的與功能</w:t>
      </w:r>
      <w:r w:rsidRPr="00763B86">
        <w:rPr>
          <w:rFonts w:ascii="微軟正黑體" w:eastAsia="微軟正黑體" w:hAnsi="微軟正黑體" w:cstheme="majorHAnsi"/>
          <w:b/>
          <w:sz w:val="28"/>
          <w:szCs w:val="28"/>
        </w:rPr>
        <w:t xml:space="preserve">  </w:t>
      </w:r>
      <w:hyperlink r:id="rId23">
        <w:r w:rsidRPr="00763B86">
          <w:rPr>
            <w:rFonts w:ascii="微軟正黑體" w:eastAsia="微軟正黑體" w:hAnsi="微軟正黑體" w:cstheme="majorHAnsi"/>
            <w:color w:val="337AB7"/>
            <w:sz w:val="28"/>
            <w:szCs w:val="28"/>
          </w:rPr>
          <w:t>例</w:t>
        </w:r>
      </w:hyperlink>
    </w:p>
    <w:p w14:paraId="00000022"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對於輔助科技應當要忽略的圖片，使用空字串作為替代文字，並且不可使用標題屬性</w:t>
      </w:r>
      <w:r w:rsidRPr="00763B86">
        <w:rPr>
          <w:rFonts w:ascii="微軟正黑體" w:eastAsia="微軟正黑體" w:hAnsi="微軟正黑體" w:cstheme="majorHAnsi"/>
          <w:b/>
          <w:sz w:val="28"/>
          <w:szCs w:val="28"/>
        </w:rPr>
        <w:t xml:space="preserve">  </w:t>
      </w:r>
      <w:hyperlink r:id="rId24">
        <w:r w:rsidRPr="00763B86">
          <w:rPr>
            <w:rFonts w:ascii="微軟正黑體" w:eastAsia="微軟正黑體" w:hAnsi="微軟正黑體" w:cstheme="majorHAnsi"/>
            <w:color w:val="337AB7"/>
            <w:sz w:val="28"/>
            <w:szCs w:val="28"/>
          </w:rPr>
          <w:t>例</w:t>
        </w:r>
      </w:hyperlink>
    </w:p>
    <w:p w14:paraId="00000023" w14:textId="77777777" w:rsidR="004D636A" w:rsidRPr="00763B86" w:rsidRDefault="00763B86" w:rsidP="00763B86">
      <w:pPr>
        <w:numPr>
          <w:ilvl w:val="0"/>
          <w:numId w:val="4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裝飾性圖片均透過</w:t>
      </w:r>
      <w:r w:rsidRPr="00763B86">
        <w:rPr>
          <w:rFonts w:ascii="微軟正黑體" w:eastAsia="微軟正黑體" w:hAnsi="微軟正黑體" w:cstheme="majorHAnsi"/>
          <w:b/>
          <w:sz w:val="28"/>
          <w:szCs w:val="28"/>
        </w:rPr>
        <w:t>CSS</w:t>
      </w:r>
      <w:r w:rsidRPr="00763B86">
        <w:rPr>
          <w:rFonts w:ascii="微軟正黑體" w:eastAsia="微軟正黑體" w:hAnsi="微軟正黑體" w:cstheme="majorHAnsi"/>
          <w:b/>
          <w:sz w:val="28"/>
          <w:szCs w:val="28"/>
        </w:rPr>
        <w:t>來置入</w:t>
      </w:r>
      <w:r w:rsidRPr="00763B86">
        <w:rPr>
          <w:rFonts w:ascii="微軟正黑體" w:eastAsia="微軟正黑體" w:hAnsi="微軟正黑體" w:cstheme="majorHAnsi"/>
          <w:b/>
          <w:sz w:val="28"/>
          <w:szCs w:val="28"/>
        </w:rPr>
        <w:t xml:space="preserve">  </w:t>
      </w:r>
      <w:hyperlink r:id="rId25">
        <w:r w:rsidRPr="00763B86">
          <w:rPr>
            <w:rFonts w:ascii="微軟正黑體" w:eastAsia="微軟正黑體" w:hAnsi="微軟正黑體" w:cstheme="majorHAnsi"/>
            <w:color w:val="337AB7"/>
            <w:sz w:val="28"/>
            <w:szCs w:val="28"/>
          </w:rPr>
          <w:t>例</w:t>
        </w:r>
      </w:hyperlink>
    </w:p>
    <w:p w14:paraId="00000024" w14:textId="77777777" w:rsidR="004D636A" w:rsidRPr="00763B86" w:rsidRDefault="00763B86" w:rsidP="00763B86">
      <w:pPr>
        <w:numPr>
          <w:ilvl w:val="0"/>
          <w:numId w:val="41"/>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w:t>
      </w:r>
      <w:r w:rsidRPr="00763B86">
        <w:rPr>
          <w:rFonts w:ascii="微軟正黑體" w:eastAsia="微軟正黑體" w:hAnsi="微軟正黑體" w:cstheme="majorHAnsi"/>
          <w:b/>
          <w:sz w:val="28"/>
          <w:szCs w:val="28"/>
        </w:rPr>
        <w:t>CSS</w:t>
      </w:r>
      <w:r w:rsidRPr="00763B86">
        <w:rPr>
          <w:rFonts w:ascii="微軟正黑體" w:eastAsia="微軟正黑體" w:hAnsi="微軟正黑體" w:cstheme="majorHAnsi"/>
          <w:b/>
          <w:sz w:val="28"/>
          <w:szCs w:val="28"/>
        </w:rPr>
        <w:t>方塊模型來處理版面設計，不要用佔位圖片</w:t>
      </w:r>
      <w:r w:rsidRPr="00763B86">
        <w:rPr>
          <w:rFonts w:ascii="微軟正黑體" w:eastAsia="微軟正黑體" w:hAnsi="微軟正黑體" w:cstheme="majorHAnsi"/>
          <w:b/>
          <w:sz w:val="28"/>
          <w:szCs w:val="28"/>
        </w:rPr>
        <w:t xml:space="preserve">   </w:t>
      </w:r>
      <w:hyperlink r:id="rId26">
        <w:r w:rsidRPr="00763B86">
          <w:rPr>
            <w:rFonts w:ascii="微軟正黑體" w:eastAsia="微軟正黑體" w:hAnsi="微軟正黑體" w:cstheme="majorHAnsi"/>
            <w:color w:val="337AB7"/>
            <w:sz w:val="28"/>
            <w:szCs w:val="28"/>
          </w:rPr>
          <w:t>例</w:t>
        </w:r>
      </w:hyperlink>
    </w:p>
    <w:p w14:paraId="00000025"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lastRenderedPageBreak/>
        <w:t xml:space="preserve"> </w:t>
      </w:r>
    </w:p>
    <w:p w14:paraId="00000026"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2" w:name="_1osmfrw8y1s5" w:colFirst="0" w:colLast="0"/>
      <w:bookmarkEnd w:id="2"/>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1.2</w:t>
      </w:r>
      <w:r w:rsidRPr="00763B86">
        <w:rPr>
          <w:rFonts w:ascii="微軟正黑體" w:eastAsia="微軟正黑體" w:hAnsi="微軟正黑體" w:cstheme="majorHAnsi"/>
          <w:b/>
          <w:color w:val="auto"/>
          <w:sz w:val="28"/>
          <w:szCs w:val="28"/>
        </w:rPr>
        <w:t>：時序媒體</w:t>
      </w:r>
    </w:p>
    <w:p w14:paraId="00000027"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color w:val="auto"/>
          <w:sz w:val="28"/>
          <w:szCs w:val="28"/>
        </w:rPr>
      </w:pPr>
      <w:bookmarkStart w:id="3" w:name="_3jwzms689cug" w:colFirst="0" w:colLast="0"/>
      <w:bookmarkEnd w:id="3"/>
      <w:r w:rsidRPr="00763B86">
        <w:rPr>
          <w:rFonts w:ascii="微軟正黑體" w:eastAsia="微軟正黑體" w:hAnsi="微軟正黑體" w:cstheme="majorHAnsi"/>
          <w:b/>
          <w:color w:val="auto"/>
          <w:sz w:val="28"/>
          <w:szCs w:val="28"/>
        </w:rPr>
        <w:t>針對時序媒體提供替代內容</w:t>
      </w:r>
    </w:p>
    <w:p w14:paraId="00000028"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4" w:name="_kaxs4bydr6p8" w:colFirst="0" w:colLast="0"/>
      <w:bookmarkEnd w:id="4"/>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1.2.1</w:t>
      </w:r>
      <w:r w:rsidRPr="00763B86">
        <w:rPr>
          <w:rFonts w:ascii="微軟正黑體" w:eastAsia="微軟正黑體" w:hAnsi="微軟正黑體" w:cstheme="majorHAnsi"/>
          <w:b/>
          <w:color w:val="000000"/>
          <w:sz w:val="28"/>
          <w:szCs w:val="28"/>
          <w:highlight w:val="yellow"/>
        </w:rPr>
        <w:t>：純音訊與純視訊</w:t>
      </w:r>
      <w:r w:rsidRPr="00763B86">
        <w:rPr>
          <w:rFonts w:ascii="微軟正黑體" w:eastAsia="微軟正黑體" w:hAnsi="微軟正黑體" w:cstheme="majorHAnsi"/>
          <w:b/>
          <w:color w:val="000000"/>
          <w:sz w:val="28"/>
          <w:szCs w:val="28"/>
          <w:highlight w:val="yellow"/>
        </w:rPr>
        <w:t>(</w:t>
      </w:r>
      <w:r w:rsidRPr="00763B86">
        <w:rPr>
          <w:rFonts w:ascii="微軟正黑體" w:eastAsia="微軟正黑體" w:hAnsi="微軟正黑體" w:cstheme="majorHAnsi"/>
          <w:b/>
          <w:color w:val="000000"/>
          <w:sz w:val="28"/>
          <w:szCs w:val="28"/>
          <w:highlight w:val="yellow"/>
        </w:rPr>
        <w:t>預錄</w:t>
      </w:r>
      <w:r w:rsidRPr="00763B86">
        <w:rPr>
          <w:rFonts w:ascii="微軟正黑體" w:eastAsia="微軟正黑體" w:hAnsi="微軟正黑體" w:cstheme="majorHAnsi"/>
          <w:b/>
          <w:color w:val="000000"/>
          <w:sz w:val="28"/>
          <w:szCs w:val="28"/>
          <w:highlight w:val="yellow"/>
        </w:rPr>
        <w:t>)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29"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除非音訊及視訊是文字內容的替代媒體，並且有明確地標示出來，否則就應該做到下列事項：</w:t>
      </w:r>
    </w:p>
    <w:p w14:paraId="0000002A"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1.</w:t>
      </w:r>
      <w:r w:rsidRPr="00763B86">
        <w:rPr>
          <w:rFonts w:ascii="微軟正黑體" w:eastAsia="微軟正黑體" w:hAnsi="微軟正黑體" w:cstheme="majorHAnsi"/>
          <w:sz w:val="28"/>
          <w:szCs w:val="28"/>
        </w:rPr>
        <w:t>預先錄製的純音訊：為純音訊內容提供能表達等義資訊的替代內容。</w:t>
      </w:r>
    </w:p>
    <w:p w14:paraId="0000002B"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2.</w:t>
      </w:r>
      <w:r w:rsidRPr="00763B86">
        <w:rPr>
          <w:rFonts w:ascii="微軟正黑體" w:eastAsia="微軟正黑體" w:hAnsi="微軟正黑體" w:cstheme="majorHAnsi"/>
          <w:sz w:val="28"/>
          <w:szCs w:val="28"/>
        </w:rPr>
        <w:t>預先錄製的純視訊：為純視訊內容提供表達等義資訊的替代內容或替代音軌。</w:t>
      </w:r>
    </w:p>
    <w:p w14:paraId="0000002C"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2D" w14:textId="77777777" w:rsidR="004D636A" w:rsidRPr="00763B86" w:rsidRDefault="00763B86" w:rsidP="00763B86">
      <w:pPr>
        <w:numPr>
          <w:ilvl w:val="0"/>
          <w:numId w:val="32"/>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提供預先錄製之純音訊內容的等義資訊替代內容</w:t>
      </w:r>
      <w:r w:rsidRPr="00763B86">
        <w:rPr>
          <w:rFonts w:ascii="微軟正黑體" w:eastAsia="微軟正黑體" w:hAnsi="微軟正黑體" w:cstheme="majorHAnsi"/>
          <w:b/>
          <w:sz w:val="28"/>
          <w:szCs w:val="28"/>
        </w:rPr>
        <w:t xml:space="preserve">  </w:t>
      </w:r>
      <w:hyperlink r:id="rId27">
        <w:r w:rsidRPr="00763B86">
          <w:rPr>
            <w:rFonts w:ascii="微軟正黑體" w:eastAsia="微軟正黑體" w:hAnsi="微軟正黑體" w:cstheme="majorHAnsi"/>
            <w:color w:val="337AB7"/>
            <w:sz w:val="28"/>
            <w:szCs w:val="28"/>
          </w:rPr>
          <w:t>例</w:t>
        </w:r>
      </w:hyperlink>
    </w:p>
    <w:p w14:paraId="0000002E" w14:textId="77777777" w:rsidR="004D636A" w:rsidRPr="00763B86" w:rsidRDefault="00763B86" w:rsidP="00763B86">
      <w:pPr>
        <w:numPr>
          <w:ilvl w:val="0"/>
          <w:numId w:val="32"/>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提供預先錄製之純視訊內容的等義資訊替代</w:t>
      </w:r>
      <w:r w:rsidRPr="00763B86">
        <w:rPr>
          <w:rFonts w:ascii="微軟正黑體" w:eastAsia="微軟正黑體" w:hAnsi="微軟正黑體" w:cstheme="majorHAnsi"/>
          <w:b/>
          <w:sz w:val="28"/>
          <w:szCs w:val="28"/>
        </w:rPr>
        <w:t xml:space="preserve">  </w:t>
      </w:r>
      <w:hyperlink r:id="rId28">
        <w:r w:rsidRPr="00763B86">
          <w:rPr>
            <w:rFonts w:ascii="微軟正黑體" w:eastAsia="微軟正黑體" w:hAnsi="微軟正黑體" w:cstheme="majorHAnsi"/>
            <w:color w:val="337AB7"/>
            <w:sz w:val="28"/>
            <w:szCs w:val="28"/>
          </w:rPr>
          <w:t>例</w:t>
        </w:r>
      </w:hyperlink>
    </w:p>
    <w:p w14:paraId="0000002F" w14:textId="77777777" w:rsidR="004D636A" w:rsidRPr="00763B86" w:rsidRDefault="00763B86" w:rsidP="00763B86">
      <w:pPr>
        <w:numPr>
          <w:ilvl w:val="0"/>
          <w:numId w:val="32"/>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提供描述預先錄製之重要視訊內容的音訊，並描述其本身係用於描述重要視訊內容</w:t>
      </w:r>
      <w:r w:rsidRPr="00763B86">
        <w:rPr>
          <w:rFonts w:ascii="微軟正黑體" w:eastAsia="微軟正黑體" w:hAnsi="微軟正黑體" w:cstheme="majorHAnsi"/>
          <w:b/>
          <w:sz w:val="28"/>
          <w:szCs w:val="28"/>
        </w:rPr>
        <w:t xml:space="preserve">  </w:t>
      </w:r>
      <w:hyperlink r:id="rId29">
        <w:r w:rsidRPr="00763B86">
          <w:rPr>
            <w:rFonts w:ascii="微軟正黑體" w:eastAsia="微軟正黑體" w:hAnsi="微軟正黑體" w:cstheme="majorHAnsi"/>
            <w:color w:val="337AB7"/>
            <w:sz w:val="28"/>
            <w:szCs w:val="28"/>
          </w:rPr>
          <w:t>例</w:t>
        </w:r>
      </w:hyperlink>
    </w:p>
    <w:p w14:paraId="00000030"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31"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5" w:name="_hqcu3xnrt9s" w:colFirst="0" w:colLast="0"/>
      <w:bookmarkEnd w:id="5"/>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1.2.2</w:t>
      </w:r>
      <w:r w:rsidRPr="00763B86">
        <w:rPr>
          <w:rFonts w:ascii="微軟正黑體" w:eastAsia="微軟正黑體" w:hAnsi="微軟正黑體" w:cstheme="majorHAnsi"/>
          <w:b/>
          <w:color w:val="000000"/>
          <w:sz w:val="28"/>
          <w:szCs w:val="28"/>
          <w:highlight w:val="yellow"/>
        </w:rPr>
        <w:t>：字幕</w:t>
      </w:r>
      <w:r w:rsidRPr="00763B86">
        <w:rPr>
          <w:rFonts w:ascii="微軟正黑體" w:eastAsia="微軟正黑體" w:hAnsi="微軟正黑體" w:cstheme="majorHAnsi"/>
          <w:b/>
          <w:color w:val="000000"/>
          <w:sz w:val="28"/>
          <w:szCs w:val="28"/>
          <w:highlight w:val="yellow"/>
        </w:rPr>
        <w:t>(</w:t>
      </w:r>
      <w:r w:rsidRPr="00763B86">
        <w:rPr>
          <w:rFonts w:ascii="微軟正黑體" w:eastAsia="微軟正黑體" w:hAnsi="微軟正黑體" w:cstheme="majorHAnsi"/>
          <w:b/>
          <w:color w:val="000000"/>
          <w:sz w:val="28"/>
          <w:szCs w:val="28"/>
          <w:highlight w:val="yellow"/>
        </w:rPr>
        <w:t>預錄</w:t>
      </w:r>
      <w:r w:rsidRPr="00763B86">
        <w:rPr>
          <w:rFonts w:ascii="微軟正黑體" w:eastAsia="微軟正黑體" w:hAnsi="微軟正黑體" w:cstheme="majorHAnsi"/>
          <w:b/>
          <w:color w:val="000000"/>
          <w:sz w:val="28"/>
          <w:szCs w:val="28"/>
          <w:highlight w:val="yellow"/>
        </w:rPr>
        <w:t>)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32"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除非在同步媒體中，預先錄製的音訊內容是文字內容的替代媒體，並且有明確地標示出來，否則就應該為所有的音訊內容提供字幕。</w:t>
      </w:r>
    </w:p>
    <w:p w14:paraId="00000033"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34" w14:textId="77777777" w:rsidR="004D636A" w:rsidRPr="00763B86" w:rsidRDefault="00763B86" w:rsidP="00763B86">
      <w:pPr>
        <w:numPr>
          <w:ilvl w:val="0"/>
          <w:numId w:val="5"/>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提供預先錄製之音訊內容的</w:t>
      </w:r>
      <w:proofErr w:type="gramStart"/>
      <w:r w:rsidRPr="00763B86">
        <w:rPr>
          <w:rFonts w:ascii="微軟正黑體" w:eastAsia="微軟正黑體" w:hAnsi="微軟正黑體" w:cstheme="majorHAnsi"/>
          <w:b/>
          <w:sz w:val="28"/>
          <w:szCs w:val="28"/>
        </w:rPr>
        <w:t>隱藏式或非</w:t>
      </w:r>
      <w:proofErr w:type="gramEnd"/>
      <w:r w:rsidRPr="00763B86">
        <w:rPr>
          <w:rFonts w:ascii="微軟正黑體" w:eastAsia="微軟正黑體" w:hAnsi="微軟正黑體" w:cstheme="majorHAnsi"/>
          <w:b/>
          <w:sz w:val="28"/>
          <w:szCs w:val="28"/>
        </w:rPr>
        <w:t>隱藏式</w:t>
      </w:r>
      <w:r w:rsidRPr="00763B86">
        <w:rPr>
          <w:rFonts w:ascii="微軟正黑體" w:eastAsia="微軟正黑體" w:hAnsi="微軟正黑體" w:cstheme="majorHAnsi"/>
          <w:b/>
          <w:sz w:val="28"/>
          <w:szCs w:val="28"/>
        </w:rPr>
        <w:t>(</w:t>
      </w:r>
      <w:r w:rsidRPr="00763B86">
        <w:rPr>
          <w:rFonts w:ascii="微軟正黑體" w:eastAsia="微軟正黑體" w:hAnsi="微軟正黑體" w:cstheme="majorHAnsi"/>
          <w:b/>
          <w:sz w:val="28"/>
          <w:szCs w:val="28"/>
        </w:rPr>
        <w:t>永遠看得到的</w:t>
      </w:r>
      <w:r w:rsidRPr="00763B86">
        <w:rPr>
          <w:rFonts w:ascii="微軟正黑體" w:eastAsia="微軟正黑體" w:hAnsi="微軟正黑體" w:cstheme="majorHAnsi"/>
          <w:b/>
          <w:sz w:val="28"/>
          <w:szCs w:val="28"/>
        </w:rPr>
        <w:t>)</w:t>
      </w:r>
      <w:r w:rsidRPr="00763B86">
        <w:rPr>
          <w:rFonts w:ascii="微軟正黑體" w:eastAsia="微軟正黑體" w:hAnsi="微軟正黑體" w:cstheme="majorHAnsi"/>
          <w:b/>
          <w:sz w:val="28"/>
          <w:szCs w:val="28"/>
        </w:rPr>
        <w:t>字幕</w:t>
      </w:r>
      <w:r w:rsidRPr="00763B86">
        <w:rPr>
          <w:rFonts w:ascii="微軟正黑體" w:eastAsia="微軟正黑體" w:hAnsi="微軟正黑體" w:cstheme="majorHAnsi"/>
          <w:b/>
          <w:sz w:val="28"/>
          <w:szCs w:val="28"/>
        </w:rPr>
        <w:t xml:space="preserve"> </w:t>
      </w:r>
      <w:hyperlink r:id="rId30">
        <w:r w:rsidRPr="00763B86">
          <w:rPr>
            <w:rFonts w:ascii="微軟正黑體" w:eastAsia="微軟正黑體" w:hAnsi="微軟正黑體" w:cstheme="majorHAnsi"/>
            <w:color w:val="337AB7"/>
            <w:sz w:val="28"/>
            <w:szCs w:val="28"/>
          </w:rPr>
          <w:t>例</w:t>
        </w:r>
      </w:hyperlink>
    </w:p>
    <w:p w14:paraId="00000035"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36"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6" w:name="_lul7mwej5fw8" w:colFirst="0" w:colLast="0"/>
      <w:bookmarkEnd w:id="6"/>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1.2.3</w:t>
      </w:r>
      <w:r w:rsidRPr="00763B86">
        <w:rPr>
          <w:rFonts w:ascii="微軟正黑體" w:eastAsia="微軟正黑體" w:hAnsi="微軟正黑體" w:cstheme="majorHAnsi"/>
          <w:b/>
          <w:color w:val="000000"/>
          <w:sz w:val="28"/>
          <w:szCs w:val="28"/>
          <w:highlight w:val="yellow"/>
        </w:rPr>
        <w:t>：音訊描述或替代媒體</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37"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除非同步媒體是文字內容的替代媒體，並且有明確地標示出來，否則就應該為這些同步媒體提供替代時序媒體，</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或預先錄製的視訊內容的音訊描述。</w:t>
      </w:r>
    </w:p>
    <w:p w14:paraId="00000038"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39" w14:textId="77777777" w:rsidR="004D636A" w:rsidRPr="00763B86" w:rsidRDefault="00763B86" w:rsidP="00763B86">
      <w:pPr>
        <w:numPr>
          <w:ilvl w:val="0"/>
          <w:numId w:val="1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lastRenderedPageBreak/>
        <w:t>供預先錄製之時序媒體的替代內容，並在時序媒體的非文字內容後馬上放置連往替代內容的鏈結</w:t>
      </w:r>
      <w:r w:rsidRPr="00763B86">
        <w:rPr>
          <w:rFonts w:ascii="微軟正黑體" w:eastAsia="微軟正黑體" w:hAnsi="微軟正黑體" w:cstheme="majorHAnsi"/>
          <w:b/>
          <w:sz w:val="28"/>
          <w:szCs w:val="28"/>
        </w:rPr>
        <w:t xml:space="preserve">  </w:t>
      </w:r>
      <w:hyperlink r:id="rId31">
        <w:r w:rsidRPr="00763B86">
          <w:rPr>
            <w:rFonts w:ascii="微軟正黑體" w:eastAsia="微軟正黑體" w:hAnsi="微軟正黑體" w:cstheme="majorHAnsi"/>
            <w:color w:val="337AB7"/>
            <w:sz w:val="28"/>
            <w:szCs w:val="28"/>
          </w:rPr>
          <w:t>例</w:t>
        </w:r>
      </w:hyperlink>
    </w:p>
    <w:p w14:paraId="0000003A" w14:textId="77777777" w:rsidR="004D636A" w:rsidRPr="00763B86" w:rsidRDefault="00763B86" w:rsidP="00763B86">
      <w:pPr>
        <w:numPr>
          <w:ilvl w:val="0"/>
          <w:numId w:val="1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除非同步媒體是文字內容的替代媒體，並且有明確地標示出來，否則就為影片提供音訊描述或延伸音訊描述，</w:t>
      </w:r>
      <w:r w:rsidRPr="00763B86">
        <w:rPr>
          <w:rFonts w:ascii="微軟正黑體" w:eastAsia="微軟正黑體" w:hAnsi="微軟正黑體" w:cstheme="majorHAnsi"/>
          <w:b/>
          <w:sz w:val="28"/>
          <w:szCs w:val="28"/>
        </w:rPr>
        <w:br/>
      </w:r>
      <w:r w:rsidRPr="00763B86">
        <w:rPr>
          <w:rFonts w:ascii="微軟正黑體" w:eastAsia="微軟正黑體" w:hAnsi="微軟正黑體" w:cstheme="majorHAnsi"/>
          <w:b/>
          <w:sz w:val="28"/>
          <w:szCs w:val="28"/>
        </w:rPr>
        <w:t>或</w:t>
      </w:r>
      <w:r w:rsidRPr="00763B86">
        <w:rPr>
          <w:rFonts w:ascii="微軟正黑體" w:eastAsia="微軟正黑體" w:hAnsi="微軟正黑體" w:cstheme="majorHAnsi"/>
          <w:b/>
          <w:sz w:val="28"/>
          <w:szCs w:val="28"/>
        </w:rPr>
        <w:t>提供使用者可選取、且含有音訊描述的第二音軌</w:t>
      </w:r>
      <w:r w:rsidRPr="00763B86">
        <w:rPr>
          <w:rFonts w:ascii="微軟正黑體" w:eastAsia="微軟正黑體" w:hAnsi="微軟正黑體" w:cstheme="majorHAnsi"/>
          <w:b/>
          <w:sz w:val="28"/>
          <w:szCs w:val="28"/>
        </w:rPr>
        <w:t xml:space="preserve">  </w:t>
      </w:r>
      <w:hyperlink r:id="rId32">
        <w:r w:rsidRPr="00763B86">
          <w:rPr>
            <w:rFonts w:ascii="微軟正黑體" w:eastAsia="微軟正黑體" w:hAnsi="微軟正黑體" w:cstheme="majorHAnsi"/>
            <w:color w:val="337AB7"/>
            <w:sz w:val="28"/>
            <w:szCs w:val="28"/>
          </w:rPr>
          <w:t>例</w:t>
        </w:r>
      </w:hyperlink>
    </w:p>
    <w:p w14:paraId="0000003B" w14:textId="77777777" w:rsidR="004D636A" w:rsidRPr="00763B86" w:rsidRDefault="00763B86" w:rsidP="00763B86">
      <w:pPr>
        <w:numPr>
          <w:ilvl w:val="0"/>
          <w:numId w:val="19"/>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影片畫面僅呈現講者頭部視訊時，提供靜態文字替代</w:t>
      </w:r>
      <w:r w:rsidRPr="00763B86">
        <w:rPr>
          <w:rFonts w:ascii="微軟正黑體" w:eastAsia="微軟正黑體" w:hAnsi="微軟正黑體" w:cstheme="majorHAnsi"/>
          <w:b/>
          <w:sz w:val="28"/>
          <w:szCs w:val="28"/>
        </w:rPr>
        <w:t xml:space="preserve">  </w:t>
      </w:r>
      <w:hyperlink r:id="rId33">
        <w:r w:rsidRPr="00763B86">
          <w:rPr>
            <w:rFonts w:ascii="微軟正黑體" w:eastAsia="微軟正黑體" w:hAnsi="微軟正黑體" w:cstheme="majorHAnsi"/>
            <w:color w:val="337AB7"/>
            <w:sz w:val="28"/>
            <w:szCs w:val="28"/>
          </w:rPr>
          <w:t>例</w:t>
        </w:r>
      </w:hyperlink>
      <w:r w:rsidRPr="00763B86">
        <w:rPr>
          <w:rFonts w:ascii="微軟正黑體" w:eastAsia="微軟正黑體" w:hAnsi="微軟正黑體" w:cstheme="majorHAnsi"/>
          <w:sz w:val="28"/>
          <w:szCs w:val="28"/>
        </w:rPr>
        <w:t xml:space="preserve">    </w:t>
      </w:r>
    </w:p>
    <w:p w14:paraId="0000003C"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3D"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7" w:name="_zf9h6otkcxcs" w:colFirst="0" w:colLast="0"/>
      <w:bookmarkEnd w:id="7"/>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1.3</w:t>
      </w:r>
      <w:r w:rsidRPr="00763B86">
        <w:rPr>
          <w:rFonts w:ascii="微軟正黑體" w:eastAsia="微軟正黑體" w:hAnsi="微軟正黑體" w:cstheme="majorHAnsi"/>
          <w:b/>
          <w:color w:val="auto"/>
          <w:sz w:val="28"/>
          <w:szCs w:val="28"/>
        </w:rPr>
        <w:t>：可調適</w:t>
      </w:r>
    </w:p>
    <w:p w14:paraId="0000003E"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建立能以不同方式呈現</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例如簡化的版面</w:t>
      </w: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，而不會喪失資訊或結構的內容</w:t>
      </w:r>
    </w:p>
    <w:p w14:paraId="0000003F"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8" w:name="_jij2gs9qvghu" w:colFirst="0" w:colLast="0"/>
      <w:bookmarkEnd w:id="8"/>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1.3.1</w:t>
      </w:r>
      <w:r w:rsidRPr="00763B86">
        <w:rPr>
          <w:rFonts w:ascii="微軟正黑體" w:eastAsia="微軟正黑體" w:hAnsi="微軟正黑體" w:cstheme="majorHAnsi"/>
          <w:b/>
          <w:color w:val="000000"/>
          <w:sz w:val="28"/>
          <w:szCs w:val="28"/>
          <w:highlight w:val="yellow"/>
        </w:rPr>
        <w:t>：資訊與關連性</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40"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由呈現方式所傳達的資訊、結構與關連性要能以程式化的方式判讀，或者有對應的文字。</w:t>
      </w:r>
    </w:p>
    <w:p w14:paraId="00000041"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042" w14:textId="77777777" w:rsidR="004D636A" w:rsidRPr="00763B86" w:rsidRDefault="00763B86" w:rsidP="00763B86">
      <w:pPr>
        <w:numPr>
          <w:ilvl w:val="0"/>
          <w:numId w:val="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網頁中的標</w:t>
      </w:r>
      <w:proofErr w:type="gramStart"/>
      <w:r w:rsidRPr="00763B86">
        <w:rPr>
          <w:rFonts w:ascii="微軟正黑體" w:eastAsia="微軟正黑體" w:hAnsi="微軟正黑體" w:cstheme="majorHAnsi"/>
          <w:b/>
          <w:sz w:val="28"/>
          <w:szCs w:val="28"/>
        </w:rPr>
        <w:t>頭組件</w:t>
      </w:r>
      <w:proofErr w:type="gramEnd"/>
      <w:r w:rsidRPr="00763B86">
        <w:rPr>
          <w:rFonts w:ascii="微軟正黑體" w:eastAsia="微軟正黑體" w:hAnsi="微軟正黑體" w:cstheme="majorHAnsi"/>
          <w:b/>
          <w:sz w:val="28"/>
          <w:szCs w:val="28"/>
        </w:rPr>
        <w:t>必須要按照正確的巢狀層次結構來配置</w:t>
      </w:r>
      <w:r w:rsidRPr="00763B86">
        <w:rPr>
          <w:rFonts w:ascii="微軟正黑體" w:eastAsia="微軟正黑體" w:hAnsi="微軟正黑體" w:cstheme="majorHAnsi"/>
          <w:b/>
          <w:sz w:val="28"/>
          <w:szCs w:val="28"/>
        </w:rPr>
        <w:t xml:space="preserve">  </w:t>
      </w:r>
      <w:hyperlink r:id="rId34">
        <w:r w:rsidRPr="00763B86">
          <w:rPr>
            <w:rFonts w:ascii="微軟正黑體" w:eastAsia="微軟正黑體" w:hAnsi="微軟正黑體" w:cstheme="majorHAnsi"/>
            <w:color w:val="337AB7"/>
            <w:sz w:val="28"/>
            <w:szCs w:val="28"/>
          </w:rPr>
          <w:t>例</w:t>
        </w:r>
      </w:hyperlink>
    </w:p>
    <w:p w14:paraId="00000043" w14:textId="77777777" w:rsidR="004D636A" w:rsidRPr="00763B86" w:rsidRDefault="00763B86" w:rsidP="00763B86">
      <w:pPr>
        <w:numPr>
          <w:ilvl w:val="0"/>
          <w:numId w:val="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有</w:t>
      </w:r>
      <w:proofErr w:type="gramStart"/>
      <w:r w:rsidRPr="00763B86">
        <w:rPr>
          <w:rFonts w:ascii="微軟正黑體" w:eastAsia="微軟正黑體" w:hAnsi="微軟正黑體" w:cstheme="majorHAnsi"/>
          <w:b/>
          <w:sz w:val="28"/>
          <w:szCs w:val="28"/>
        </w:rPr>
        <w:t>多層標頭</w:t>
      </w:r>
      <w:proofErr w:type="gramEnd"/>
      <w:r w:rsidRPr="00763B86">
        <w:rPr>
          <w:rFonts w:ascii="微軟正黑體" w:eastAsia="微軟正黑體" w:hAnsi="微軟正黑體" w:cstheme="majorHAnsi"/>
          <w:b/>
          <w:sz w:val="28"/>
          <w:szCs w:val="28"/>
        </w:rPr>
        <w:t>的表格，應使用範疇屬性，或使用對應標頭屬性，來建立表格標頭儲</w:t>
      </w:r>
      <w:r w:rsidRPr="00763B86">
        <w:rPr>
          <w:rFonts w:ascii="微軟正黑體" w:eastAsia="微軟正黑體" w:hAnsi="微軟正黑體" w:cstheme="majorHAnsi"/>
          <w:b/>
          <w:sz w:val="28"/>
          <w:szCs w:val="28"/>
        </w:rPr>
        <w:t>存格與資料儲存格之間的關連</w:t>
      </w:r>
      <w:r w:rsidRPr="00763B86">
        <w:rPr>
          <w:rFonts w:ascii="微軟正黑體" w:eastAsia="微軟正黑體" w:hAnsi="微軟正黑體" w:cstheme="majorHAnsi"/>
          <w:b/>
          <w:sz w:val="28"/>
          <w:szCs w:val="28"/>
        </w:rPr>
        <w:t xml:space="preserve">  </w:t>
      </w:r>
      <w:hyperlink r:id="rId35">
        <w:r w:rsidRPr="00763B86">
          <w:rPr>
            <w:rFonts w:ascii="微軟正黑體" w:eastAsia="微軟正黑體" w:hAnsi="微軟正黑體" w:cstheme="majorHAnsi"/>
            <w:color w:val="337AB7"/>
            <w:sz w:val="28"/>
            <w:szCs w:val="28"/>
          </w:rPr>
          <w:t>例</w:t>
        </w:r>
      </w:hyperlink>
      <w:r w:rsidRPr="00763B86">
        <w:rPr>
          <w:rFonts w:ascii="微軟正黑體" w:eastAsia="微軟正黑體" w:hAnsi="微軟正黑體" w:cstheme="majorHAnsi"/>
          <w:sz w:val="28"/>
          <w:szCs w:val="28"/>
        </w:rPr>
        <w:t>、</w:t>
      </w:r>
      <w:hyperlink r:id="rId36">
        <w:r w:rsidRPr="00763B86">
          <w:rPr>
            <w:rFonts w:ascii="微軟正黑體" w:eastAsia="微軟正黑體" w:hAnsi="微軟正黑體" w:cstheme="majorHAnsi"/>
            <w:color w:val="337AB7"/>
            <w:sz w:val="28"/>
            <w:szCs w:val="28"/>
          </w:rPr>
          <w:t>例</w:t>
        </w:r>
      </w:hyperlink>
    </w:p>
    <w:p w14:paraId="00000044" w14:textId="77777777" w:rsidR="004D636A" w:rsidRPr="00763B86" w:rsidRDefault="00763B86" w:rsidP="00763B86">
      <w:pPr>
        <w:numPr>
          <w:ilvl w:val="0"/>
          <w:numId w:val="1"/>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表單控制元件組件需以欄位</w:t>
      </w:r>
      <w:proofErr w:type="gramStart"/>
      <w:r w:rsidRPr="00763B86">
        <w:rPr>
          <w:rFonts w:ascii="微軟正黑體" w:eastAsia="微軟正黑體" w:hAnsi="微軟正黑體" w:cstheme="majorHAnsi"/>
          <w:b/>
          <w:sz w:val="28"/>
          <w:szCs w:val="28"/>
        </w:rPr>
        <w:t>組組件</w:t>
      </w:r>
      <w:proofErr w:type="gramEnd"/>
      <w:r w:rsidRPr="00763B86">
        <w:rPr>
          <w:rFonts w:ascii="微軟正黑體" w:eastAsia="微軟正黑體" w:hAnsi="微軟正黑體" w:cstheme="majorHAnsi"/>
          <w:b/>
          <w:sz w:val="28"/>
          <w:szCs w:val="28"/>
        </w:rPr>
        <w:t>來分群，並以說明文字組件來提供標題；表單選擇組件則需以選項分</w:t>
      </w:r>
      <w:proofErr w:type="gramStart"/>
      <w:r w:rsidRPr="00763B86">
        <w:rPr>
          <w:rFonts w:ascii="微軟正黑體" w:eastAsia="微軟正黑體" w:hAnsi="微軟正黑體" w:cstheme="majorHAnsi"/>
          <w:b/>
          <w:sz w:val="28"/>
          <w:szCs w:val="28"/>
        </w:rPr>
        <w:t>群組件</w:t>
      </w:r>
      <w:proofErr w:type="gramEnd"/>
      <w:r w:rsidRPr="00763B86">
        <w:rPr>
          <w:rFonts w:ascii="微軟正黑體" w:eastAsia="微軟正黑體" w:hAnsi="微軟正黑體" w:cstheme="majorHAnsi"/>
          <w:b/>
          <w:sz w:val="28"/>
          <w:szCs w:val="28"/>
        </w:rPr>
        <w:t>來將選項組件加以分群</w:t>
      </w:r>
      <w:r w:rsidRPr="00763B86">
        <w:rPr>
          <w:rFonts w:ascii="微軟正黑體" w:eastAsia="微軟正黑體" w:hAnsi="微軟正黑體" w:cstheme="majorHAnsi"/>
          <w:b/>
          <w:sz w:val="28"/>
          <w:szCs w:val="28"/>
        </w:rPr>
        <w:t xml:space="preserve">  </w:t>
      </w:r>
      <w:hyperlink r:id="rId37">
        <w:r w:rsidRPr="00763B86">
          <w:rPr>
            <w:rFonts w:ascii="微軟正黑體" w:eastAsia="微軟正黑體" w:hAnsi="微軟正黑體" w:cstheme="majorHAnsi"/>
            <w:color w:val="337AB7"/>
            <w:sz w:val="28"/>
            <w:szCs w:val="28"/>
          </w:rPr>
          <w:t>例</w:t>
        </w:r>
      </w:hyperlink>
      <w:r w:rsidRPr="00763B86">
        <w:rPr>
          <w:rFonts w:ascii="微軟正黑體" w:eastAsia="微軟正黑體" w:hAnsi="微軟正黑體" w:cstheme="majorHAnsi"/>
          <w:sz w:val="28"/>
          <w:szCs w:val="28"/>
        </w:rPr>
        <w:t>、</w:t>
      </w:r>
      <w:hyperlink r:id="rId38">
        <w:r w:rsidRPr="00763B86">
          <w:rPr>
            <w:rFonts w:ascii="微軟正黑體" w:eastAsia="微軟正黑體" w:hAnsi="微軟正黑體" w:cstheme="majorHAnsi"/>
            <w:color w:val="337AB7"/>
            <w:sz w:val="28"/>
            <w:szCs w:val="28"/>
          </w:rPr>
          <w:t>例</w:t>
        </w:r>
      </w:hyperlink>
    </w:p>
    <w:p w14:paraId="00000045" w14:textId="77777777" w:rsidR="004D636A" w:rsidRPr="00763B86" w:rsidRDefault="00763B86" w:rsidP="00763B86">
      <w:pPr>
        <w:numPr>
          <w:ilvl w:val="0"/>
          <w:numId w:val="1"/>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可見的表單控制</w:t>
      </w:r>
      <w:proofErr w:type="gramStart"/>
      <w:r w:rsidRPr="00763B86">
        <w:rPr>
          <w:rFonts w:ascii="微軟正黑體" w:eastAsia="微軟正黑體" w:hAnsi="微軟正黑體" w:cstheme="majorHAnsi"/>
          <w:b/>
          <w:sz w:val="28"/>
          <w:szCs w:val="28"/>
        </w:rPr>
        <w:t>元件均需有</w:t>
      </w:r>
      <w:proofErr w:type="gramEnd"/>
      <w:r w:rsidRPr="00763B86">
        <w:rPr>
          <w:rFonts w:ascii="微軟正黑體" w:eastAsia="微軟正黑體" w:hAnsi="微軟正黑體" w:cstheme="majorHAnsi"/>
          <w:b/>
          <w:sz w:val="28"/>
          <w:szCs w:val="28"/>
        </w:rPr>
        <w:t>對應的標籤組件，或有標題屬性，且其內容或值均不得為空字串或空白</w:t>
      </w:r>
      <w:r w:rsidRPr="00763B86">
        <w:rPr>
          <w:rFonts w:ascii="微軟正黑體" w:eastAsia="微軟正黑體" w:hAnsi="微軟正黑體" w:cstheme="majorHAnsi"/>
          <w:b/>
          <w:sz w:val="28"/>
          <w:szCs w:val="28"/>
        </w:rPr>
        <w:t xml:space="preserve">  </w:t>
      </w:r>
      <w:hyperlink r:id="rId39">
        <w:r w:rsidRPr="00763B86">
          <w:rPr>
            <w:rFonts w:ascii="微軟正黑體" w:eastAsia="微軟正黑體" w:hAnsi="微軟正黑體" w:cstheme="majorHAnsi"/>
            <w:color w:val="337AB7"/>
            <w:sz w:val="28"/>
            <w:szCs w:val="28"/>
          </w:rPr>
          <w:t>例</w:t>
        </w:r>
      </w:hyperlink>
    </w:p>
    <w:p w14:paraId="00000046"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47"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使用顏色線索的時候就使用語意標記</w:t>
      </w:r>
      <w:r w:rsidRPr="00763B86">
        <w:rPr>
          <w:rFonts w:ascii="微軟正黑體" w:eastAsia="微軟正黑體" w:hAnsi="微軟正黑體" w:cstheme="majorHAnsi"/>
          <w:b/>
          <w:sz w:val="28"/>
          <w:szCs w:val="28"/>
        </w:rPr>
        <w:t xml:space="preserve">  </w:t>
      </w:r>
      <w:hyperlink r:id="rId40">
        <w:r w:rsidRPr="00763B86">
          <w:rPr>
            <w:rFonts w:ascii="微軟正黑體" w:eastAsia="微軟正黑體" w:hAnsi="微軟正黑體" w:cstheme="majorHAnsi"/>
            <w:color w:val="337AB7"/>
            <w:sz w:val="28"/>
            <w:szCs w:val="28"/>
          </w:rPr>
          <w:t>例</w:t>
        </w:r>
      </w:hyperlink>
    </w:p>
    <w:p w14:paraId="00000048"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從呈現當中抽離資訊與結構，以便啟用不同的呈現</w:t>
      </w:r>
      <w:r w:rsidRPr="00763B86">
        <w:rPr>
          <w:rFonts w:ascii="微軟正黑體" w:eastAsia="微軟正黑體" w:hAnsi="微軟正黑體" w:cstheme="majorHAnsi"/>
          <w:b/>
          <w:sz w:val="28"/>
          <w:szCs w:val="28"/>
        </w:rPr>
        <w:t xml:space="preserve"> </w:t>
      </w:r>
      <w:hyperlink r:id="rId41">
        <w:r w:rsidRPr="00763B86">
          <w:rPr>
            <w:rFonts w:ascii="微軟正黑體" w:eastAsia="微軟正黑體" w:hAnsi="微軟正黑體" w:cstheme="majorHAnsi"/>
            <w:color w:val="337AB7"/>
            <w:sz w:val="28"/>
            <w:szCs w:val="28"/>
          </w:rPr>
          <w:t>例</w:t>
        </w:r>
      </w:hyperlink>
    </w:p>
    <w:p w14:paraId="00000049"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文字的視覺</w:t>
      </w:r>
      <w:proofErr w:type="gramStart"/>
      <w:r w:rsidRPr="00763B86">
        <w:rPr>
          <w:rFonts w:ascii="微軟正黑體" w:eastAsia="微軟正黑體" w:hAnsi="微軟正黑體" w:cstheme="majorHAnsi"/>
          <w:b/>
          <w:sz w:val="28"/>
          <w:szCs w:val="28"/>
        </w:rPr>
        <w:t>呈現均以</w:t>
      </w:r>
      <w:proofErr w:type="gramEnd"/>
      <w:r w:rsidRPr="00763B86">
        <w:rPr>
          <w:rFonts w:ascii="微軟正黑體" w:eastAsia="微軟正黑體" w:hAnsi="微軟正黑體" w:cstheme="majorHAnsi"/>
          <w:b/>
          <w:sz w:val="28"/>
          <w:szCs w:val="28"/>
        </w:rPr>
        <w:t>CSS</w:t>
      </w:r>
      <w:r w:rsidRPr="00763B86">
        <w:rPr>
          <w:rFonts w:ascii="微軟正黑體" w:eastAsia="微軟正黑體" w:hAnsi="微軟正黑體" w:cstheme="majorHAnsi"/>
          <w:b/>
          <w:sz w:val="28"/>
          <w:szCs w:val="28"/>
        </w:rPr>
        <w:t>來控制</w:t>
      </w:r>
      <w:r w:rsidRPr="00763B86">
        <w:rPr>
          <w:rFonts w:ascii="微軟正黑體" w:eastAsia="微軟正黑體" w:hAnsi="微軟正黑體" w:cstheme="majorHAnsi"/>
          <w:b/>
          <w:sz w:val="28"/>
          <w:szCs w:val="28"/>
        </w:rPr>
        <w:t xml:space="preserve"> </w:t>
      </w:r>
      <w:hyperlink r:id="rId42">
        <w:r w:rsidRPr="00763B86">
          <w:rPr>
            <w:rFonts w:ascii="微軟正黑體" w:eastAsia="微軟正黑體" w:hAnsi="微軟正黑體" w:cstheme="majorHAnsi"/>
            <w:color w:val="337AB7"/>
            <w:sz w:val="28"/>
            <w:szCs w:val="28"/>
          </w:rPr>
          <w:t>例</w:t>
        </w:r>
      </w:hyperlink>
    </w:p>
    <w:p w14:paraId="0000004A"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適當</w:t>
      </w:r>
      <w:proofErr w:type="gramStart"/>
      <w:r w:rsidRPr="00763B86">
        <w:rPr>
          <w:rFonts w:ascii="微軟正黑體" w:eastAsia="微軟正黑體" w:hAnsi="微軟正黑體" w:cstheme="majorHAnsi"/>
          <w:b/>
          <w:sz w:val="28"/>
          <w:szCs w:val="28"/>
        </w:rPr>
        <w:t>使用巢狀標</w:t>
      </w:r>
      <w:proofErr w:type="gramEnd"/>
      <w:r w:rsidRPr="00763B86">
        <w:rPr>
          <w:rFonts w:ascii="微軟正黑體" w:eastAsia="微軟正黑體" w:hAnsi="微軟正黑體" w:cstheme="majorHAnsi"/>
          <w:b/>
          <w:sz w:val="28"/>
          <w:szCs w:val="28"/>
        </w:rPr>
        <w:t>頭呈現文件結構</w:t>
      </w:r>
      <w:r w:rsidRPr="00763B86">
        <w:rPr>
          <w:rFonts w:ascii="微軟正黑體" w:eastAsia="微軟正黑體" w:hAnsi="微軟正黑體" w:cstheme="majorHAnsi"/>
          <w:b/>
          <w:sz w:val="28"/>
          <w:szCs w:val="28"/>
        </w:rPr>
        <w:t xml:space="preserve"> </w:t>
      </w:r>
      <w:hyperlink r:id="rId43">
        <w:r w:rsidRPr="00763B86">
          <w:rPr>
            <w:rFonts w:ascii="微軟正黑體" w:eastAsia="微軟正黑體" w:hAnsi="微軟正黑體" w:cstheme="majorHAnsi"/>
            <w:color w:val="337AB7"/>
            <w:sz w:val="28"/>
            <w:szCs w:val="28"/>
          </w:rPr>
          <w:t>例</w:t>
        </w:r>
      </w:hyperlink>
    </w:p>
    <w:p w14:paraId="0000004B"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使用語意組件來標記結構</w:t>
      </w:r>
      <w:r w:rsidRPr="00763B86">
        <w:rPr>
          <w:rFonts w:ascii="微軟正黑體" w:eastAsia="微軟正黑體" w:hAnsi="微軟正黑體" w:cstheme="majorHAnsi"/>
          <w:b/>
          <w:sz w:val="28"/>
          <w:szCs w:val="28"/>
        </w:rPr>
        <w:t xml:space="preserve"> </w:t>
      </w:r>
      <w:hyperlink r:id="rId44">
        <w:r w:rsidRPr="00763B86">
          <w:rPr>
            <w:rFonts w:ascii="微軟正黑體" w:eastAsia="微軟正黑體" w:hAnsi="微軟正黑體" w:cstheme="majorHAnsi"/>
            <w:color w:val="337AB7"/>
            <w:sz w:val="28"/>
            <w:szCs w:val="28"/>
          </w:rPr>
          <w:t>例</w:t>
        </w:r>
      </w:hyperlink>
    </w:p>
    <w:p w14:paraId="0000004C"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使用具語意的</w:t>
      </w:r>
      <w:proofErr w:type="gramStart"/>
      <w:r w:rsidRPr="00763B86">
        <w:rPr>
          <w:rFonts w:ascii="微軟正黑體" w:eastAsia="微軟正黑體" w:hAnsi="微軟正黑體" w:cstheme="majorHAnsi"/>
          <w:b/>
          <w:sz w:val="28"/>
          <w:szCs w:val="28"/>
        </w:rPr>
        <w:t>標記來標出</w:t>
      </w:r>
      <w:proofErr w:type="gramEnd"/>
      <w:r w:rsidRPr="00763B86">
        <w:rPr>
          <w:rFonts w:ascii="微軟正黑體" w:eastAsia="微軟正黑體" w:hAnsi="微軟正黑體" w:cstheme="majorHAnsi"/>
          <w:b/>
          <w:sz w:val="28"/>
          <w:szCs w:val="28"/>
        </w:rPr>
        <w:t>強調的文字或特殊文字</w:t>
      </w:r>
      <w:r w:rsidRPr="00763B86">
        <w:rPr>
          <w:rFonts w:ascii="微軟正黑體" w:eastAsia="微軟正黑體" w:hAnsi="微軟正黑體" w:cstheme="majorHAnsi"/>
          <w:b/>
          <w:sz w:val="28"/>
          <w:szCs w:val="28"/>
        </w:rPr>
        <w:t xml:space="preserve"> </w:t>
      </w:r>
      <w:hyperlink r:id="rId45">
        <w:r w:rsidRPr="00763B86">
          <w:rPr>
            <w:rFonts w:ascii="微軟正黑體" w:eastAsia="微軟正黑體" w:hAnsi="微軟正黑體" w:cstheme="majorHAnsi"/>
            <w:color w:val="337AB7"/>
            <w:sz w:val="28"/>
            <w:szCs w:val="28"/>
          </w:rPr>
          <w:t>例</w:t>
        </w:r>
      </w:hyperlink>
    </w:p>
    <w:p w14:paraId="0000004D"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使用表格標記來呈現表格資訊</w:t>
      </w:r>
      <w:r w:rsidRPr="00763B86">
        <w:rPr>
          <w:rFonts w:ascii="微軟正黑體" w:eastAsia="微軟正黑體" w:hAnsi="微軟正黑體" w:cstheme="majorHAnsi"/>
          <w:b/>
          <w:sz w:val="28"/>
          <w:szCs w:val="28"/>
        </w:rPr>
        <w:t xml:space="preserve"> </w:t>
      </w:r>
      <w:hyperlink r:id="rId46">
        <w:r w:rsidRPr="00763B86">
          <w:rPr>
            <w:rFonts w:ascii="微軟正黑體" w:eastAsia="微軟正黑體" w:hAnsi="微軟正黑體" w:cstheme="majorHAnsi"/>
            <w:color w:val="337AB7"/>
            <w:sz w:val="28"/>
            <w:szCs w:val="28"/>
          </w:rPr>
          <w:t>例</w:t>
        </w:r>
      </w:hyperlink>
    </w:p>
    <w:p w14:paraId="0000004E"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以</w:t>
      </w:r>
      <w:r w:rsidRPr="00763B86">
        <w:rPr>
          <w:rFonts w:ascii="微軟正黑體" w:eastAsia="微軟正黑體" w:hAnsi="微軟正黑體" w:cstheme="majorHAnsi"/>
          <w:b/>
          <w:color w:val="4A86E8"/>
          <w:sz w:val="28"/>
          <w:szCs w:val="28"/>
        </w:rPr>
        <w:t>有意義的標記</w:t>
      </w:r>
      <w:r w:rsidRPr="00763B86">
        <w:rPr>
          <w:rFonts w:ascii="微軟正黑體" w:eastAsia="微軟正黑體" w:hAnsi="微軟正黑體" w:cstheme="majorHAnsi"/>
          <w:b/>
          <w:color w:val="4A86E8"/>
          <w:sz w:val="28"/>
          <w:szCs w:val="28"/>
        </w:rPr>
        <w:t xml:space="preserve"> </w:t>
      </w:r>
      <w:r w:rsidRPr="00763B86">
        <w:rPr>
          <w:rFonts w:ascii="微軟正黑體" w:eastAsia="微軟正黑體" w:hAnsi="微軟正黑體" w:cstheme="majorHAnsi"/>
          <w:b/>
          <w:sz w:val="28"/>
          <w:szCs w:val="28"/>
        </w:rPr>
        <w:t>提供資料表格的概觀</w:t>
      </w:r>
      <w:r w:rsidRPr="00763B86">
        <w:rPr>
          <w:rFonts w:ascii="微軟正黑體" w:eastAsia="微軟正黑體" w:hAnsi="微軟正黑體" w:cstheme="majorHAnsi"/>
          <w:b/>
          <w:sz w:val="28"/>
          <w:szCs w:val="28"/>
        </w:rPr>
        <w:t xml:space="preserve"> </w:t>
      </w:r>
      <w:hyperlink r:id="rId47">
        <w:r w:rsidRPr="00763B86">
          <w:rPr>
            <w:rFonts w:ascii="微軟正黑體" w:eastAsia="微軟正黑體" w:hAnsi="微軟正黑體" w:cstheme="majorHAnsi"/>
            <w:color w:val="337AB7"/>
            <w:sz w:val="28"/>
            <w:szCs w:val="28"/>
          </w:rPr>
          <w:t>例</w:t>
        </w:r>
      </w:hyperlink>
    </w:p>
    <w:p w14:paraId="0000004F"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lastRenderedPageBreak/>
        <w:t>以</w:t>
      </w:r>
      <w:r w:rsidRPr="00763B86">
        <w:rPr>
          <w:rFonts w:ascii="微軟正黑體" w:eastAsia="微軟正黑體" w:hAnsi="微軟正黑體" w:cstheme="majorHAnsi"/>
          <w:b/>
          <w:color w:val="4A86E8"/>
          <w:sz w:val="28"/>
          <w:szCs w:val="28"/>
        </w:rPr>
        <w:t>有意義的標記</w:t>
      </w:r>
      <w:r w:rsidRPr="00763B86">
        <w:rPr>
          <w:rFonts w:ascii="微軟正黑體" w:eastAsia="微軟正黑體" w:hAnsi="微軟正黑體" w:cstheme="majorHAnsi"/>
          <w:b/>
          <w:color w:val="4A86E8"/>
          <w:sz w:val="28"/>
          <w:szCs w:val="28"/>
        </w:rPr>
        <w:t xml:space="preserve"> </w:t>
      </w:r>
      <w:r w:rsidRPr="00763B86">
        <w:rPr>
          <w:rFonts w:ascii="微軟正黑體" w:eastAsia="微軟正黑體" w:hAnsi="微軟正黑體" w:cstheme="majorHAnsi"/>
          <w:b/>
          <w:sz w:val="28"/>
          <w:szCs w:val="28"/>
        </w:rPr>
        <w:t>建立表格標題與資料表格的關連</w:t>
      </w:r>
      <w:r w:rsidRPr="00763B86">
        <w:rPr>
          <w:rFonts w:ascii="微軟正黑體" w:eastAsia="微軟正黑體" w:hAnsi="微軟正黑體" w:cstheme="majorHAnsi"/>
          <w:b/>
          <w:sz w:val="28"/>
          <w:szCs w:val="28"/>
        </w:rPr>
        <w:t xml:space="preserve">  </w:t>
      </w:r>
      <w:hyperlink r:id="rId48">
        <w:r w:rsidRPr="00763B86">
          <w:rPr>
            <w:rFonts w:ascii="微軟正黑體" w:eastAsia="微軟正黑體" w:hAnsi="微軟正黑體" w:cstheme="majorHAnsi"/>
            <w:color w:val="337AB7"/>
            <w:sz w:val="28"/>
            <w:szCs w:val="28"/>
          </w:rPr>
          <w:t>例</w:t>
        </w:r>
      </w:hyperlink>
    </w:p>
    <w:p w14:paraId="00000050"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對於複雜表格，以有意義的標記來建立表格標頭儲存格與資料儲存格之間的關連</w:t>
      </w:r>
      <w:r w:rsidRPr="00763B86">
        <w:rPr>
          <w:rFonts w:ascii="微軟正黑體" w:eastAsia="微軟正黑體" w:hAnsi="微軟正黑體" w:cstheme="majorHAnsi"/>
          <w:b/>
          <w:sz w:val="28"/>
          <w:szCs w:val="28"/>
        </w:rPr>
        <w:t xml:space="preserve"> </w:t>
      </w:r>
      <w:hyperlink r:id="rId49">
        <w:r w:rsidRPr="00763B86">
          <w:rPr>
            <w:rFonts w:ascii="微軟正黑體" w:eastAsia="微軟正黑體" w:hAnsi="微軟正黑體" w:cstheme="majorHAnsi"/>
            <w:color w:val="337AB7"/>
            <w:sz w:val="28"/>
            <w:szCs w:val="28"/>
          </w:rPr>
          <w:t>例</w:t>
        </w:r>
      </w:hyperlink>
    </w:p>
    <w:p w14:paraId="00000051"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將表單控制元件及表單內的選項予以適當地分群並提供相關的描述</w:t>
      </w:r>
      <w:r w:rsidRPr="00763B86">
        <w:rPr>
          <w:rFonts w:ascii="微軟正黑體" w:eastAsia="微軟正黑體" w:hAnsi="微軟正黑體" w:cstheme="majorHAnsi"/>
          <w:b/>
          <w:sz w:val="28"/>
          <w:szCs w:val="28"/>
        </w:rPr>
        <w:t xml:space="preserve"> </w:t>
      </w:r>
      <w:hyperlink r:id="rId50">
        <w:r w:rsidRPr="00763B86">
          <w:rPr>
            <w:rFonts w:ascii="微軟正黑體" w:eastAsia="微軟正黑體" w:hAnsi="微軟正黑體" w:cstheme="majorHAnsi"/>
            <w:color w:val="337AB7"/>
            <w:sz w:val="28"/>
            <w:szCs w:val="28"/>
          </w:rPr>
          <w:t>例</w:t>
        </w:r>
      </w:hyperlink>
    </w:p>
    <w:p w14:paraId="00000052" w14:textId="77777777" w:rsidR="004D636A" w:rsidRPr="00763B86" w:rsidRDefault="00763B86" w:rsidP="00763B86">
      <w:pPr>
        <w:numPr>
          <w:ilvl w:val="0"/>
          <w:numId w:val="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使用標籤組件將文字標籤與表單控制元件建立關連</w:t>
      </w:r>
      <w:r w:rsidRPr="00763B86">
        <w:rPr>
          <w:rFonts w:ascii="微軟正黑體" w:eastAsia="微軟正黑體" w:hAnsi="微軟正黑體" w:cstheme="majorHAnsi"/>
          <w:b/>
          <w:sz w:val="28"/>
          <w:szCs w:val="28"/>
        </w:rPr>
        <w:t xml:space="preserve"> </w:t>
      </w:r>
      <w:hyperlink r:id="rId51">
        <w:r w:rsidRPr="00763B86">
          <w:rPr>
            <w:rFonts w:ascii="微軟正黑體" w:eastAsia="微軟正黑體" w:hAnsi="微軟正黑體" w:cstheme="majorHAnsi"/>
            <w:color w:val="337AB7"/>
            <w:sz w:val="28"/>
            <w:szCs w:val="28"/>
          </w:rPr>
          <w:t>例</w:t>
        </w:r>
      </w:hyperlink>
    </w:p>
    <w:p w14:paraId="00000053" w14:textId="77777777" w:rsidR="004D636A" w:rsidRPr="00763B86" w:rsidRDefault="00763B86" w:rsidP="00763B86">
      <w:pPr>
        <w:numPr>
          <w:ilvl w:val="0"/>
          <w:numId w:val="3"/>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無法使用標籤組件的情況下，用標題屬性來指明表單控制元件</w:t>
      </w:r>
      <w:r w:rsidRPr="00763B86">
        <w:rPr>
          <w:rFonts w:ascii="微軟正黑體" w:eastAsia="微軟正黑體" w:hAnsi="微軟正黑體" w:cstheme="majorHAnsi"/>
          <w:b/>
          <w:sz w:val="28"/>
          <w:szCs w:val="28"/>
        </w:rPr>
        <w:t xml:space="preserve">  </w:t>
      </w:r>
      <w:hyperlink r:id="rId52">
        <w:r w:rsidRPr="00763B86">
          <w:rPr>
            <w:rFonts w:ascii="微軟正黑體" w:eastAsia="微軟正黑體" w:hAnsi="微軟正黑體" w:cstheme="majorHAnsi"/>
            <w:color w:val="337AB7"/>
            <w:sz w:val="28"/>
            <w:szCs w:val="28"/>
          </w:rPr>
          <w:t>例</w:t>
        </w:r>
      </w:hyperlink>
    </w:p>
    <w:p w14:paraId="00000054"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55"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9" w:name="_4qrp9tgub57j" w:colFirst="0" w:colLast="0"/>
      <w:bookmarkEnd w:id="9"/>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1.3.2</w:t>
      </w:r>
      <w:r w:rsidRPr="00763B86">
        <w:rPr>
          <w:rFonts w:ascii="微軟正黑體" w:eastAsia="微軟正黑體" w:hAnsi="微軟正黑體" w:cstheme="majorHAnsi"/>
          <w:b/>
          <w:color w:val="000000"/>
          <w:sz w:val="28"/>
          <w:szCs w:val="28"/>
          <w:highlight w:val="yellow"/>
        </w:rPr>
        <w:t>：有意義的序列</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56"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當內容中的呈現順序會影響其意義時，應該要能以程式化的方式，判讀正確的閱讀序列。</w:t>
      </w:r>
    </w:p>
    <w:p w14:paraId="00000057"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058" w14:textId="77777777" w:rsidR="004D636A" w:rsidRPr="00763B86" w:rsidRDefault="00763B86" w:rsidP="00763B86">
      <w:pPr>
        <w:numPr>
          <w:ilvl w:val="0"/>
          <w:numId w:val="13"/>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混用多國語言內容，出現已知文字走向不同的內容時，需有萬國碼的</w:t>
      </w:r>
      <w:r w:rsidRPr="00763B86">
        <w:rPr>
          <w:rFonts w:ascii="微軟正黑體" w:eastAsia="微軟正黑體" w:hAnsi="微軟正黑體" w:cstheme="majorHAnsi"/>
          <w:b/>
          <w:sz w:val="28"/>
          <w:szCs w:val="28"/>
        </w:rPr>
        <w:t xml:space="preserve"> </w:t>
      </w:r>
      <w:r w:rsidRPr="00763B86">
        <w:rPr>
          <w:rFonts w:ascii="微軟正黑體" w:eastAsia="微軟正黑體" w:hAnsi="微軟正黑體" w:cstheme="majorHAnsi"/>
          <w:b/>
          <w:sz w:val="28"/>
          <w:szCs w:val="28"/>
        </w:rPr>
        <w:t>右至左標記</w:t>
      </w:r>
      <w:r w:rsidRPr="00763B86">
        <w:rPr>
          <w:rFonts w:ascii="微軟正黑體" w:eastAsia="微軟正黑體" w:hAnsi="微軟正黑體" w:cstheme="majorHAnsi"/>
          <w:b/>
          <w:sz w:val="28"/>
          <w:szCs w:val="28"/>
        </w:rPr>
        <w:t xml:space="preserve">(RLM) </w:t>
      </w:r>
      <w:r w:rsidRPr="00763B86">
        <w:rPr>
          <w:rFonts w:ascii="微軟正黑體" w:eastAsia="微軟正黑體" w:hAnsi="微軟正黑體" w:cstheme="majorHAnsi"/>
          <w:b/>
          <w:sz w:val="28"/>
          <w:szCs w:val="28"/>
        </w:rPr>
        <w:t>或</w:t>
      </w:r>
      <w:r w:rsidRPr="00763B86">
        <w:rPr>
          <w:rFonts w:ascii="微軟正黑體" w:eastAsia="微軟正黑體" w:hAnsi="微軟正黑體" w:cstheme="majorHAnsi"/>
          <w:b/>
          <w:sz w:val="28"/>
          <w:szCs w:val="28"/>
        </w:rPr>
        <w:t xml:space="preserve"> </w:t>
      </w:r>
      <w:r w:rsidRPr="00763B86">
        <w:rPr>
          <w:rFonts w:ascii="微軟正黑體" w:eastAsia="微軟正黑體" w:hAnsi="微軟正黑體" w:cstheme="majorHAnsi"/>
          <w:b/>
          <w:sz w:val="28"/>
          <w:szCs w:val="28"/>
        </w:rPr>
        <w:t>左至右標記</w:t>
      </w:r>
      <w:r w:rsidRPr="00763B86">
        <w:rPr>
          <w:rFonts w:ascii="微軟正黑體" w:eastAsia="微軟正黑體" w:hAnsi="微軟正黑體" w:cstheme="majorHAnsi"/>
          <w:b/>
          <w:sz w:val="28"/>
          <w:szCs w:val="28"/>
        </w:rPr>
        <w:t xml:space="preserve"> (LRM)</w:t>
      </w:r>
      <w:r w:rsidRPr="00763B86">
        <w:rPr>
          <w:rFonts w:ascii="微軟正黑體" w:eastAsia="微軟正黑體" w:hAnsi="微軟正黑體" w:cstheme="majorHAnsi"/>
          <w:b/>
          <w:sz w:val="28"/>
          <w:szCs w:val="28"/>
        </w:rPr>
        <w:t>，</w:t>
      </w:r>
      <w:r w:rsidRPr="00763B86">
        <w:rPr>
          <w:rFonts w:ascii="微軟正黑體" w:eastAsia="微軟正黑體" w:hAnsi="微軟正黑體" w:cstheme="majorHAnsi"/>
          <w:b/>
          <w:sz w:val="28"/>
          <w:szCs w:val="28"/>
        </w:rPr>
        <w:br/>
      </w:r>
      <w:r w:rsidRPr="00763B86">
        <w:rPr>
          <w:rFonts w:ascii="微軟正黑體" w:eastAsia="微軟正黑體" w:hAnsi="微軟正黑體" w:cstheme="majorHAnsi"/>
          <w:b/>
          <w:sz w:val="28"/>
          <w:szCs w:val="28"/>
        </w:rPr>
        <w:t>或以行</w:t>
      </w:r>
      <w:proofErr w:type="gramStart"/>
      <w:r w:rsidRPr="00763B86">
        <w:rPr>
          <w:rFonts w:ascii="微軟正黑體" w:eastAsia="微軟正黑體" w:hAnsi="微軟正黑體" w:cstheme="majorHAnsi"/>
          <w:b/>
          <w:sz w:val="28"/>
          <w:szCs w:val="28"/>
        </w:rPr>
        <w:t>內組件</w:t>
      </w:r>
      <w:proofErr w:type="gramEnd"/>
      <w:r w:rsidRPr="00763B86">
        <w:rPr>
          <w:rFonts w:ascii="微軟正黑體" w:eastAsia="微軟正黑體" w:hAnsi="微軟正黑體" w:cstheme="majorHAnsi"/>
          <w:b/>
          <w:sz w:val="28"/>
          <w:szCs w:val="28"/>
        </w:rPr>
        <w:t>搭配使用文字方向屬性</w:t>
      </w:r>
      <w:r w:rsidRPr="00763B86">
        <w:rPr>
          <w:rFonts w:ascii="微軟正黑體" w:eastAsia="微軟正黑體" w:hAnsi="微軟正黑體" w:cstheme="majorHAnsi"/>
          <w:b/>
          <w:sz w:val="28"/>
          <w:szCs w:val="28"/>
        </w:rPr>
        <w:t xml:space="preserve">  </w:t>
      </w:r>
      <w:hyperlink r:id="rId53">
        <w:r w:rsidRPr="00763B86">
          <w:rPr>
            <w:rFonts w:ascii="微軟正黑體" w:eastAsia="微軟正黑體" w:hAnsi="微軟正黑體" w:cstheme="majorHAnsi"/>
            <w:color w:val="337AB7"/>
            <w:sz w:val="28"/>
            <w:szCs w:val="28"/>
          </w:rPr>
          <w:t>例</w:t>
        </w:r>
      </w:hyperlink>
    </w:p>
    <w:p w14:paraId="00000059"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5A" w14:textId="77777777" w:rsidR="004D636A" w:rsidRPr="00763B86" w:rsidRDefault="00763B86" w:rsidP="00763B86">
      <w:pPr>
        <w:numPr>
          <w:ilvl w:val="0"/>
          <w:numId w:val="1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將內容依據有意義的序列來排序</w:t>
      </w:r>
      <w:r w:rsidRPr="00763B86">
        <w:rPr>
          <w:rFonts w:ascii="微軟正黑體" w:eastAsia="微軟正黑體" w:hAnsi="微軟正黑體" w:cstheme="majorHAnsi"/>
          <w:b/>
          <w:sz w:val="28"/>
          <w:szCs w:val="28"/>
        </w:rPr>
        <w:t xml:space="preserve">  </w:t>
      </w:r>
      <w:hyperlink r:id="rId54">
        <w:r w:rsidRPr="00763B86">
          <w:rPr>
            <w:rFonts w:ascii="微軟正黑體" w:eastAsia="微軟正黑體" w:hAnsi="微軟正黑體" w:cstheme="majorHAnsi"/>
            <w:color w:val="337AB7"/>
            <w:sz w:val="28"/>
            <w:szCs w:val="28"/>
          </w:rPr>
          <w:t>例</w:t>
        </w:r>
      </w:hyperlink>
    </w:p>
    <w:p w14:paraId="0000005B" w14:textId="77777777" w:rsidR="004D636A" w:rsidRPr="00763B86" w:rsidRDefault="00763B86" w:rsidP="00763B86">
      <w:pPr>
        <w:numPr>
          <w:ilvl w:val="0"/>
          <w:numId w:val="1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使用萬國碼的右至左標記</w:t>
      </w:r>
      <w:r w:rsidRPr="00763B86">
        <w:rPr>
          <w:rFonts w:ascii="微軟正黑體" w:eastAsia="微軟正黑體" w:hAnsi="微軟正黑體" w:cstheme="majorHAnsi"/>
          <w:b/>
          <w:sz w:val="28"/>
          <w:szCs w:val="28"/>
        </w:rPr>
        <w:t>(RLM)</w:t>
      </w:r>
      <w:r w:rsidRPr="00763B86">
        <w:rPr>
          <w:rFonts w:ascii="微軟正黑體" w:eastAsia="微軟正黑體" w:hAnsi="微軟正黑體" w:cstheme="majorHAnsi"/>
          <w:b/>
          <w:sz w:val="28"/>
          <w:szCs w:val="28"/>
        </w:rPr>
        <w:t>或左至右標記</w:t>
      </w:r>
      <w:r w:rsidRPr="00763B86">
        <w:rPr>
          <w:rFonts w:ascii="微軟正黑體" w:eastAsia="微軟正黑體" w:hAnsi="微軟正黑體" w:cstheme="majorHAnsi"/>
          <w:b/>
          <w:sz w:val="28"/>
          <w:szCs w:val="28"/>
        </w:rPr>
        <w:t>(LRM)</w:t>
      </w:r>
      <w:r w:rsidRPr="00763B86">
        <w:rPr>
          <w:rFonts w:ascii="微軟正黑體" w:eastAsia="微軟正黑體" w:hAnsi="微軟正黑體" w:cstheme="majorHAnsi"/>
          <w:b/>
          <w:sz w:val="28"/>
          <w:szCs w:val="28"/>
        </w:rPr>
        <w:t>來即席混用文字走向，</w:t>
      </w:r>
      <w:r w:rsidRPr="00763B86">
        <w:rPr>
          <w:rFonts w:ascii="微軟正黑體" w:eastAsia="微軟正黑體" w:hAnsi="微軟正黑體" w:cstheme="majorHAnsi"/>
          <w:b/>
          <w:sz w:val="28"/>
          <w:szCs w:val="28"/>
        </w:rPr>
        <w:br/>
      </w:r>
      <w:r w:rsidRPr="00763B86">
        <w:rPr>
          <w:rFonts w:ascii="微軟正黑體" w:eastAsia="微軟正黑體" w:hAnsi="微軟正黑體" w:cstheme="majorHAnsi"/>
          <w:b/>
          <w:sz w:val="28"/>
          <w:szCs w:val="28"/>
        </w:rPr>
        <w:t>或在行</w:t>
      </w:r>
      <w:proofErr w:type="gramStart"/>
      <w:r w:rsidRPr="00763B86">
        <w:rPr>
          <w:rFonts w:ascii="微軟正黑體" w:eastAsia="微軟正黑體" w:hAnsi="微軟正黑體" w:cstheme="majorHAnsi"/>
          <w:b/>
          <w:sz w:val="28"/>
          <w:szCs w:val="28"/>
        </w:rPr>
        <w:t>內組件</w:t>
      </w:r>
      <w:proofErr w:type="gramEnd"/>
      <w:r w:rsidRPr="00763B86">
        <w:rPr>
          <w:rFonts w:ascii="微軟正黑體" w:eastAsia="微軟正黑體" w:hAnsi="微軟正黑體" w:cstheme="majorHAnsi"/>
          <w:b/>
          <w:sz w:val="28"/>
          <w:szCs w:val="28"/>
        </w:rPr>
        <w:t>使用文字方向屬性以解決巢狀文字走</w:t>
      </w:r>
      <w:r w:rsidRPr="00763B86">
        <w:rPr>
          <w:rFonts w:ascii="微軟正黑體" w:eastAsia="微軟正黑體" w:hAnsi="微軟正黑體" w:cstheme="majorHAnsi"/>
          <w:b/>
          <w:sz w:val="28"/>
          <w:szCs w:val="28"/>
        </w:rPr>
        <w:t>向的問題</w:t>
      </w:r>
      <w:r w:rsidRPr="00763B86">
        <w:rPr>
          <w:rFonts w:ascii="微軟正黑體" w:eastAsia="微軟正黑體" w:hAnsi="微軟正黑體" w:cstheme="majorHAnsi"/>
          <w:b/>
          <w:sz w:val="28"/>
          <w:szCs w:val="28"/>
        </w:rPr>
        <w:t xml:space="preserve">  </w:t>
      </w:r>
      <w:hyperlink r:id="rId55">
        <w:r w:rsidRPr="00763B86">
          <w:rPr>
            <w:rFonts w:ascii="微軟正黑體" w:eastAsia="微軟正黑體" w:hAnsi="微軟正黑體" w:cstheme="majorHAnsi"/>
            <w:color w:val="337AB7"/>
            <w:sz w:val="28"/>
            <w:szCs w:val="28"/>
          </w:rPr>
          <w:t>例</w:t>
        </w:r>
      </w:hyperlink>
    </w:p>
    <w:p w14:paraId="0000005C" w14:textId="77777777" w:rsidR="004D636A" w:rsidRPr="00763B86" w:rsidRDefault="00763B86" w:rsidP="00763B86">
      <w:pPr>
        <w:numPr>
          <w:ilvl w:val="0"/>
          <w:numId w:val="1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w:t>
      </w:r>
      <w:r w:rsidRPr="00763B86">
        <w:rPr>
          <w:rFonts w:ascii="微軟正黑體" w:eastAsia="微軟正黑體" w:hAnsi="微軟正黑體" w:cstheme="majorHAnsi"/>
          <w:b/>
          <w:sz w:val="28"/>
          <w:szCs w:val="28"/>
        </w:rPr>
        <w:t>CSS</w:t>
      </w:r>
      <w:r w:rsidRPr="00763B86">
        <w:rPr>
          <w:rFonts w:ascii="微軟正黑體" w:eastAsia="微軟正黑體" w:hAnsi="微軟正黑體" w:cstheme="majorHAnsi"/>
          <w:b/>
          <w:sz w:val="28"/>
          <w:szCs w:val="28"/>
        </w:rPr>
        <w:t>來控制</w:t>
      </w:r>
      <w:proofErr w:type="gramStart"/>
      <w:r w:rsidRPr="00763B86">
        <w:rPr>
          <w:rFonts w:ascii="微軟正黑體" w:eastAsia="微軟正黑體" w:hAnsi="微軟正黑體" w:cstheme="majorHAnsi"/>
          <w:b/>
          <w:sz w:val="28"/>
          <w:szCs w:val="28"/>
        </w:rPr>
        <w:t>字詞內的</w:t>
      </w:r>
      <w:proofErr w:type="gramEnd"/>
      <w:r w:rsidRPr="00763B86">
        <w:rPr>
          <w:rFonts w:ascii="微軟正黑體" w:eastAsia="微軟正黑體" w:hAnsi="微軟正黑體" w:cstheme="majorHAnsi"/>
          <w:b/>
          <w:sz w:val="28"/>
          <w:szCs w:val="28"/>
        </w:rPr>
        <w:t>字母間距</w:t>
      </w:r>
      <w:r w:rsidRPr="00763B86">
        <w:rPr>
          <w:rFonts w:ascii="微軟正黑體" w:eastAsia="微軟正黑體" w:hAnsi="微軟正黑體" w:cstheme="majorHAnsi"/>
          <w:b/>
          <w:sz w:val="28"/>
          <w:szCs w:val="28"/>
        </w:rPr>
        <w:t xml:space="preserve">  </w:t>
      </w:r>
      <w:hyperlink r:id="rId56">
        <w:r w:rsidRPr="00763B86">
          <w:rPr>
            <w:rFonts w:ascii="微軟正黑體" w:eastAsia="微軟正黑體" w:hAnsi="微軟正黑體" w:cstheme="majorHAnsi"/>
            <w:color w:val="337AB7"/>
            <w:sz w:val="28"/>
            <w:szCs w:val="28"/>
          </w:rPr>
          <w:t>例</w:t>
        </w:r>
      </w:hyperlink>
    </w:p>
    <w:p w14:paraId="0000005D" w14:textId="77777777" w:rsidR="004D636A" w:rsidRPr="00763B86" w:rsidRDefault="00763B86" w:rsidP="00763B86">
      <w:pPr>
        <w:numPr>
          <w:ilvl w:val="0"/>
          <w:numId w:val="18"/>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DOM</w:t>
      </w:r>
      <w:r w:rsidRPr="00763B86">
        <w:rPr>
          <w:rFonts w:ascii="微軟正黑體" w:eastAsia="微軟正黑體" w:hAnsi="微軟正黑體" w:cstheme="majorHAnsi"/>
          <w:b/>
          <w:sz w:val="28"/>
          <w:szCs w:val="28"/>
        </w:rPr>
        <w:t>物件順序需與視覺順序一致</w:t>
      </w:r>
      <w:r w:rsidRPr="00763B86">
        <w:rPr>
          <w:rFonts w:ascii="微軟正黑體" w:eastAsia="微軟正黑體" w:hAnsi="微軟正黑體" w:cstheme="majorHAnsi"/>
          <w:b/>
          <w:sz w:val="28"/>
          <w:szCs w:val="28"/>
        </w:rPr>
        <w:t xml:space="preserve">  </w:t>
      </w:r>
      <w:hyperlink r:id="rId57">
        <w:r w:rsidRPr="00763B86">
          <w:rPr>
            <w:rFonts w:ascii="微軟正黑體" w:eastAsia="微軟正黑體" w:hAnsi="微軟正黑體" w:cstheme="majorHAnsi"/>
            <w:color w:val="337AB7"/>
            <w:sz w:val="28"/>
            <w:szCs w:val="28"/>
          </w:rPr>
          <w:t>例</w:t>
        </w:r>
      </w:hyperlink>
    </w:p>
    <w:p w14:paraId="0000005E"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5F"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10" w:name="_g6rieiwtzvfp" w:colFirst="0" w:colLast="0"/>
      <w:bookmarkEnd w:id="10"/>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1.3.3</w:t>
      </w:r>
      <w:r w:rsidRPr="00763B86">
        <w:rPr>
          <w:rFonts w:ascii="微軟正黑體" w:eastAsia="微軟正黑體" w:hAnsi="微軟正黑體" w:cstheme="majorHAnsi"/>
          <w:b/>
          <w:color w:val="000000"/>
          <w:sz w:val="28"/>
          <w:szCs w:val="28"/>
          <w:highlight w:val="yellow"/>
        </w:rPr>
        <w:t>：知覺特徵</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60"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用來理解及操作內容的指示，不可單獨依賴元件的形狀、尺寸、視覺位置、導向、聲音等知覺特徵</w:t>
      </w:r>
    </w:p>
    <w:p w14:paraId="00000061"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62" w14:textId="77777777" w:rsidR="004D636A" w:rsidRPr="00763B86" w:rsidRDefault="00763B86" w:rsidP="00763B86">
      <w:pPr>
        <w:numPr>
          <w:ilvl w:val="0"/>
          <w:numId w:val="16"/>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針對若無文字項目識別則必須仰賴感官資訊才能理解的內容，提供文字項目識別</w:t>
      </w:r>
      <w:hyperlink r:id="rId58">
        <w:r w:rsidRPr="00763B86">
          <w:rPr>
            <w:rFonts w:ascii="微軟正黑體" w:eastAsia="微軟正黑體" w:hAnsi="微軟正黑體" w:cstheme="majorHAnsi"/>
            <w:color w:val="337AB7"/>
            <w:sz w:val="28"/>
            <w:szCs w:val="28"/>
          </w:rPr>
          <w:t xml:space="preserve">     </w:t>
        </w:r>
        <w:proofErr w:type="gramStart"/>
        <w:r w:rsidRPr="00763B86">
          <w:rPr>
            <w:rFonts w:ascii="微軟正黑體" w:eastAsia="微軟正黑體" w:hAnsi="微軟正黑體" w:cstheme="majorHAnsi"/>
            <w:color w:val="337AB7"/>
            <w:sz w:val="28"/>
            <w:szCs w:val="28"/>
          </w:rPr>
          <w:t>範</w:t>
        </w:r>
        <w:proofErr w:type="gramEnd"/>
      </w:hyperlink>
      <w:r w:rsidRPr="00763B86">
        <w:rPr>
          <w:rFonts w:ascii="微軟正黑體" w:eastAsia="微軟正黑體" w:hAnsi="微軟正黑體" w:cstheme="majorHAnsi"/>
          <w:sz w:val="28"/>
          <w:szCs w:val="28"/>
        </w:rPr>
        <w:t xml:space="preserve"> </w:t>
      </w:r>
    </w:p>
    <w:p w14:paraId="00000063"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64"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11" w:name="_yhft07dvyz5x" w:colFirst="0" w:colLast="0"/>
      <w:bookmarkEnd w:id="11"/>
      <w:r w:rsidRPr="00763B86">
        <w:rPr>
          <w:rFonts w:ascii="微軟正黑體" w:eastAsia="微軟正黑體" w:hAnsi="微軟正黑體" w:cstheme="majorHAnsi"/>
          <w:b/>
          <w:color w:val="auto"/>
          <w:sz w:val="28"/>
          <w:szCs w:val="28"/>
        </w:rPr>
        <w:lastRenderedPageBreak/>
        <w:t>指引</w:t>
      </w:r>
      <w:r w:rsidRPr="00763B86">
        <w:rPr>
          <w:rFonts w:ascii="微軟正黑體" w:eastAsia="微軟正黑體" w:hAnsi="微軟正黑體" w:cstheme="majorHAnsi"/>
          <w:b/>
          <w:color w:val="auto"/>
          <w:sz w:val="28"/>
          <w:szCs w:val="28"/>
        </w:rPr>
        <w:t>1.4</w:t>
      </w:r>
      <w:r w:rsidRPr="00763B86">
        <w:rPr>
          <w:rFonts w:ascii="微軟正黑體" w:eastAsia="微軟正黑體" w:hAnsi="微軟正黑體" w:cstheme="majorHAnsi"/>
          <w:b/>
          <w:color w:val="auto"/>
          <w:sz w:val="28"/>
          <w:szCs w:val="28"/>
        </w:rPr>
        <w:t>：可辨識</w:t>
      </w:r>
    </w:p>
    <w:p w14:paraId="00000065"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color w:val="auto"/>
          <w:sz w:val="28"/>
          <w:szCs w:val="28"/>
        </w:rPr>
      </w:pPr>
      <w:bookmarkStart w:id="12" w:name="_yjr7jwyyhnn7" w:colFirst="0" w:colLast="0"/>
      <w:bookmarkEnd w:id="12"/>
      <w:r w:rsidRPr="00763B86">
        <w:rPr>
          <w:rFonts w:ascii="微軟正黑體" w:eastAsia="微軟正黑體" w:hAnsi="微軟正黑體" w:cstheme="majorHAnsi"/>
          <w:b/>
          <w:color w:val="auto"/>
          <w:sz w:val="28"/>
          <w:szCs w:val="28"/>
        </w:rPr>
        <w:t>讓使用者能更容易地看見及聽到內容、區分前景和背景</w:t>
      </w:r>
    </w:p>
    <w:p w14:paraId="00000066"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rPr>
      </w:pPr>
      <w:bookmarkStart w:id="13" w:name="_9x1g008z292z" w:colFirst="0" w:colLast="0"/>
      <w:bookmarkEnd w:id="13"/>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1.4.1</w:t>
      </w:r>
      <w:r w:rsidRPr="00763B86">
        <w:rPr>
          <w:rFonts w:ascii="微軟正黑體" w:eastAsia="微軟正黑體" w:hAnsi="微軟正黑體" w:cstheme="majorHAnsi"/>
          <w:b/>
          <w:color w:val="000000"/>
          <w:sz w:val="28"/>
          <w:szCs w:val="28"/>
          <w:highlight w:val="yellow"/>
        </w:rPr>
        <w:t>：色彩使用</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r w:rsidRPr="00763B86">
        <w:rPr>
          <w:rFonts w:ascii="微軟正黑體" w:eastAsia="微軟正黑體" w:hAnsi="微軟正黑體" w:cstheme="majorHAnsi"/>
          <w:b/>
          <w:color w:val="000000"/>
          <w:sz w:val="28"/>
          <w:szCs w:val="28"/>
        </w:rPr>
        <w:t>)</w:t>
      </w:r>
    </w:p>
    <w:p w14:paraId="00000067"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色彩不可</w:t>
      </w:r>
      <w:proofErr w:type="gramStart"/>
      <w:r w:rsidRPr="00763B86">
        <w:rPr>
          <w:rFonts w:ascii="微軟正黑體" w:eastAsia="微軟正黑體" w:hAnsi="微軟正黑體" w:cstheme="majorHAnsi"/>
          <w:sz w:val="28"/>
          <w:szCs w:val="28"/>
        </w:rPr>
        <w:t>當做</w:t>
      </w:r>
      <w:proofErr w:type="gramEnd"/>
      <w:r w:rsidRPr="00763B86">
        <w:rPr>
          <w:rFonts w:ascii="微軟正黑體" w:eastAsia="微軟正黑體" w:hAnsi="微軟正黑體" w:cstheme="majorHAnsi"/>
          <w:sz w:val="28"/>
          <w:szCs w:val="28"/>
        </w:rPr>
        <w:t>唯一能傳達資訊、提出動作、提請回應或區別視覺元件的視覺手段來使用。</w:t>
      </w:r>
    </w:p>
    <w:p w14:paraId="00000068"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69" w14:textId="77777777" w:rsidR="004D636A" w:rsidRPr="00763B86" w:rsidRDefault="00763B86" w:rsidP="00763B86">
      <w:pPr>
        <w:numPr>
          <w:ilvl w:val="0"/>
          <w:numId w:val="2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確保所有藉由顏色所傳達出來的訊息，在沒有顏色後仍然能夠傳達出來</w:t>
      </w:r>
      <w:r w:rsidRPr="00763B86">
        <w:rPr>
          <w:rFonts w:ascii="微軟正黑體" w:eastAsia="微軟正黑體" w:hAnsi="微軟正黑體" w:cstheme="majorHAnsi"/>
          <w:b/>
          <w:sz w:val="28"/>
          <w:szCs w:val="28"/>
        </w:rPr>
        <w:t xml:space="preserve">  </w:t>
      </w:r>
      <w:hyperlink r:id="rId59">
        <w:r w:rsidRPr="00763B86">
          <w:rPr>
            <w:rFonts w:ascii="微軟正黑體" w:eastAsia="微軟正黑體" w:hAnsi="微軟正黑體" w:cstheme="majorHAnsi"/>
            <w:color w:val="337AB7"/>
            <w:sz w:val="28"/>
            <w:szCs w:val="28"/>
          </w:rPr>
          <w:t>例</w:t>
        </w:r>
      </w:hyperlink>
    </w:p>
    <w:p w14:paraId="0000006A" w14:textId="77777777" w:rsidR="004D636A" w:rsidRPr="00763B86" w:rsidRDefault="00763B86" w:rsidP="00763B86">
      <w:pPr>
        <w:numPr>
          <w:ilvl w:val="0"/>
          <w:numId w:val="2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當使用者介面元件取得焦點時，使用</w:t>
      </w:r>
      <w:r w:rsidRPr="00763B86">
        <w:rPr>
          <w:rFonts w:ascii="微軟正黑體" w:eastAsia="微軟正黑體" w:hAnsi="微軟正黑體" w:cstheme="majorHAnsi"/>
          <w:b/>
          <w:sz w:val="28"/>
          <w:szCs w:val="28"/>
        </w:rPr>
        <w:t>CSS</w:t>
      </w:r>
      <w:r w:rsidRPr="00763B86">
        <w:rPr>
          <w:rFonts w:ascii="微軟正黑體" w:eastAsia="微軟正黑體" w:hAnsi="微軟正黑體" w:cstheme="majorHAnsi"/>
          <w:b/>
          <w:sz w:val="28"/>
          <w:szCs w:val="28"/>
        </w:rPr>
        <w:t>變更其呈現方式</w:t>
      </w:r>
      <w:r w:rsidRPr="00763B86">
        <w:rPr>
          <w:rFonts w:ascii="微軟正黑體" w:eastAsia="微軟正黑體" w:hAnsi="微軟正黑體" w:cstheme="majorHAnsi"/>
          <w:b/>
          <w:sz w:val="28"/>
          <w:szCs w:val="28"/>
        </w:rPr>
        <w:t xml:space="preserve">  </w:t>
      </w:r>
      <w:hyperlink r:id="rId60">
        <w:r w:rsidRPr="00763B86">
          <w:rPr>
            <w:rFonts w:ascii="微軟正黑體" w:eastAsia="微軟正黑體" w:hAnsi="微軟正黑體" w:cstheme="majorHAnsi"/>
            <w:color w:val="337AB7"/>
            <w:sz w:val="28"/>
            <w:szCs w:val="28"/>
          </w:rPr>
          <w:t>例</w:t>
        </w:r>
      </w:hyperlink>
    </w:p>
    <w:p w14:paraId="0000006B" w14:textId="77777777" w:rsidR="004D636A" w:rsidRPr="00763B86" w:rsidRDefault="00763B86" w:rsidP="00763B86">
      <w:pPr>
        <w:numPr>
          <w:ilvl w:val="0"/>
          <w:numId w:val="24"/>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對有顏色的表單控制標題，提供文字線索提示</w:t>
      </w:r>
      <w:r w:rsidRPr="00763B86">
        <w:rPr>
          <w:rFonts w:ascii="微軟正黑體" w:eastAsia="微軟正黑體" w:hAnsi="微軟正黑體" w:cstheme="majorHAnsi"/>
          <w:b/>
          <w:sz w:val="28"/>
          <w:szCs w:val="28"/>
        </w:rPr>
        <w:t xml:space="preserve">  </w:t>
      </w:r>
      <w:hyperlink r:id="rId61">
        <w:r w:rsidRPr="00763B86">
          <w:rPr>
            <w:rFonts w:ascii="微軟正黑體" w:eastAsia="微軟正黑體" w:hAnsi="微軟正黑體" w:cstheme="majorHAnsi"/>
            <w:color w:val="337AB7"/>
            <w:sz w:val="28"/>
            <w:szCs w:val="28"/>
          </w:rPr>
          <w:t>例</w:t>
        </w:r>
      </w:hyperlink>
    </w:p>
    <w:p w14:paraId="0000006C"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6D"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14" w:name="_6bo929z6sq44" w:colFirst="0" w:colLast="0"/>
      <w:bookmarkEnd w:id="14"/>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1.4.2</w:t>
      </w:r>
      <w:r w:rsidRPr="00763B86">
        <w:rPr>
          <w:rFonts w:ascii="微軟正黑體" w:eastAsia="微軟正黑體" w:hAnsi="微軟正黑體" w:cstheme="majorHAnsi"/>
          <w:b/>
          <w:color w:val="000000"/>
          <w:sz w:val="28"/>
          <w:szCs w:val="28"/>
          <w:highlight w:val="yellow"/>
        </w:rPr>
        <w:t>：音訊控制</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6E"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如果網頁上有任何音訊會自動播放達</w:t>
      </w:r>
      <w:r w:rsidRPr="00763B86">
        <w:rPr>
          <w:rFonts w:ascii="微軟正黑體" w:eastAsia="微軟正黑體" w:hAnsi="微軟正黑體" w:cstheme="majorHAnsi"/>
          <w:sz w:val="28"/>
          <w:szCs w:val="28"/>
        </w:rPr>
        <w:t>3</w:t>
      </w:r>
      <w:r w:rsidRPr="00763B86">
        <w:rPr>
          <w:rFonts w:ascii="微軟正黑體" w:eastAsia="微軟正黑體" w:hAnsi="微軟正黑體" w:cstheme="majorHAnsi"/>
          <w:sz w:val="28"/>
          <w:szCs w:val="28"/>
        </w:rPr>
        <w:t>秒鐘以上，應提供一套機制來暫停或中止音訊播放，或者要能在整體系統音量設定外，</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另外提供控制音量的機制</w:t>
      </w:r>
    </w:p>
    <w:p w14:paraId="0000006F"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70" w14:textId="77777777" w:rsidR="004D636A" w:rsidRPr="00763B86" w:rsidRDefault="00763B86" w:rsidP="00763B86">
      <w:pPr>
        <w:numPr>
          <w:ilvl w:val="0"/>
          <w:numId w:val="38"/>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除非聲音在三秒鐘內會自動關閉，或者在靠近頁面開頭處有提供可關閉自動播放的聲音的控制元件，</w:t>
      </w:r>
      <w:r w:rsidRPr="00763B86">
        <w:rPr>
          <w:rFonts w:ascii="微軟正黑體" w:eastAsia="微軟正黑體" w:hAnsi="微軟正黑體" w:cstheme="majorHAnsi"/>
          <w:b/>
          <w:sz w:val="28"/>
          <w:szCs w:val="28"/>
        </w:rPr>
        <w:br/>
      </w:r>
      <w:r w:rsidRPr="00763B86">
        <w:rPr>
          <w:rFonts w:ascii="微軟正黑體" w:eastAsia="微軟正黑體" w:hAnsi="微軟正黑體" w:cstheme="majorHAnsi"/>
          <w:b/>
          <w:sz w:val="28"/>
          <w:szCs w:val="28"/>
        </w:rPr>
        <w:t>否則只有當使用者請求時才播放聲音</w:t>
      </w:r>
      <w:r w:rsidRPr="00763B86">
        <w:rPr>
          <w:rFonts w:ascii="微軟正黑體" w:eastAsia="微軟正黑體" w:hAnsi="微軟正黑體" w:cstheme="majorHAnsi"/>
          <w:b/>
          <w:sz w:val="28"/>
          <w:szCs w:val="28"/>
        </w:rPr>
        <w:t xml:space="preserve">  </w:t>
      </w:r>
      <w:hyperlink r:id="rId62">
        <w:r w:rsidRPr="00763B86">
          <w:rPr>
            <w:rFonts w:ascii="微軟正黑體" w:eastAsia="微軟正黑體" w:hAnsi="微軟正黑體" w:cstheme="majorHAnsi"/>
            <w:color w:val="337AB7"/>
            <w:sz w:val="28"/>
            <w:szCs w:val="28"/>
          </w:rPr>
          <w:t>例</w:t>
        </w:r>
      </w:hyperlink>
    </w:p>
    <w:p w14:paraId="00000071"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72" w14:textId="77777777" w:rsidR="004D636A" w:rsidRPr="00763B86" w:rsidRDefault="00763B86" w:rsidP="00763B86">
      <w:pPr>
        <w:shd w:val="clear" w:color="auto" w:fill="FFFFFF"/>
        <w:spacing w:after="160" w:line="240" w:lineRule="auto"/>
        <w:rPr>
          <w:rFonts w:ascii="微軟正黑體" w:eastAsia="微軟正黑體" w:hAnsi="微軟正黑體" w:cstheme="majorHAnsi"/>
          <w:b/>
          <w:sz w:val="28"/>
          <w:szCs w:val="28"/>
        </w:rPr>
      </w:pPr>
      <w:r w:rsidRPr="00763B86">
        <w:rPr>
          <w:rFonts w:ascii="微軟正黑體" w:eastAsia="微軟正黑體" w:hAnsi="微軟正黑體" w:cstheme="majorHAnsi"/>
          <w:color w:val="999999"/>
          <w:sz w:val="28"/>
          <w:szCs w:val="28"/>
        </w:rPr>
        <w:t xml:space="preserve"> </w:t>
      </w:r>
      <w:r w:rsidRPr="00763B86">
        <w:rPr>
          <w:rFonts w:ascii="微軟正黑體" w:eastAsia="微軟正黑體" w:hAnsi="微軟正黑體" w:cstheme="majorHAnsi"/>
          <w:b/>
          <w:sz w:val="28"/>
          <w:szCs w:val="28"/>
        </w:rPr>
        <w:t>指引</w:t>
      </w:r>
      <w:r w:rsidRPr="00763B86">
        <w:rPr>
          <w:rFonts w:ascii="微軟正黑體" w:eastAsia="微軟正黑體" w:hAnsi="微軟正黑體" w:cstheme="majorHAnsi"/>
          <w:b/>
          <w:sz w:val="28"/>
          <w:szCs w:val="28"/>
        </w:rPr>
        <w:t>2.1</w:t>
      </w:r>
      <w:r w:rsidRPr="00763B86">
        <w:rPr>
          <w:rFonts w:ascii="微軟正黑體" w:eastAsia="微軟正黑體" w:hAnsi="微軟正黑體" w:cstheme="majorHAnsi"/>
          <w:b/>
          <w:sz w:val="28"/>
          <w:szCs w:val="28"/>
        </w:rPr>
        <w:t>：鍵盤可操作</w:t>
      </w:r>
    </w:p>
    <w:p w14:paraId="00000073"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讓所有的功能都能透過鍵盤使用</w:t>
      </w:r>
    </w:p>
    <w:p w14:paraId="00000074"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15" w:name="_j7cc9god39ef" w:colFirst="0" w:colLast="0"/>
      <w:bookmarkEnd w:id="15"/>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2.1.1</w:t>
      </w:r>
      <w:r w:rsidRPr="00763B86">
        <w:rPr>
          <w:rFonts w:ascii="微軟正黑體" w:eastAsia="微軟正黑體" w:hAnsi="微軟正黑體" w:cstheme="majorHAnsi"/>
          <w:b/>
          <w:color w:val="000000"/>
          <w:sz w:val="28"/>
          <w:szCs w:val="28"/>
          <w:highlight w:val="yellow"/>
        </w:rPr>
        <w:t>：鍵盤</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75"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內容的所有功能都能透過鍵盤介面來操作，而且不能額外要求在限定時間內完成按鍵操作。</w:t>
      </w:r>
    </w:p>
    <w:p w14:paraId="00000076"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特殊目的的網頁</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例如遊戲網頁要求在特定時間內完成指定操作</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不在此限。</w:t>
      </w:r>
    </w:p>
    <w:p w14:paraId="00000077"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78" w14:textId="77777777" w:rsidR="004D636A" w:rsidRPr="00763B86" w:rsidRDefault="00763B86" w:rsidP="00763B86">
      <w:pPr>
        <w:numPr>
          <w:ilvl w:val="0"/>
          <w:numId w:val="17"/>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提供由鍵盤觸發的事件處理程式</w:t>
      </w:r>
      <w:r w:rsidRPr="00763B86">
        <w:rPr>
          <w:rFonts w:ascii="微軟正黑體" w:eastAsia="微軟正黑體" w:hAnsi="微軟正黑體" w:cstheme="majorHAnsi"/>
          <w:b/>
          <w:sz w:val="28"/>
          <w:szCs w:val="28"/>
        </w:rPr>
        <w:t xml:space="preserve">  </w:t>
      </w:r>
      <w:hyperlink r:id="rId63">
        <w:r w:rsidRPr="00763B86">
          <w:rPr>
            <w:rFonts w:ascii="微軟正黑體" w:eastAsia="微軟正黑體" w:hAnsi="微軟正黑體" w:cstheme="majorHAnsi"/>
            <w:color w:val="337AB7"/>
            <w:sz w:val="28"/>
            <w:szCs w:val="28"/>
          </w:rPr>
          <w:t>例</w:t>
        </w:r>
      </w:hyperlink>
    </w:p>
    <w:p w14:paraId="00000079" w14:textId="77777777" w:rsidR="004D636A" w:rsidRPr="00763B86" w:rsidRDefault="00763B86" w:rsidP="00763B86">
      <w:pPr>
        <w:numPr>
          <w:ilvl w:val="0"/>
          <w:numId w:val="17"/>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lastRenderedPageBreak/>
        <w:t>確認所有功能都能透過鍵盤介面來操作</w:t>
      </w:r>
      <w:r w:rsidRPr="00763B86">
        <w:rPr>
          <w:rFonts w:ascii="微軟正黑體" w:eastAsia="微軟正黑體" w:hAnsi="微軟正黑體" w:cstheme="majorHAnsi"/>
          <w:b/>
          <w:sz w:val="28"/>
          <w:szCs w:val="28"/>
        </w:rPr>
        <w:t xml:space="preserve">  </w:t>
      </w:r>
      <w:hyperlink r:id="rId64">
        <w:r w:rsidRPr="00763B86">
          <w:rPr>
            <w:rFonts w:ascii="微軟正黑體" w:eastAsia="微軟正黑體" w:hAnsi="微軟正黑體" w:cstheme="majorHAnsi"/>
            <w:color w:val="337AB7"/>
            <w:sz w:val="28"/>
            <w:szCs w:val="28"/>
          </w:rPr>
          <w:t>例</w:t>
        </w:r>
      </w:hyperlink>
    </w:p>
    <w:p w14:paraId="0000007A"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7B"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7C"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000000"/>
          <w:sz w:val="28"/>
          <w:szCs w:val="28"/>
          <w:highlight w:val="yellow"/>
        </w:rPr>
      </w:pPr>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2.1.2</w:t>
      </w:r>
      <w:r w:rsidRPr="00763B86">
        <w:rPr>
          <w:rFonts w:ascii="微軟正黑體" w:eastAsia="微軟正黑體" w:hAnsi="微軟正黑體" w:cstheme="majorHAnsi"/>
          <w:b/>
          <w:color w:val="000000"/>
          <w:sz w:val="28"/>
          <w:szCs w:val="28"/>
          <w:highlight w:val="yellow"/>
        </w:rPr>
        <w:t>：無鍵盤操作陷阱</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7D"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如果可以使用鍵盤介面，將鍵盤焦點移至頁面中的某個元件，則也要能僅用鍵盤介面就把焦點移開；</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如果移開焦點需要用到普通的方向鍵、跳位鍵以外的按鍵，或其他標準的離開方法，則需告知使用者如何操作</w:t>
      </w:r>
    </w:p>
    <w:p w14:paraId="0000007E"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7F" w14:textId="77777777" w:rsidR="004D636A" w:rsidRPr="00763B86" w:rsidRDefault="00763B86" w:rsidP="00763B86">
      <w:pPr>
        <w:numPr>
          <w:ilvl w:val="0"/>
          <w:numId w:val="42"/>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確認使用者不會困在內容中</w:t>
      </w:r>
      <w:hyperlink r:id="rId65">
        <w:r w:rsidRPr="00763B86">
          <w:rPr>
            <w:rFonts w:ascii="微軟正黑體" w:eastAsia="微軟正黑體" w:hAnsi="微軟正黑體" w:cstheme="majorHAnsi"/>
            <w:color w:val="337AB7"/>
            <w:sz w:val="28"/>
            <w:szCs w:val="28"/>
          </w:rPr>
          <w:t xml:space="preserve">     </w:t>
        </w:r>
        <w:r w:rsidRPr="00763B86">
          <w:rPr>
            <w:rFonts w:ascii="微軟正黑體" w:eastAsia="微軟正黑體" w:hAnsi="微軟正黑體" w:cstheme="majorHAnsi"/>
            <w:color w:val="337AB7"/>
            <w:sz w:val="28"/>
            <w:szCs w:val="28"/>
          </w:rPr>
          <w:t>例</w:t>
        </w:r>
      </w:hyperlink>
      <w:r w:rsidRPr="00763B86">
        <w:rPr>
          <w:rFonts w:ascii="微軟正黑體" w:eastAsia="微軟正黑體" w:hAnsi="微軟正黑體" w:cstheme="majorHAnsi"/>
          <w:sz w:val="28"/>
          <w:szCs w:val="28"/>
        </w:rPr>
        <w:t xml:space="preserve"> </w:t>
      </w:r>
    </w:p>
    <w:p w14:paraId="00000080"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81"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16" w:name="_ttixsbviahn6" w:colFirst="0" w:colLast="0"/>
      <w:bookmarkEnd w:id="16"/>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2.1.4</w:t>
      </w:r>
      <w:r w:rsidRPr="00763B86">
        <w:rPr>
          <w:rFonts w:ascii="微軟正黑體" w:eastAsia="微軟正黑體" w:hAnsi="微軟正黑體" w:cstheme="majorHAnsi"/>
          <w:b/>
          <w:color w:val="000000"/>
          <w:sz w:val="28"/>
          <w:szCs w:val="28"/>
          <w:highlight w:val="yellow"/>
        </w:rPr>
        <w:t>：快捷鍵</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82"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如果在內容中執行僅使用字母</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包括大寫和小寫字母</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、標點、數字或</w:t>
      </w:r>
      <w:proofErr w:type="gramStart"/>
      <w:r w:rsidRPr="00763B86">
        <w:rPr>
          <w:rFonts w:ascii="微軟正黑體" w:eastAsia="微軟正黑體" w:hAnsi="微軟正黑體" w:cstheme="majorHAnsi"/>
          <w:sz w:val="28"/>
          <w:szCs w:val="28"/>
        </w:rPr>
        <w:t>符號字符的</w:t>
      </w:r>
      <w:proofErr w:type="gramEnd"/>
      <w:r w:rsidRPr="00763B86">
        <w:rPr>
          <w:rFonts w:ascii="微軟正黑體" w:eastAsia="微軟正黑體" w:hAnsi="微軟正黑體" w:cstheme="majorHAnsi"/>
          <w:sz w:val="28"/>
          <w:szCs w:val="28"/>
        </w:rPr>
        <w:t>鍵盤快捷鍵，則至少應滿足下列條件之</w:t>
      </w:r>
      <w:proofErr w:type="gramStart"/>
      <w:r w:rsidRPr="00763B86">
        <w:rPr>
          <w:rFonts w:ascii="微軟正黑體" w:eastAsia="微軟正黑體" w:hAnsi="微軟正黑體" w:cstheme="majorHAnsi"/>
          <w:sz w:val="28"/>
          <w:szCs w:val="28"/>
        </w:rPr>
        <w:t>一</w:t>
      </w:r>
      <w:proofErr w:type="gramEnd"/>
      <w:r w:rsidRPr="00763B86">
        <w:rPr>
          <w:rFonts w:ascii="微軟正黑體" w:eastAsia="微軟正黑體" w:hAnsi="微軟正黑體" w:cstheme="majorHAnsi"/>
          <w:sz w:val="28"/>
          <w:szCs w:val="28"/>
        </w:rPr>
        <w:t>：</w:t>
      </w:r>
    </w:p>
    <w:p w14:paraId="00000083"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關閉：可關閉快捷鍵的機制；</w:t>
      </w:r>
    </w:p>
    <w:p w14:paraId="00000084"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重新對應：可使用一個或多個非打印的鍵盤字元</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例如</w:t>
      </w:r>
      <w:r w:rsidRPr="00763B86">
        <w:rPr>
          <w:rFonts w:ascii="微軟正黑體" w:eastAsia="微軟正黑體" w:hAnsi="微軟正黑體" w:cstheme="majorHAnsi"/>
          <w:sz w:val="28"/>
          <w:szCs w:val="28"/>
        </w:rPr>
        <w:t>Ctrl</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Alt</w:t>
      </w:r>
      <w:r w:rsidRPr="00763B86">
        <w:rPr>
          <w:rFonts w:ascii="微軟正黑體" w:eastAsia="微軟正黑體" w:hAnsi="微軟正黑體" w:cstheme="majorHAnsi"/>
          <w:sz w:val="28"/>
          <w:szCs w:val="28"/>
        </w:rPr>
        <w:t>等</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重新對應快捷鍵的機制；</w:t>
      </w:r>
    </w:p>
    <w:p w14:paraId="00000085"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僅在焦點上啟動：使用者介面元件的鍵盤快捷鍵只有在該元件具有焦點時才會啟動。</w:t>
      </w:r>
    </w:p>
    <w:p w14:paraId="00000086"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87" w14:textId="77777777" w:rsidR="004D636A" w:rsidRPr="00763B86" w:rsidRDefault="00763B86" w:rsidP="00763B86">
      <w:pPr>
        <w:numPr>
          <w:ilvl w:val="0"/>
          <w:numId w:val="2"/>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提供一種機制，允許用戶重新對應或關閉</w:t>
      </w:r>
      <w:proofErr w:type="gramStart"/>
      <w:r w:rsidRPr="00763B86">
        <w:rPr>
          <w:rFonts w:ascii="微軟正黑體" w:eastAsia="微軟正黑體" w:hAnsi="微軟正黑體" w:cstheme="majorHAnsi"/>
          <w:b/>
          <w:sz w:val="28"/>
          <w:szCs w:val="28"/>
        </w:rPr>
        <w:t>字符鍵</w:t>
      </w:r>
      <w:proofErr w:type="gramEnd"/>
      <w:r w:rsidRPr="00763B86">
        <w:rPr>
          <w:rFonts w:ascii="微軟正黑體" w:eastAsia="微軟正黑體" w:hAnsi="微軟正黑體" w:cstheme="majorHAnsi"/>
          <w:b/>
          <w:sz w:val="28"/>
          <w:szCs w:val="28"/>
        </w:rPr>
        <w:t>快捷方式</w:t>
      </w:r>
      <w:r w:rsidRPr="00763B86">
        <w:rPr>
          <w:rFonts w:ascii="微軟正黑體" w:eastAsia="微軟正黑體" w:hAnsi="微軟正黑體" w:cstheme="majorHAnsi"/>
          <w:b/>
          <w:sz w:val="28"/>
          <w:szCs w:val="28"/>
        </w:rPr>
        <w:t xml:space="preserve">  </w:t>
      </w:r>
      <w:hyperlink r:id="rId66">
        <w:r w:rsidRPr="00763B86">
          <w:rPr>
            <w:rFonts w:ascii="微軟正黑體" w:eastAsia="微軟正黑體" w:hAnsi="微軟正黑體" w:cstheme="majorHAnsi"/>
            <w:color w:val="337AB7"/>
            <w:sz w:val="28"/>
            <w:szCs w:val="28"/>
          </w:rPr>
          <w:t>例</w:t>
        </w:r>
      </w:hyperlink>
    </w:p>
    <w:p w14:paraId="00000088" w14:textId="77777777" w:rsidR="004D636A" w:rsidRPr="00763B86" w:rsidRDefault="00763B86" w:rsidP="00763B86">
      <w:pPr>
        <w:numPr>
          <w:ilvl w:val="0"/>
          <w:numId w:val="2"/>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由於實作的快捷鍵無法關閉或重新對應，而導致成功準則</w:t>
      </w:r>
      <w:r w:rsidRPr="00763B86">
        <w:rPr>
          <w:rFonts w:ascii="微軟正黑體" w:eastAsia="微軟正黑體" w:hAnsi="微軟正黑體" w:cstheme="majorHAnsi"/>
          <w:b/>
          <w:sz w:val="28"/>
          <w:szCs w:val="28"/>
        </w:rPr>
        <w:t xml:space="preserve">   2.1.4</w:t>
      </w:r>
      <w:r w:rsidRPr="00763B86">
        <w:rPr>
          <w:rFonts w:ascii="微軟正黑體" w:eastAsia="微軟正黑體" w:hAnsi="微軟正黑體" w:cstheme="majorHAnsi"/>
          <w:b/>
          <w:sz w:val="28"/>
          <w:szCs w:val="28"/>
        </w:rPr>
        <w:t>失敗</w:t>
      </w:r>
      <w:r w:rsidRPr="00763B86">
        <w:rPr>
          <w:rFonts w:ascii="微軟正黑體" w:eastAsia="微軟正黑體" w:hAnsi="微軟正黑體" w:cstheme="majorHAnsi"/>
          <w:b/>
          <w:sz w:val="28"/>
          <w:szCs w:val="28"/>
        </w:rPr>
        <w:t xml:space="preserve">  </w:t>
      </w:r>
      <w:hyperlink r:id="rId67">
        <w:r w:rsidRPr="00763B86">
          <w:rPr>
            <w:rFonts w:ascii="微軟正黑體" w:eastAsia="微軟正黑體" w:hAnsi="微軟正黑體" w:cstheme="majorHAnsi"/>
            <w:color w:val="337AB7"/>
            <w:sz w:val="28"/>
            <w:szCs w:val="28"/>
          </w:rPr>
          <w:t>例</w:t>
        </w:r>
      </w:hyperlink>
    </w:p>
    <w:p w14:paraId="00000089"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8A" w14:textId="77777777" w:rsidR="004D636A" w:rsidRPr="00763B86" w:rsidRDefault="004D636A" w:rsidP="00763B86">
      <w:pPr>
        <w:pStyle w:val="4"/>
        <w:keepNext w:val="0"/>
        <w:keepLines w:val="0"/>
        <w:shd w:val="clear" w:color="auto" w:fill="FFFFFF"/>
        <w:spacing w:before="240" w:after="40" w:line="240" w:lineRule="auto"/>
        <w:rPr>
          <w:rFonts w:ascii="微軟正黑體" w:eastAsia="微軟正黑體" w:hAnsi="微軟正黑體" w:cstheme="majorHAnsi"/>
          <w:b/>
          <w:color w:val="000000"/>
          <w:sz w:val="28"/>
          <w:szCs w:val="28"/>
        </w:rPr>
      </w:pPr>
      <w:bookmarkStart w:id="17" w:name="_ebdr6k9cy3e5" w:colFirst="0" w:colLast="0"/>
      <w:bookmarkEnd w:id="17"/>
    </w:p>
    <w:p w14:paraId="0000008B"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000000"/>
          <w:sz w:val="28"/>
          <w:szCs w:val="28"/>
        </w:rPr>
      </w:pPr>
      <w:bookmarkStart w:id="18" w:name="_xgng33b0jx80" w:colFirst="0" w:colLast="0"/>
      <w:bookmarkEnd w:id="18"/>
      <w:r w:rsidRPr="00763B86">
        <w:rPr>
          <w:rFonts w:ascii="微軟正黑體" w:eastAsia="微軟正黑體" w:hAnsi="微軟正黑體" w:cstheme="majorHAnsi"/>
          <w:sz w:val="28"/>
          <w:szCs w:val="28"/>
        </w:rPr>
        <w:br w:type="page"/>
      </w:r>
    </w:p>
    <w:p w14:paraId="0000008C"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000000"/>
          <w:sz w:val="28"/>
          <w:szCs w:val="28"/>
        </w:rPr>
      </w:pPr>
      <w:bookmarkStart w:id="19" w:name="_5wb15xd0fme4" w:colFirst="0" w:colLast="0"/>
      <w:bookmarkEnd w:id="19"/>
      <w:r w:rsidRPr="00763B86">
        <w:rPr>
          <w:rFonts w:ascii="微軟正黑體" w:eastAsia="微軟正黑體" w:hAnsi="微軟正黑體" w:cstheme="majorHAnsi"/>
          <w:b/>
          <w:color w:val="000000"/>
          <w:sz w:val="28"/>
          <w:szCs w:val="28"/>
        </w:rPr>
        <w:lastRenderedPageBreak/>
        <w:t>指引</w:t>
      </w:r>
      <w:r w:rsidRPr="00763B86">
        <w:rPr>
          <w:rFonts w:ascii="微軟正黑體" w:eastAsia="微軟正黑體" w:hAnsi="微軟正黑體" w:cstheme="majorHAnsi"/>
          <w:b/>
          <w:color w:val="000000"/>
          <w:sz w:val="28"/>
          <w:szCs w:val="28"/>
        </w:rPr>
        <w:t>2.2</w:t>
      </w:r>
      <w:r w:rsidRPr="00763B86">
        <w:rPr>
          <w:rFonts w:ascii="微軟正黑體" w:eastAsia="微軟正黑體" w:hAnsi="微軟正黑體" w:cstheme="majorHAnsi"/>
          <w:b/>
          <w:color w:val="000000"/>
          <w:sz w:val="28"/>
          <w:szCs w:val="28"/>
        </w:rPr>
        <w:t>：充足時間</w:t>
      </w:r>
    </w:p>
    <w:p w14:paraId="0000008D"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提供使用者充分的時間來閱讀及使用內容</w:t>
      </w:r>
    </w:p>
    <w:p w14:paraId="0000008E"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20" w:name="_v0l5k1t4u763" w:colFirst="0" w:colLast="0"/>
      <w:bookmarkEnd w:id="20"/>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2.2.1</w:t>
      </w:r>
      <w:r w:rsidRPr="00763B86">
        <w:rPr>
          <w:rFonts w:ascii="微軟正黑體" w:eastAsia="微軟正黑體" w:hAnsi="微軟正黑體" w:cstheme="majorHAnsi"/>
          <w:b/>
          <w:color w:val="000000"/>
          <w:sz w:val="28"/>
          <w:szCs w:val="28"/>
          <w:highlight w:val="yellow"/>
        </w:rPr>
        <w:t>：計時調整</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8F"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對於每一個由內容所設定的時間限制來說，下列各款至少得做到其中一項：</w:t>
      </w:r>
    </w:p>
    <w:p w14:paraId="00000090" w14:textId="77777777" w:rsidR="004D636A" w:rsidRPr="00763B86" w:rsidRDefault="00763B86" w:rsidP="00763B86">
      <w:pPr>
        <w:numPr>
          <w:ilvl w:val="0"/>
          <w:numId w:val="20"/>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使用者遇上時間限制之前就能把它關掉。</w:t>
      </w:r>
    </w:p>
    <w:p w14:paraId="00000091" w14:textId="77777777" w:rsidR="004D636A" w:rsidRPr="00763B86" w:rsidRDefault="00763B86" w:rsidP="00763B86">
      <w:pPr>
        <w:numPr>
          <w:ilvl w:val="0"/>
          <w:numId w:val="20"/>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使用者遇上時間限制之前就能加以調整，而且可調整的範圍要很大，至少是預設設定的</w:t>
      </w:r>
      <w:r w:rsidRPr="00763B86">
        <w:rPr>
          <w:rFonts w:ascii="微軟正黑體" w:eastAsia="微軟正黑體" w:hAnsi="微軟正黑體" w:cstheme="majorHAnsi"/>
          <w:sz w:val="28"/>
          <w:szCs w:val="28"/>
        </w:rPr>
        <w:t>10</w:t>
      </w:r>
      <w:r w:rsidRPr="00763B86">
        <w:rPr>
          <w:rFonts w:ascii="微軟正黑體" w:eastAsia="微軟正黑體" w:hAnsi="微軟正黑體" w:cstheme="majorHAnsi"/>
          <w:sz w:val="28"/>
          <w:szCs w:val="28"/>
        </w:rPr>
        <w:t>倍以上。</w:t>
      </w:r>
    </w:p>
    <w:p w14:paraId="00000092" w14:textId="77777777" w:rsidR="004D636A" w:rsidRPr="00763B86" w:rsidRDefault="00763B86" w:rsidP="00763B86">
      <w:pPr>
        <w:numPr>
          <w:ilvl w:val="0"/>
          <w:numId w:val="20"/>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計時截止之前先警告使用者，並保留至少</w:t>
      </w:r>
      <w:r w:rsidRPr="00763B86">
        <w:rPr>
          <w:rFonts w:ascii="微軟正黑體" w:eastAsia="微軟正黑體" w:hAnsi="微軟正黑體" w:cstheme="majorHAnsi"/>
          <w:sz w:val="28"/>
          <w:szCs w:val="28"/>
        </w:rPr>
        <w:t>20</w:t>
      </w:r>
      <w:r w:rsidRPr="00763B86">
        <w:rPr>
          <w:rFonts w:ascii="微軟正黑體" w:eastAsia="微軟正黑體" w:hAnsi="微軟正黑體" w:cstheme="majorHAnsi"/>
          <w:sz w:val="28"/>
          <w:szCs w:val="28"/>
        </w:rPr>
        <w:t>秒的時間，讓使用者用簡單的動作</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例如「按空白鍵」</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來延長時限，</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且使用者至少能延長時限</w:t>
      </w:r>
      <w:r w:rsidRPr="00763B86">
        <w:rPr>
          <w:rFonts w:ascii="微軟正黑體" w:eastAsia="微軟正黑體" w:hAnsi="微軟正黑體" w:cstheme="majorHAnsi"/>
          <w:sz w:val="28"/>
          <w:szCs w:val="28"/>
        </w:rPr>
        <w:t>10</w:t>
      </w:r>
      <w:r w:rsidRPr="00763B86">
        <w:rPr>
          <w:rFonts w:ascii="微軟正黑體" w:eastAsia="微軟正黑體" w:hAnsi="微軟正黑體" w:cstheme="majorHAnsi"/>
          <w:sz w:val="28"/>
          <w:szCs w:val="28"/>
        </w:rPr>
        <w:t>次以上。</w:t>
      </w:r>
    </w:p>
    <w:p w14:paraId="00000093" w14:textId="77777777" w:rsidR="004D636A" w:rsidRPr="00763B86" w:rsidRDefault="00763B86" w:rsidP="00763B86">
      <w:pPr>
        <w:numPr>
          <w:ilvl w:val="0"/>
          <w:numId w:val="20"/>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當時間限制為即時事件</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例如拍賣</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中所需要的部份，而且不可能有任何替代的時限時，可不允許計時調整。</w:t>
      </w:r>
    </w:p>
    <w:p w14:paraId="00000094" w14:textId="77777777" w:rsidR="004D636A" w:rsidRPr="00763B86" w:rsidRDefault="00763B86" w:rsidP="00763B86">
      <w:pPr>
        <w:numPr>
          <w:ilvl w:val="0"/>
          <w:numId w:val="20"/>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當時限為必要，且延長時限會使得活動無效時，可不允許計時調整。</w:t>
      </w:r>
    </w:p>
    <w:p w14:paraId="00000095" w14:textId="77777777" w:rsidR="004D636A" w:rsidRPr="00763B86" w:rsidRDefault="00763B86" w:rsidP="00763B86">
      <w:pPr>
        <w:numPr>
          <w:ilvl w:val="0"/>
          <w:numId w:val="20"/>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當時限比</w:t>
      </w:r>
      <w:r w:rsidRPr="00763B86">
        <w:rPr>
          <w:rFonts w:ascii="微軟正黑體" w:eastAsia="微軟正黑體" w:hAnsi="微軟正黑體" w:cstheme="majorHAnsi"/>
          <w:sz w:val="28"/>
          <w:szCs w:val="28"/>
        </w:rPr>
        <w:t>20</w:t>
      </w:r>
      <w:r w:rsidRPr="00763B86">
        <w:rPr>
          <w:rFonts w:ascii="微軟正黑體" w:eastAsia="微軟正黑體" w:hAnsi="微軟正黑體" w:cstheme="majorHAnsi"/>
          <w:sz w:val="28"/>
          <w:szCs w:val="28"/>
        </w:rPr>
        <w:t>小時還長時，可不允許計時調整。</w:t>
      </w:r>
    </w:p>
    <w:p w14:paraId="00000096"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shd w:val="clear" w:color="auto" w:fill="EA9999"/>
        </w:rPr>
      </w:pPr>
      <w:r w:rsidRPr="00763B86">
        <w:rPr>
          <w:rFonts w:ascii="微軟正黑體" w:eastAsia="微軟正黑體" w:hAnsi="微軟正黑體" w:cstheme="majorHAnsi"/>
          <w:b/>
          <w:color w:val="FFFFFF"/>
          <w:sz w:val="28"/>
          <w:szCs w:val="28"/>
          <w:shd w:val="clear" w:color="auto" w:fill="EA9999"/>
        </w:rPr>
        <w:t>相關稽核評量碼</w:t>
      </w:r>
    </w:p>
    <w:p w14:paraId="00000097" w14:textId="77777777" w:rsidR="004D636A" w:rsidRPr="00763B86" w:rsidRDefault="00763B86" w:rsidP="00763B86">
      <w:pPr>
        <w:numPr>
          <w:ilvl w:val="0"/>
          <w:numId w:val="36"/>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在多頁表單的第一頁提供一個核選框，讓使用者以要求較寬鬆的階段時間限制，或完全不要有階段時間限制</w:t>
      </w:r>
      <w:r w:rsidRPr="00763B86">
        <w:rPr>
          <w:rFonts w:ascii="微軟正黑體" w:eastAsia="微軟正黑體" w:hAnsi="微軟正黑體" w:cstheme="majorHAnsi"/>
          <w:b/>
          <w:sz w:val="28"/>
          <w:szCs w:val="28"/>
        </w:rPr>
        <w:t xml:space="preserve"> </w:t>
      </w:r>
      <w:hyperlink r:id="rId68">
        <w:r w:rsidRPr="00763B86">
          <w:rPr>
            <w:rFonts w:ascii="微軟正黑體" w:eastAsia="微軟正黑體" w:hAnsi="微軟正黑體" w:cstheme="majorHAnsi"/>
            <w:color w:val="337AB7"/>
            <w:sz w:val="28"/>
            <w:szCs w:val="28"/>
          </w:rPr>
          <w:t>例</w:t>
        </w:r>
      </w:hyperlink>
    </w:p>
    <w:p w14:paraId="00000098" w14:textId="77777777" w:rsidR="004D636A" w:rsidRPr="00763B86" w:rsidRDefault="00763B86" w:rsidP="00763B86">
      <w:pPr>
        <w:numPr>
          <w:ilvl w:val="0"/>
          <w:numId w:val="36"/>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提供能讓使用者將時間限制設為預設時間限制十倍，或完全關閉時間限制的方法</w:t>
      </w:r>
      <w:r w:rsidRPr="00763B86">
        <w:rPr>
          <w:rFonts w:ascii="微軟正黑體" w:eastAsia="微軟正黑體" w:hAnsi="微軟正黑體" w:cstheme="majorHAnsi"/>
          <w:b/>
          <w:sz w:val="28"/>
          <w:szCs w:val="28"/>
        </w:rPr>
        <w:t xml:space="preserve"> </w:t>
      </w:r>
      <w:hyperlink r:id="rId69">
        <w:r w:rsidRPr="00763B86">
          <w:rPr>
            <w:rFonts w:ascii="微軟正黑體" w:eastAsia="微軟正黑體" w:hAnsi="微軟正黑體" w:cstheme="majorHAnsi"/>
            <w:color w:val="337AB7"/>
            <w:sz w:val="28"/>
            <w:szCs w:val="28"/>
          </w:rPr>
          <w:t>例</w:t>
        </w:r>
      </w:hyperlink>
    </w:p>
    <w:p w14:paraId="00000099"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9A" w14:textId="77777777" w:rsidR="004D636A" w:rsidRPr="00763B86" w:rsidRDefault="004D636A" w:rsidP="00763B86">
      <w:pPr>
        <w:shd w:val="clear" w:color="auto" w:fill="FFFFFF"/>
        <w:spacing w:after="160" w:line="240" w:lineRule="auto"/>
        <w:rPr>
          <w:rFonts w:ascii="微軟正黑體" w:eastAsia="微軟正黑體" w:hAnsi="微軟正黑體" w:cstheme="majorHAnsi"/>
          <w:sz w:val="28"/>
          <w:szCs w:val="28"/>
          <w:highlight w:val="yellow"/>
        </w:rPr>
      </w:pPr>
    </w:p>
    <w:p w14:paraId="0000009B"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000000"/>
          <w:sz w:val="28"/>
          <w:szCs w:val="28"/>
          <w:highlight w:val="yellow"/>
        </w:rPr>
      </w:pPr>
      <w:r w:rsidRPr="00763B86">
        <w:rPr>
          <w:rFonts w:ascii="微軟正黑體" w:eastAsia="微軟正黑體" w:hAnsi="微軟正黑體" w:cstheme="majorHAnsi"/>
          <w:sz w:val="28"/>
          <w:szCs w:val="28"/>
          <w:highlight w:val="yellow"/>
        </w:rPr>
        <w:t xml:space="preserve"> </w:t>
      </w:r>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2.2.2</w:t>
      </w:r>
      <w:r w:rsidRPr="00763B86">
        <w:rPr>
          <w:rFonts w:ascii="微軟正黑體" w:eastAsia="微軟正黑體" w:hAnsi="微軟正黑體" w:cstheme="majorHAnsi"/>
          <w:b/>
          <w:color w:val="000000"/>
          <w:sz w:val="28"/>
          <w:szCs w:val="28"/>
          <w:highlight w:val="yellow"/>
        </w:rPr>
        <w:t>：暫停、停止和隱藏</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9C"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對於會移動、閃動、捲動或自動更新的資訊來說，下列各款全部都要做到：</w:t>
      </w:r>
    </w:p>
    <w:p w14:paraId="0000009D" w14:textId="77777777" w:rsidR="004D636A" w:rsidRPr="00763B86" w:rsidRDefault="00763B86" w:rsidP="00763B86">
      <w:pPr>
        <w:numPr>
          <w:ilvl w:val="0"/>
          <w:numId w:val="15"/>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對於任何會移動、閃動或捲動，且為</w:t>
      </w:r>
      <w:r w:rsidRPr="00763B86">
        <w:rPr>
          <w:rFonts w:ascii="微軟正黑體" w:eastAsia="微軟正黑體" w:hAnsi="微軟正黑體" w:cstheme="majorHAnsi"/>
          <w:sz w:val="28"/>
          <w:szCs w:val="28"/>
        </w:rPr>
        <w:t>(1)</w:t>
      </w:r>
      <w:r w:rsidRPr="00763B86">
        <w:rPr>
          <w:rFonts w:ascii="微軟正黑體" w:eastAsia="微軟正黑體" w:hAnsi="微軟正黑體" w:cstheme="majorHAnsi"/>
          <w:sz w:val="28"/>
          <w:szCs w:val="28"/>
        </w:rPr>
        <w:t>會自動開始、</w:t>
      </w:r>
      <w:r w:rsidRPr="00763B86">
        <w:rPr>
          <w:rFonts w:ascii="微軟正黑體" w:eastAsia="微軟正黑體" w:hAnsi="微軟正黑體" w:cstheme="majorHAnsi"/>
          <w:sz w:val="28"/>
          <w:szCs w:val="28"/>
        </w:rPr>
        <w:t>(2)</w:t>
      </w:r>
      <w:r w:rsidRPr="00763B86">
        <w:rPr>
          <w:rFonts w:ascii="微軟正黑體" w:eastAsia="微軟正黑體" w:hAnsi="微軟正黑體" w:cstheme="majorHAnsi"/>
          <w:sz w:val="28"/>
          <w:szCs w:val="28"/>
        </w:rPr>
        <w:t>維持超過</w:t>
      </w:r>
      <w:r w:rsidRPr="00763B86">
        <w:rPr>
          <w:rFonts w:ascii="微軟正黑體" w:eastAsia="微軟正黑體" w:hAnsi="微軟正黑體" w:cstheme="majorHAnsi"/>
          <w:sz w:val="28"/>
          <w:szCs w:val="28"/>
        </w:rPr>
        <w:t>5</w:t>
      </w:r>
      <w:r w:rsidRPr="00763B86">
        <w:rPr>
          <w:rFonts w:ascii="微軟正黑體" w:eastAsia="微軟正黑體" w:hAnsi="微軟正黑體" w:cstheme="majorHAnsi"/>
          <w:sz w:val="28"/>
          <w:szCs w:val="28"/>
        </w:rPr>
        <w:t>秒鐘、</w:t>
      </w:r>
      <w:r w:rsidRPr="00763B86">
        <w:rPr>
          <w:rFonts w:ascii="微軟正黑體" w:eastAsia="微軟正黑體" w:hAnsi="微軟正黑體" w:cstheme="majorHAnsi"/>
          <w:sz w:val="28"/>
          <w:szCs w:val="28"/>
        </w:rPr>
        <w:t>(3)</w:t>
      </w:r>
      <w:r w:rsidRPr="00763B86">
        <w:rPr>
          <w:rFonts w:ascii="微軟正黑體" w:eastAsia="微軟正黑體" w:hAnsi="微軟正黑體" w:cstheme="majorHAnsi"/>
          <w:sz w:val="28"/>
          <w:szCs w:val="28"/>
        </w:rPr>
        <w:t>與其他內容平行呈現的資訊來說，</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除非這種移動、閃動或捲動乃是活動的</w:t>
      </w:r>
      <w:r w:rsidRPr="00763B86">
        <w:rPr>
          <w:rFonts w:ascii="微軟正黑體" w:eastAsia="微軟正黑體" w:hAnsi="微軟正黑體" w:cstheme="majorHAnsi"/>
          <w:sz w:val="28"/>
          <w:szCs w:val="28"/>
        </w:rPr>
        <w:t>1</w:t>
      </w:r>
      <w:r w:rsidRPr="00763B86">
        <w:rPr>
          <w:rFonts w:ascii="微軟正黑體" w:eastAsia="微軟正黑體" w:hAnsi="微軟正黑體" w:cstheme="majorHAnsi"/>
          <w:sz w:val="28"/>
          <w:szCs w:val="28"/>
        </w:rPr>
        <w:t>部分且不可或缺，否則就要有個機制來讓使用者可以暫停、中止或加以隱藏。</w:t>
      </w:r>
      <w:r w:rsidRPr="00763B86">
        <w:rPr>
          <w:rFonts w:ascii="微軟正黑體" w:eastAsia="微軟正黑體" w:hAnsi="微軟正黑體" w:cstheme="majorHAnsi"/>
          <w:sz w:val="28"/>
          <w:szCs w:val="28"/>
        </w:rPr>
        <w:br/>
      </w:r>
    </w:p>
    <w:p w14:paraId="0000009E" w14:textId="77777777" w:rsidR="004D636A" w:rsidRPr="00763B86" w:rsidRDefault="00763B86" w:rsidP="00763B86">
      <w:pPr>
        <w:numPr>
          <w:ilvl w:val="0"/>
          <w:numId w:val="15"/>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lastRenderedPageBreak/>
        <w:t>對於任何會自動更新，且為</w:t>
      </w:r>
      <w:r w:rsidRPr="00763B86">
        <w:rPr>
          <w:rFonts w:ascii="微軟正黑體" w:eastAsia="微軟正黑體" w:hAnsi="微軟正黑體" w:cstheme="majorHAnsi"/>
          <w:sz w:val="28"/>
          <w:szCs w:val="28"/>
        </w:rPr>
        <w:t>(1)</w:t>
      </w:r>
      <w:r w:rsidRPr="00763B86">
        <w:rPr>
          <w:rFonts w:ascii="微軟正黑體" w:eastAsia="微軟正黑體" w:hAnsi="微軟正黑體" w:cstheme="majorHAnsi"/>
          <w:sz w:val="28"/>
          <w:szCs w:val="28"/>
        </w:rPr>
        <w:t>會自動開始、</w:t>
      </w:r>
      <w:r w:rsidRPr="00763B86">
        <w:rPr>
          <w:rFonts w:ascii="微軟正黑體" w:eastAsia="微軟正黑體" w:hAnsi="微軟正黑體" w:cstheme="majorHAnsi"/>
          <w:sz w:val="28"/>
          <w:szCs w:val="28"/>
        </w:rPr>
        <w:t>(2)</w:t>
      </w:r>
      <w:r w:rsidRPr="00763B86">
        <w:rPr>
          <w:rFonts w:ascii="微軟正黑體" w:eastAsia="微軟正黑體" w:hAnsi="微軟正黑體" w:cstheme="majorHAnsi"/>
          <w:sz w:val="28"/>
          <w:szCs w:val="28"/>
        </w:rPr>
        <w:t>與其他內容平行呈現的資訊來說，除非這種自動更新是內容的</w:t>
      </w:r>
      <w:r w:rsidRPr="00763B86">
        <w:rPr>
          <w:rFonts w:ascii="微軟正黑體" w:eastAsia="微軟正黑體" w:hAnsi="微軟正黑體" w:cstheme="majorHAnsi"/>
          <w:sz w:val="28"/>
          <w:szCs w:val="28"/>
        </w:rPr>
        <w:t>1</w:t>
      </w:r>
      <w:r w:rsidRPr="00763B86">
        <w:rPr>
          <w:rFonts w:ascii="微軟正黑體" w:eastAsia="微軟正黑體" w:hAnsi="微軟正黑體" w:cstheme="majorHAnsi"/>
          <w:sz w:val="28"/>
          <w:szCs w:val="28"/>
        </w:rPr>
        <w:t>部分</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且不可或缺，否則就要有個機制來讓使用者可以暫停、中止或加以隱藏，或能控制更新的頻率。</w:t>
      </w:r>
    </w:p>
    <w:p w14:paraId="0000009F"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shd w:val="clear" w:color="auto" w:fill="EA9999"/>
        </w:rPr>
      </w:pPr>
      <w:r w:rsidRPr="00763B86">
        <w:rPr>
          <w:rFonts w:ascii="微軟正黑體" w:eastAsia="微軟正黑體" w:hAnsi="微軟正黑體" w:cstheme="majorHAnsi"/>
          <w:b/>
          <w:color w:val="FFFFFF"/>
          <w:sz w:val="28"/>
          <w:szCs w:val="28"/>
          <w:shd w:val="clear" w:color="auto" w:fill="EA9999"/>
        </w:rPr>
        <w:t>相關稽核評量碼</w:t>
      </w:r>
    </w:p>
    <w:p w14:paraId="000000A0" w14:textId="77777777" w:rsidR="004D636A" w:rsidRPr="00763B86" w:rsidRDefault="00763B86" w:rsidP="00763B86">
      <w:pPr>
        <w:numPr>
          <w:ilvl w:val="0"/>
          <w:numId w:val="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讓內容能加以暫停，並可從暫停處重新開始</w:t>
      </w:r>
      <w:r w:rsidRPr="00763B86">
        <w:rPr>
          <w:rFonts w:ascii="微軟正黑體" w:eastAsia="微軟正黑體" w:hAnsi="微軟正黑體" w:cstheme="majorHAnsi"/>
          <w:b/>
          <w:sz w:val="28"/>
          <w:szCs w:val="28"/>
        </w:rPr>
        <w:t xml:space="preserve">  </w:t>
      </w:r>
      <w:hyperlink r:id="rId70">
        <w:r w:rsidRPr="00763B86">
          <w:rPr>
            <w:rFonts w:ascii="微軟正黑體" w:eastAsia="微軟正黑體" w:hAnsi="微軟正黑體" w:cstheme="majorHAnsi"/>
            <w:color w:val="337AB7"/>
            <w:sz w:val="28"/>
            <w:szCs w:val="28"/>
          </w:rPr>
          <w:t>例</w:t>
        </w:r>
      </w:hyperlink>
    </w:p>
    <w:p w14:paraId="000000A1" w14:textId="77777777" w:rsidR="004D636A" w:rsidRPr="00763B86" w:rsidRDefault="00763B86" w:rsidP="00763B86">
      <w:pPr>
        <w:numPr>
          <w:ilvl w:val="0"/>
          <w:numId w:val="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建立閃動</w:t>
      </w:r>
      <w:r w:rsidRPr="00763B86">
        <w:rPr>
          <w:rFonts w:ascii="微軟正黑體" w:eastAsia="微軟正黑體" w:hAnsi="微軟正黑體" w:cstheme="majorHAnsi"/>
          <w:b/>
          <w:color w:val="FF0000"/>
          <w:sz w:val="28"/>
          <w:szCs w:val="28"/>
        </w:rPr>
        <w:t>少於</w:t>
      </w:r>
      <w:r w:rsidRPr="00763B86">
        <w:rPr>
          <w:rFonts w:ascii="微軟正黑體" w:eastAsia="微軟正黑體" w:hAnsi="微軟正黑體" w:cstheme="majorHAnsi"/>
          <w:b/>
          <w:color w:val="FF0000"/>
          <w:sz w:val="28"/>
          <w:szCs w:val="28"/>
        </w:rPr>
        <w:t>5</w:t>
      </w:r>
      <w:r w:rsidRPr="00763B86">
        <w:rPr>
          <w:rFonts w:ascii="微軟正黑體" w:eastAsia="微軟正黑體" w:hAnsi="微軟正黑體" w:cstheme="majorHAnsi"/>
          <w:b/>
          <w:color w:val="FF0000"/>
          <w:sz w:val="28"/>
          <w:szCs w:val="28"/>
        </w:rPr>
        <w:t>秒鐘</w:t>
      </w:r>
      <w:r w:rsidRPr="00763B86">
        <w:rPr>
          <w:rFonts w:ascii="微軟正黑體" w:eastAsia="微軟正黑體" w:hAnsi="微軟正黑體" w:cstheme="majorHAnsi"/>
          <w:b/>
          <w:sz w:val="28"/>
          <w:szCs w:val="28"/>
        </w:rPr>
        <w:t>的內容</w:t>
      </w:r>
      <w:r w:rsidRPr="00763B86">
        <w:rPr>
          <w:rFonts w:ascii="微軟正黑體" w:eastAsia="微軟正黑體" w:hAnsi="微軟正黑體" w:cstheme="majorHAnsi"/>
          <w:b/>
          <w:sz w:val="28"/>
          <w:szCs w:val="28"/>
        </w:rPr>
        <w:t xml:space="preserve">  </w:t>
      </w:r>
      <w:hyperlink r:id="rId71">
        <w:r w:rsidRPr="00763B86">
          <w:rPr>
            <w:rFonts w:ascii="微軟正黑體" w:eastAsia="微軟正黑體" w:hAnsi="微軟正黑體" w:cstheme="majorHAnsi"/>
            <w:color w:val="337AB7"/>
            <w:sz w:val="28"/>
            <w:szCs w:val="28"/>
          </w:rPr>
          <w:t>例</w:t>
        </w:r>
      </w:hyperlink>
    </w:p>
    <w:p w14:paraId="000000A2" w14:textId="77777777" w:rsidR="004D636A" w:rsidRPr="00763B86" w:rsidRDefault="00763B86" w:rsidP="00763B86">
      <w:pPr>
        <w:numPr>
          <w:ilvl w:val="0"/>
          <w:numId w:val="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在網頁內使用可以停止移動、閃動、自動更新等內容的控制元件</w:t>
      </w:r>
      <w:r w:rsidRPr="00763B86">
        <w:rPr>
          <w:rFonts w:ascii="微軟正黑體" w:eastAsia="微軟正黑體" w:hAnsi="微軟正黑體" w:cstheme="majorHAnsi"/>
          <w:b/>
          <w:sz w:val="28"/>
          <w:szCs w:val="28"/>
        </w:rPr>
        <w:t xml:space="preserve">  </w:t>
      </w:r>
      <w:hyperlink r:id="rId72">
        <w:r w:rsidRPr="00763B86">
          <w:rPr>
            <w:rFonts w:ascii="微軟正黑體" w:eastAsia="微軟正黑體" w:hAnsi="微軟正黑體" w:cstheme="majorHAnsi"/>
            <w:color w:val="337AB7"/>
            <w:sz w:val="28"/>
            <w:szCs w:val="28"/>
          </w:rPr>
          <w:t>例</w:t>
        </w:r>
      </w:hyperlink>
    </w:p>
    <w:p w14:paraId="000000A3" w14:textId="77777777" w:rsidR="004D636A" w:rsidRPr="00763B86" w:rsidRDefault="00763B86" w:rsidP="00763B86">
      <w:pPr>
        <w:numPr>
          <w:ilvl w:val="0"/>
          <w:numId w:val="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使用能由使用者代理關閉閃動內容的科技</w:t>
      </w:r>
      <w:r w:rsidRPr="00763B86">
        <w:rPr>
          <w:rFonts w:ascii="微軟正黑體" w:eastAsia="微軟正黑體" w:hAnsi="微軟正黑體" w:cstheme="majorHAnsi"/>
          <w:b/>
          <w:sz w:val="28"/>
          <w:szCs w:val="28"/>
        </w:rPr>
        <w:t xml:space="preserve">  </w:t>
      </w:r>
      <w:hyperlink r:id="rId73">
        <w:r w:rsidRPr="00763B86">
          <w:rPr>
            <w:rFonts w:ascii="微軟正黑體" w:eastAsia="微軟正黑體" w:hAnsi="微軟正黑體" w:cstheme="majorHAnsi"/>
            <w:color w:val="337AB7"/>
            <w:sz w:val="28"/>
            <w:szCs w:val="28"/>
          </w:rPr>
          <w:t>例</w:t>
        </w:r>
      </w:hyperlink>
    </w:p>
    <w:p w14:paraId="000000A4" w14:textId="77777777" w:rsidR="004D636A" w:rsidRPr="00763B86" w:rsidRDefault="00763B86" w:rsidP="00763B86">
      <w:pPr>
        <w:numPr>
          <w:ilvl w:val="0"/>
          <w:numId w:val="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提供鏈結、按鈕，或任何可以不閃動內容即重新載入頁面的機制</w:t>
      </w:r>
      <w:r w:rsidRPr="00763B86">
        <w:rPr>
          <w:rFonts w:ascii="微軟正黑體" w:eastAsia="微軟正黑體" w:hAnsi="微軟正黑體" w:cstheme="majorHAnsi"/>
          <w:b/>
          <w:sz w:val="28"/>
          <w:szCs w:val="28"/>
        </w:rPr>
        <w:t xml:space="preserve">  </w:t>
      </w:r>
      <w:hyperlink r:id="rId74">
        <w:r w:rsidRPr="00763B86">
          <w:rPr>
            <w:rFonts w:ascii="微軟正黑體" w:eastAsia="微軟正黑體" w:hAnsi="微軟正黑體" w:cstheme="majorHAnsi"/>
            <w:color w:val="337AB7"/>
            <w:sz w:val="28"/>
            <w:szCs w:val="28"/>
          </w:rPr>
          <w:t>例</w:t>
        </w:r>
      </w:hyperlink>
    </w:p>
    <w:p w14:paraId="000000A5" w14:textId="77777777" w:rsidR="004D636A" w:rsidRPr="00763B86" w:rsidRDefault="00763B86" w:rsidP="00763B86">
      <w:pPr>
        <w:numPr>
          <w:ilvl w:val="0"/>
          <w:numId w:val="4"/>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動畫</w:t>
      </w:r>
      <w:r w:rsidRPr="00763B86">
        <w:rPr>
          <w:rFonts w:ascii="微軟正黑體" w:eastAsia="微軟正黑體" w:hAnsi="微軟正黑體" w:cstheme="majorHAnsi"/>
          <w:b/>
          <w:sz w:val="28"/>
          <w:szCs w:val="28"/>
        </w:rPr>
        <w:t>GIF</w:t>
      </w:r>
      <w:r w:rsidRPr="00763B86">
        <w:rPr>
          <w:rFonts w:ascii="微軟正黑體" w:eastAsia="微軟正黑體" w:hAnsi="微軟正黑體" w:cstheme="majorHAnsi"/>
          <w:b/>
          <w:sz w:val="28"/>
          <w:szCs w:val="28"/>
        </w:rPr>
        <w:t>圖檔之閃動時間不超過五秒鐘</w:t>
      </w:r>
      <w:r w:rsidRPr="00763B86">
        <w:rPr>
          <w:rFonts w:ascii="微軟正黑體" w:eastAsia="微軟正黑體" w:hAnsi="微軟正黑體" w:cstheme="majorHAnsi"/>
          <w:b/>
          <w:sz w:val="28"/>
          <w:szCs w:val="28"/>
        </w:rPr>
        <w:t xml:space="preserve">   </w:t>
      </w:r>
      <w:hyperlink r:id="rId75">
        <w:r w:rsidRPr="00763B86">
          <w:rPr>
            <w:rFonts w:ascii="微軟正黑體" w:eastAsia="微軟正黑體" w:hAnsi="微軟正黑體" w:cstheme="majorHAnsi"/>
            <w:color w:val="337AB7"/>
            <w:sz w:val="28"/>
            <w:szCs w:val="28"/>
          </w:rPr>
          <w:t>例</w:t>
        </w:r>
      </w:hyperlink>
    </w:p>
    <w:p w14:paraId="000000A6"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A7" w14:textId="77777777" w:rsidR="004D636A" w:rsidRPr="00763B86" w:rsidRDefault="00763B86" w:rsidP="00763B86">
      <w:pPr>
        <w:shd w:val="clear" w:color="auto" w:fill="FFFFFF"/>
        <w:spacing w:after="160" w:line="240" w:lineRule="auto"/>
        <w:rPr>
          <w:rFonts w:ascii="微軟正黑體" w:eastAsia="微軟正黑體" w:hAnsi="微軟正黑體" w:cstheme="majorHAnsi"/>
          <w:b/>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b/>
          <w:sz w:val="28"/>
          <w:szCs w:val="28"/>
        </w:rPr>
        <w:t>指引</w:t>
      </w:r>
      <w:r w:rsidRPr="00763B86">
        <w:rPr>
          <w:rFonts w:ascii="微軟正黑體" w:eastAsia="微軟正黑體" w:hAnsi="微軟正黑體" w:cstheme="majorHAnsi"/>
          <w:b/>
          <w:sz w:val="28"/>
          <w:szCs w:val="28"/>
        </w:rPr>
        <w:t>2.3</w:t>
      </w:r>
      <w:r w:rsidRPr="00763B86">
        <w:rPr>
          <w:rFonts w:ascii="微軟正黑體" w:eastAsia="微軟正黑體" w:hAnsi="微軟正黑體" w:cstheme="majorHAnsi"/>
          <w:b/>
          <w:sz w:val="28"/>
          <w:szCs w:val="28"/>
        </w:rPr>
        <w:t>：預防痙攣和身體不適反應</w:t>
      </w:r>
    </w:p>
    <w:p w14:paraId="000000A8"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不要用任何已知會引發痙攣或身體反應的方式來設計內容</w:t>
      </w:r>
    </w:p>
    <w:p w14:paraId="000000A9"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21" w:name="_qbx7sdwae0qo" w:colFirst="0" w:colLast="0"/>
      <w:bookmarkEnd w:id="21"/>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2.3.1</w:t>
      </w:r>
      <w:r w:rsidRPr="00763B86">
        <w:rPr>
          <w:rFonts w:ascii="微軟正黑體" w:eastAsia="微軟正黑體" w:hAnsi="微軟正黑體" w:cstheme="majorHAnsi"/>
          <w:b/>
          <w:color w:val="000000"/>
          <w:sz w:val="28"/>
          <w:szCs w:val="28"/>
          <w:highlight w:val="yellow"/>
        </w:rPr>
        <w:t>：閃爍三次或低於</w:t>
      </w:r>
      <w:proofErr w:type="gramStart"/>
      <w:r w:rsidRPr="00763B86">
        <w:rPr>
          <w:rFonts w:ascii="微軟正黑體" w:eastAsia="微軟正黑體" w:hAnsi="微軟正黑體" w:cstheme="majorHAnsi"/>
          <w:b/>
          <w:color w:val="000000"/>
          <w:sz w:val="28"/>
          <w:szCs w:val="28"/>
          <w:highlight w:val="yellow"/>
        </w:rPr>
        <w:t>閾</w:t>
      </w:r>
      <w:proofErr w:type="gramEnd"/>
      <w:r w:rsidRPr="00763B86">
        <w:rPr>
          <w:rFonts w:ascii="微軟正黑體" w:eastAsia="微軟正黑體" w:hAnsi="微軟正黑體" w:cstheme="majorHAnsi"/>
          <w:b/>
          <w:color w:val="000000"/>
          <w:sz w:val="28"/>
          <w:szCs w:val="28"/>
          <w:highlight w:val="yellow"/>
        </w:rPr>
        <w:t>值</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AA" w14:textId="77777777" w:rsidR="004D636A" w:rsidRPr="00763B86" w:rsidRDefault="00763B86" w:rsidP="00763B86">
      <w:pPr>
        <w:shd w:val="clear" w:color="auto" w:fill="FFFFFF"/>
        <w:spacing w:after="160" w:line="240" w:lineRule="auto"/>
        <w:rPr>
          <w:rFonts w:ascii="微軟正黑體" w:eastAsia="微軟正黑體" w:hAnsi="微軟正黑體" w:cstheme="majorHAnsi"/>
          <w:b/>
          <w:sz w:val="28"/>
          <w:szCs w:val="28"/>
        </w:rPr>
      </w:pPr>
      <w:r w:rsidRPr="00763B86">
        <w:rPr>
          <w:rFonts w:ascii="微軟正黑體" w:eastAsia="微軟正黑體" w:hAnsi="微軟正黑體" w:cstheme="majorHAnsi"/>
          <w:sz w:val="28"/>
          <w:szCs w:val="28"/>
        </w:rPr>
        <w:t>網頁上不可含有任何一個元件，其在任何</w:t>
      </w:r>
      <w:r w:rsidRPr="00763B86">
        <w:rPr>
          <w:rFonts w:ascii="微軟正黑體" w:eastAsia="微軟正黑體" w:hAnsi="微軟正黑體" w:cstheme="majorHAnsi"/>
          <w:sz w:val="28"/>
          <w:szCs w:val="28"/>
        </w:rPr>
        <w:t>1</w:t>
      </w:r>
      <w:r w:rsidRPr="00763B86">
        <w:rPr>
          <w:rFonts w:ascii="微軟正黑體" w:eastAsia="微軟正黑體" w:hAnsi="微軟正黑體" w:cstheme="majorHAnsi"/>
          <w:sz w:val="28"/>
          <w:szCs w:val="28"/>
        </w:rPr>
        <w:t>秒鐘之內，會閃爍超過</w:t>
      </w:r>
      <w:r w:rsidRPr="00763B86">
        <w:rPr>
          <w:rFonts w:ascii="微軟正黑體" w:eastAsia="微軟正黑體" w:hAnsi="微軟正黑體" w:cstheme="majorHAnsi"/>
          <w:sz w:val="28"/>
          <w:szCs w:val="28"/>
        </w:rPr>
        <w:t>3</w:t>
      </w:r>
      <w:r w:rsidRPr="00763B86">
        <w:rPr>
          <w:rFonts w:ascii="微軟正黑體" w:eastAsia="微軟正黑體" w:hAnsi="微軟正黑體" w:cstheme="majorHAnsi"/>
          <w:sz w:val="28"/>
          <w:szCs w:val="28"/>
        </w:rPr>
        <w:t>次，或者閃爍低於一般閃爍以及紅閃爍</w:t>
      </w:r>
      <w:proofErr w:type="gramStart"/>
      <w:r w:rsidRPr="00763B86">
        <w:rPr>
          <w:rFonts w:ascii="微軟正黑體" w:eastAsia="微軟正黑體" w:hAnsi="微軟正黑體" w:cstheme="majorHAnsi"/>
          <w:sz w:val="28"/>
          <w:szCs w:val="28"/>
        </w:rPr>
        <w:t>閾</w:t>
      </w:r>
      <w:proofErr w:type="gramEnd"/>
      <w:r w:rsidRPr="00763B86">
        <w:rPr>
          <w:rFonts w:ascii="微軟正黑體" w:eastAsia="微軟正黑體" w:hAnsi="微軟正黑體" w:cstheme="majorHAnsi"/>
          <w:sz w:val="28"/>
          <w:szCs w:val="28"/>
        </w:rPr>
        <w:t>值。</w:t>
      </w:r>
    </w:p>
    <w:p w14:paraId="000000AB"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b/>
          <w:color w:val="FFFFFF"/>
          <w:sz w:val="28"/>
          <w:szCs w:val="28"/>
          <w:highlight w:val="black"/>
        </w:rPr>
        <w:t>相關稽核評量碼</w:t>
      </w:r>
    </w:p>
    <w:p w14:paraId="000000AC" w14:textId="77777777" w:rsidR="004D636A" w:rsidRPr="00763B86" w:rsidRDefault="00763B86" w:rsidP="00763B86">
      <w:pPr>
        <w:numPr>
          <w:ilvl w:val="0"/>
          <w:numId w:val="40"/>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使用工具確認內容不會超出一般閃爍</w:t>
      </w:r>
      <w:proofErr w:type="gramStart"/>
      <w:r w:rsidRPr="00763B86">
        <w:rPr>
          <w:rFonts w:ascii="微軟正黑體" w:eastAsia="微軟正黑體" w:hAnsi="微軟正黑體" w:cstheme="majorHAnsi"/>
          <w:b/>
          <w:sz w:val="28"/>
          <w:szCs w:val="28"/>
        </w:rPr>
        <w:t>閾</w:t>
      </w:r>
      <w:proofErr w:type="gramEnd"/>
      <w:r w:rsidRPr="00763B86">
        <w:rPr>
          <w:rFonts w:ascii="微軟正黑體" w:eastAsia="微軟正黑體" w:hAnsi="微軟正黑體" w:cstheme="majorHAnsi"/>
          <w:b/>
          <w:sz w:val="28"/>
          <w:szCs w:val="28"/>
        </w:rPr>
        <w:t>值或紅閃爍</w:t>
      </w:r>
      <w:proofErr w:type="gramStart"/>
      <w:r w:rsidRPr="00763B86">
        <w:rPr>
          <w:rFonts w:ascii="微軟正黑體" w:eastAsia="微軟正黑體" w:hAnsi="微軟正黑體" w:cstheme="majorHAnsi"/>
          <w:b/>
          <w:sz w:val="28"/>
          <w:szCs w:val="28"/>
        </w:rPr>
        <w:t>閾</w:t>
      </w:r>
      <w:proofErr w:type="gramEnd"/>
      <w:r w:rsidRPr="00763B86">
        <w:rPr>
          <w:rFonts w:ascii="微軟正黑體" w:eastAsia="微軟正黑體" w:hAnsi="微軟正黑體" w:cstheme="majorHAnsi"/>
          <w:b/>
          <w:sz w:val="28"/>
          <w:szCs w:val="28"/>
        </w:rPr>
        <w:t>值，或確認在任何一秒的週期內，沒有任何內容元素會閃爍超過三次</w:t>
      </w:r>
      <w:r w:rsidRPr="00763B86">
        <w:rPr>
          <w:rFonts w:ascii="微軟正黑體" w:eastAsia="微軟正黑體" w:hAnsi="微軟正黑體" w:cstheme="majorHAnsi"/>
          <w:b/>
          <w:sz w:val="28"/>
          <w:szCs w:val="28"/>
        </w:rPr>
        <w:t xml:space="preserve">   </w:t>
      </w:r>
      <w:hyperlink r:id="rId76">
        <w:r w:rsidRPr="00763B86">
          <w:rPr>
            <w:rFonts w:ascii="微軟正黑體" w:eastAsia="微軟正黑體" w:hAnsi="微軟正黑體" w:cstheme="majorHAnsi"/>
            <w:color w:val="337AB7"/>
            <w:sz w:val="28"/>
            <w:szCs w:val="28"/>
          </w:rPr>
          <w:t>例</w:t>
        </w:r>
      </w:hyperlink>
    </w:p>
    <w:p w14:paraId="000000AD" w14:textId="77777777" w:rsidR="004D636A" w:rsidRPr="00763B86" w:rsidRDefault="00763B86" w:rsidP="00763B86">
      <w:pPr>
        <w:numPr>
          <w:ilvl w:val="0"/>
          <w:numId w:val="40"/>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能讓閃爍區域保持夠小</w:t>
      </w:r>
      <w:r w:rsidRPr="00763B86">
        <w:rPr>
          <w:rFonts w:ascii="微軟正黑體" w:eastAsia="微軟正黑體" w:hAnsi="微軟正黑體" w:cstheme="majorHAnsi"/>
          <w:b/>
          <w:sz w:val="28"/>
          <w:szCs w:val="28"/>
        </w:rPr>
        <w:t xml:space="preserve">  </w:t>
      </w:r>
      <w:hyperlink r:id="rId77">
        <w:r w:rsidRPr="00763B86">
          <w:rPr>
            <w:rFonts w:ascii="微軟正黑體" w:eastAsia="微軟正黑體" w:hAnsi="微軟正黑體" w:cstheme="majorHAnsi"/>
            <w:color w:val="337AB7"/>
            <w:sz w:val="28"/>
            <w:szCs w:val="28"/>
          </w:rPr>
          <w:t>例</w:t>
        </w:r>
      </w:hyperlink>
    </w:p>
    <w:p w14:paraId="000000AE" w14:textId="77777777" w:rsidR="004D636A" w:rsidRPr="00763B86" w:rsidRDefault="00763B86" w:rsidP="00763B86">
      <w:pPr>
        <w:shd w:val="clear" w:color="auto" w:fill="CCCCCC"/>
        <w:spacing w:line="240" w:lineRule="auto"/>
        <w:rPr>
          <w:rFonts w:ascii="微軟正黑體" w:eastAsia="微軟正黑體" w:hAnsi="微軟正黑體" w:cstheme="majorHAnsi"/>
          <w:b/>
          <w:color w:val="000000"/>
          <w:sz w:val="28"/>
          <w:szCs w:val="28"/>
        </w:rPr>
      </w:pPr>
      <w:r w:rsidRPr="00763B86">
        <w:rPr>
          <w:rFonts w:ascii="微軟正黑體" w:eastAsia="微軟正黑體" w:hAnsi="微軟正黑體" w:cstheme="majorHAnsi"/>
          <w:sz w:val="28"/>
          <w:szCs w:val="28"/>
        </w:rPr>
        <w:t xml:space="preserve"> </w:t>
      </w:r>
    </w:p>
    <w:p w14:paraId="000000AF"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22" w:name="_yfd7whmmnxf3" w:colFirst="0" w:colLast="0"/>
      <w:bookmarkEnd w:id="22"/>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2.4</w:t>
      </w:r>
      <w:r w:rsidRPr="00763B86">
        <w:rPr>
          <w:rFonts w:ascii="微軟正黑體" w:eastAsia="微軟正黑體" w:hAnsi="微軟正黑體" w:cstheme="majorHAnsi"/>
          <w:b/>
          <w:color w:val="auto"/>
          <w:sz w:val="28"/>
          <w:szCs w:val="28"/>
        </w:rPr>
        <w:t>：可導</w:t>
      </w:r>
      <w:proofErr w:type="gramStart"/>
      <w:r w:rsidRPr="00763B86">
        <w:rPr>
          <w:rFonts w:ascii="微軟正黑體" w:eastAsia="微軟正黑體" w:hAnsi="微軟正黑體" w:cstheme="majorHAnsi"/>
          <w:b/>
          <w:color w:val="auto"/>
          <w:sz w:val="28"/>
          <w:szCs w:val="28"/>
        </w:rPr>
        <w:t>覽</w:t>
      </w:r>
      <w:proofErr w:type="gramEnd"/>
    </w:p>
    <w:p w14:paraId="000000B0"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color w:val="auto"/>
          <w:sz w:val="28"/>
          <w:szCs w:val="28"/>
        </w:rPr>
      </w:pPr>
      <w:bookmarkStart w:id="23" w:name="_gz3uewjhl6s8" w:colFirst="0" w:colLast="0"/>
      <w:bookmarkEnd w:id="23"/>
      <w:r w:rsidRPr="00763B86">
        <w:rPr>
          <w:rFonts w:ascii="微軟正黑體" w:eastAsia="微軟正黑體" w:hAnsi="微軟正黑體" w:cstheme="majorHAnsi"/>
          <w:b/>
          <w:color w:val="auto"/>
          <w:sz w:val="28"/>
          <w:szCs w:val="28"/>
        </w:rPr>
        <w:t>提供協助使用者導</w:t>
      </w:r>
      <w:proofErr w:type="gramStart"/>
      <w:r w:rsidRPr="00763B86">
        <w:rPr>
          <w:rFonts w:ascii="微軟正黑體" w:eastAsia="微軟正黑體" w:hAnsi="微軟正黑體" w:cstheme="majorHAnsi"/>
          <w:b/>
          <w:color w:val="auto"/>
          <w:sz w:val="28"/>
          <w:szCs w:val="28"/>
        </w:rPr>
        <w:t>覽</w:t>
      </w:r>
      <w:proofErr w:type="gramEnd"/>
      <w:r w:rsidRPr="00763B86">
        <w:rPr>
          <w:rFonts w:ascii="微軟正黑體" w:eastAsia="微軟正黑體" w:hAnsi="微軟正黑體" w:cstheme="majorHAnsi"/>
          <w:b/>
          <w:color w:val="auto"/>
          <w:sz w:val="28"/>
          <w:szCs w:val="28"/>
        </w:rPr>
        <w:t>、尋找內容及判斷所在的方法。</w:t>
      </w:r>
    </w:p>
    <w:p w14:paraId="000000B1"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24" w:name="_rpr80ej8tc3" w:colFirst="0" w:colLast="0"/>
      <w:bookmarkEnd w:id="24"/>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2.4.1</w:t>
      </w:r>
      <w:r w:rsidRPr="00763B86">
        <w:rPr>
          <w:rFonts w:ascii="微軟正黑體" w:eastAsia="微軟正黑體" w:hAnsi="微軟正黑體" w:cstheme="majorHAnsi"/>
          <w:b/>
          <w:color w:val="000000"/>
          <w:sz w:val="28"/>
          <w:szCs w:val="28"/>
          <w:highlight w:val="yellow"/>
        </w:rPr>
        <w:t>：</w:t>
      </w:r>
      <w:proofErr w:type="gramStart"/>
      <w:r w:rsidRPr="00763B86">
        <w:rPr>
          <w:rFonts w:ascii="微軟正黑體" w:eastAsia="微軟正黑體" w:hAnsi="微軟正黑體" w:cstheme="majorHAnsi"/>
          <w:b/>
          <w:color w:val="000000"/>
          <w:sz w:val="28"/>
          <w:szCs w:val="28"/>
          <w:highlight w:val="yellow"/>
        </w:rPr>
        <w:t>跳過區塊</w:t>
      </w:r>
      <w:proofErr w:type="gramEnd"/>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B2"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有機制得以跳過在多頁中重複出現的內容區塊。</w:t>
      </w:r>
    </w:p>
    <w:p w14:paraId="000000B3"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shd w:val="clear" w:color="auto" w:fill="EA9999"/>
        </w:rPr>
      </w:pPr>
      <w:r w:rsidRPr="00763B86">
        <w:rPr>
          <w:rFonts w:ascii="微軟正黑體" w:eastAsia="微軟正黑體" w:hAnsi="微軟正黑體" w:cstheme="majorHAnsi"/>
          <w:b/>
          <w:color w:val="FFFFFF"/>
          <w:sz w:val="28"/>
          <w:szCs w:val="28"/>
          <w:shd w:val="clear" w:color="auto" w:fill="EA9999"/>
        </w:rPr>
        <w:lastRenderedPageBreak/>
        <w:t>相關檢測碼</w:t>
      </w:r>
    </w:p>
    <w:p w14:paraId="000000B4" w14:textId="77777777" w:rsidR="004D636A" w:rsidRPr="00763B86" w:rsidRDefault="00763B86" w:rsidP="00763B86">
      <w:pPr>
        <w:numPr>
          <w:ilvl w:val="0"/>
          <w:numId w:val="7"/>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 xml:space="preserve">HM1240102C </w:t>
      </w:r>
      <w:r w:rsidRPr="00763B86">
        <w:rPr>
          <w:rFonts w:ascii="微軟正黑體" w:eastAsia="微軟正黑體" w:hAnsi="微軟正黑體" w:cstheme="majorHAnsi"/>
          <w:b/>
          <w:sz w:val="28"/>
          <w:szCs w:val="28"/>
        </w:rPr>
        <w:t>以導</w:t>
      </w:r>
      <w:proofErr w:type="gramStart"/>
      <w:r w:rsidRPr="00763B86">
        <w:rPr>
          <w:rFonts w:ascii="微軟正黑體" w:eastAsia="微軟正黑體" w:hAnsi="微軟正黑體" w:cstheme="majorHAnsi"/>
          <w:b/>
          <w:sz w:val="28"/>
          <w:szCs w:val="28"/>
        </w:rPr>
        <w:t>覽</w:t>
      </w:r>
      <w:proofErr w:type="gramEnd"/>
      <w:r w:rsidRPr="00763B86">
        <w:rPr>
          <w:rFonts w:ascii="微軟正黑體" w:eastAsia="微軟正黑體" w:hAnsi="微軟正黑體" w:cstheme="majorHAnsi"/>
          <w:b/>
          <w:sz w:val="28"/>
          <w:szCs w:val="28"/>
        </w:rPr>
        <w:t>標籤將相關鏈</w:t>
      </w:r>
      <w:proofErr w:type="gramStart"/>
      <w:r w:rsidRPr="00763B86">
        <w:rPr>
          <w:rFonts w:ascii="微軟正黑體" w:eastAsia="微軟正黑體" w:hAnsi="微軟正黑體" w:cstheme="majorHAnsi"/>
          <w:b/>
          <w:sz w:val="28"/>
          <w:szCs w:val="28"/>
        </w:rPr>
        <w:t>結組件</w:t>
      </w:r>
      <w:proofErr w:type="gramEnd"/>
      <w:r w:rsidRPr="00763B86">
        <w:rPr>
          <w:rFonts w:ascii="微軟正黑體" w:eastAsia="微軟正黑體" w:hAnsi="微軟正黑體" w:cstheme="majorHAnsi"/>
          <w:b/>
          <w:sz w:val="28"/>
          <w:szCs w:val="28"/>
        </w:rPr>
        <w:t>做分群</w:t>
      </w:r>
      <w:hyperlink r:id="rId78">
        <w:r w:rsidRPr="00763B86">
          <w:rPr>
            <w:rFonts w:ascii="微軟正黑體" w:eastAsia="微軟正黑體" w:hAnsi="微軟正黑體" w:cstheme="majorHAnsi"/>
            <w:color w:val="337AB7"/>
            <w:sz w:val="28"/>
            <w:szCs w:val="28"/>
          </w:rPr>
          <w:t>例</w:t>
        </w:r>
      </w:hyperlink>
    </w:p>
    <w:p w14:paraId="000000B5"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B6" w14:textId="77777777" w:rsidR="004D636A" w:rsidRPr="00763B86" w:rsidRDefault="00763B86" w:rsidP="00763B86">
      <w:pPr>
        <w:numPr>
          <w:ilvl w:val="0"/>
          <w:numId w:val="2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在每一個頁面頂端加入一個鏈結，直接連往主要的內容區域</w:t>
      </w:r>
      <w:r w:rsidRPr="00763B86">
        <w:rPr>
          <w:rFonts w:ascii="微軟正黑體" w:eastAsia="微軟正黑體" w:hAnsi="微軟正黑體" w:cstheme="majorHAnsi"/>
          <w:b/>
          <w:sz w:val="28"/>
          <w:szCs w:val="28"/>
        </w:rPr>
        <w:t xml:space="preserve">  </w:t>
      </w:r>
      <w:hyperlink r:id="rId79">
        <w:r w:rsidRPr="00763B86">
          <w:rPr>
            <w:rFonts w:ascii="微軟正黑體" w:eastAsia="微軟正黑體" w:hAnsi="微軟正黑體" w:cstheme="majorHAnsi"/>
            <w:color w:val="337AB7"/>
            <w:sz w:val="28"/>
            <w:szCs w:val="28"/>
          </w:rPr>
          <w:t>例</w:t>
        </w:r>
      </w:hyperlink>
    </w:p>
    <w:p w14:paraId="000000B7" w14:textId="77777777" w:rsidR="004D636A" w:rsidRPr="00763B86" w:rsidRDefault="00763B86" w:rsidP="00763B86">
      <w:pPr>
        <w:numPr>
          <w:ilvl w:val="0"/>
          <w:numId w:val="2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在重複內容的區塊開頭加入鏈結，連到該區塊結束之處，</w:t>
      </w:r>
      <w:proofErr w:type="gramStart"/>
      <w:r w:rsidRPr="00763B86">
        <w:rPr>
          <w:rFonts w:ascii="微軟正黑體" w:eastAsia="微軟正黑體" w:hAnsi="微軟正黑體" w:cstheme="majorHAnsi"/>
          <w:b/>
          <w:sz w:val="28"/>
          <w:szCs w:val="28"/>
        </w:rPr>
        <w:t>或用頁框</w:t>
      </w:r>
      <w:proofErr w:type="gramEnd"/>
      <w:r w:rsidRPr="00763B86">
        <w:rPr>
          <w:rFonts w:ascii="微軟正黑體" w:eastAsia="微軟正黑體" w:hAnsi="微軟正黑體" w:cstheme="majorHAnsi"/>
          <w:b/>
          <w:sz w:val="28"/>
          <w:szCs w:val="28"/>
        </w:rPr>
        <w:t>來群聚重複出現的材料區塊</w:t>
      </w:r>
      <w:r w:rsidRPr="00763B86">
        <w:rPr>
          <w:rFonts w:ascii="微軟正黑體" w:eastAsia="微軟正黑體" w:hAnsi="微軟正黑體" w:cstheme="majorHAnsi"/>
          <w:b/>
          <w:sz w:val="28"/>
          <w:szCs w:val="28"/>
        </w:rPr>
        <w:t xml:space="preserve">  </w:t>
      </w:r>
      <w:hyperlink r:id="rId80">
        <w:r w:rsidRPr="00763B86">
          <w:rPr>
            <w:rFonts w:ascii="微軟正黑體" w:eastAsia="微軟正黑體" w:hAnsi="微軟正黑體" w:cstheme="majorHAnsi"/>
            <w:color w:val="337AB7"/>
            <w:sz w:val="28"/>
            <w:szCs w:val="28"/>
          </w:rPr>
          <w:t>例</w:t>
        </w:r>
      </w:hyperlink>
    </w:p>
    <w:p w14:paraId="000000B8" w14:textId="77777777" w:rsidR="004D636A" w:rsidRPr="00763B86" w:rsidRDefault="00763B86" w:rsidP="00763B86">
      <w:pPr>
        <w:numPr>
          <w:ilvl w:val="0"/>
          <w:numId w:val="2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在頁面頂端加入鏈結，連到每一個內容區域</w:t>
      </w:r>
      <w:r w:rsidRPr="00763B86">
        <w:rPr>
          <w:rFonts w:ascii="微軟正黑體" w:eastAsia="微軟正黑體" w:hAnsi="微軟正黑體" w:cstheme="majorHAnsi"/>
          <w:b/>
          <w:sz w:val="28"/>
          <w:szCs w:val="28"/>
        </w:rPr>
        <w:t xml:space="preserve">  </w:t>
      </w:r>
      <w:hyperlink r:id="rId81">
        <w:r w:rsidRPr="00763B86">
          <w:rPr>
            <w:rFonts w:ascii="微軟正黑體" w:eastAsia="微軟正黑體" w:hAnsi="微軟正黑體" w:cstheme="majorHAnsi"/>
            <w:color w:val="337AB7"/>
            <w:sz w:val="28"/>
            <w:szCs w:val="28"/>
          </w:rPr>
          <w:t>例</w:t>
        </w:r>
      </w:hyperlink>
    </w:p>
    <w:p w14:paraId="000000B9" w14:textId="77777777" w:rsidR="004D636A" w:rsidRPr="00763B86" w:rsidRDefault="00763B86" w:rsidP="00763B86">
      <w:pPr>
        <w:numPr>
          <w:ilvl w:val="0"/>
          <w:numId w:val="2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使用結構</w:t>
      </w:r>
      <w:proofErr w:type="gramStart"/>
      <w:r w:rsidRPr="00763B86">
        <w:rPr>
          <w:rFonts w:ascii="微軟正黑體" w:eastAsia="微軟正黑體" w:hAnsi="微軟正黑體" w:cstheme="majorHAnsi"/>
          <w:b/>
          <w:sz w:val="28"/>
          <w:szCs w:val="28"/>
        </w:rPr>
        <w:t>性組件來將鏈</w:t>
      </w:r>
      <w:proofErr w:type="gramEnd"/>
      <w:r w:rsidRPr="00763B86">
        <w:rPr>
          <w:rFonts w:ascii="微軟正黑體" w:eastAsia="微軟正黑體" w:hAnsi="微軟正黑體" w:cstheme="majorHAnsi"/>
          <w:b/>
          <w:sz w:val="28"/>
          <w:szCs w:val="28"/>
        </w:rPr>
        <w:t>結分群</w:t>
      </w:r>
      <w:r w:rsidRPr="00763B86">
        <w:rPr>
          <w:rFonts w:ascii="微軟正黑體" w:eastAsia="微軟正黑體" w:hAnsi="微軟正黑體" w:cstheme="majorHAnsi"/>
          <w:b/>
          <w:sz w:val="28"/>
          <w:szCs w:val="28"/>
        </w:rPr>
        <w:t xml:space="preserve">  </w:t>
      </w:r>
      <w:hyperlink r:id="rId82">
        <w:r w:rsidRPr="00763B86">
          <w:rPr>
            <w:rFonts w:ascii="微軟正黑體" w:eastAsia="微軟正黑體" w:hAnsi="微軟正黑體" w:cstheme="majorHAnsi"/>
            <w:color w:val="337AB7"/>
            <w:sz w:val="28"/>
            <w:szCs w:val="28"/>
          </w:rPr>
          <w:t>例</w:t>
        </w:r>
      </w:hyperlink>
    </w:p>
    <w:p w14:paraId="000000BA" w14:textId="77777777" w:rsidR="004D636A" w:rsidRPr="00763B86" w:rsidRDefault="00763B86" w:rsidP="00763B86">
      <w:pPr>
        <w:numPr>
          <w:ilvl w:val="0"/>
          <w:numId w:val="2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在每一個內容區段開頭處提供標</w:t>
      </w:r>
      <w:proofErr w:type="gramStart"/>
      <w:r w:rsidRPr="00763B86">
        <w:rPr>
          <w:rFonts w:ascii="微軟正黑體" w:eastAsia="微軟正黑體" w:hAnsi="微軟正黑體" w:cstheme="majorHAnsi"/>
          <w:b/>
          <w:sz w:val="28"/>
          <w:szCs w:val="28"/>
        </w:rPr>
        <w:t>頭組件</w:t>
      </w:r>
      <w:proofErr w:type="gramEnd"/>
      <w:r w:rsidRPr="00763B86">
        <w:rPr>
          <w:rFonts w:ascii="微軟正黑體" w:eastAsia="微軟正黑體" w:hAnsi="微軟正黑體" w:cstheme="majorHAnsi"/>
          <w:b/>
          <w:sz w:val="28"/>
          <w:szCs w:val="28"/>
        </w:rPr>
        <w:t xml:space="preserve">  </w:t>
      </w:r>
      <w:hyperlink r:id="rId83">
        <w:r w:rsidRPr="00763B86">
          <w:rPr>
            <w:rFonts w:ascii="微軟正黑體" w:eastAsia="微軟正黑體" w:hAnsi="微軟正黑體" w:cstheme="majorHAnsi"/>
            <w:color w:val="337AB7"/>
            <w:sz w:val="28"/>
            <w:szCs w:val="28"/>
          </w:rPr>
          <w:t>例</w:t>
        </w:r>
      </w:hyperlink>
    </w:p>
    <w:p w14:paraId="000000BB" w14:textId="77777777" w:rsidR="004D636A" w:rsidRPr="00763B86" w:rsidRDefault="00763B86" w:rsidP="00763B86">
      <w:pPr>
        <w:numPr>
          <w:ilvl w:val="0"/>
          <w:numId w:val="28"/>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根據結構性標記來將內容定位</w:t>
      </w:r>
      <w:r w:rsidRPr="00763B86">
        <w:rPr>
          <w:rFonts w:ascii="微軟正黑體" w:eastAsia="微軟正黑體" w:hAnsi="微軟正黑體" w:cstheme="majorHAnsi"/>
          <w:b/>
          <w:sz w:val="28"/>
          <w:szCs w:val="28"/>
        </w:rPr>
        <w:t xml:space="preserve">  </w:t>
      </w:r>
      <w:hyperlink r:id="rId84">
        <w:r w:rsidRPr="00763B86">
          <w:rPr>
            <w:rFonts w:ascii="微軟正黑體" w:eastAsia="微軟正黑體" w:hAnsi="微軟正黑體" w:cstheme="majorHAnsi"/>
            <w:color w:val="337AB7"/>
            <w:sz w:val="28"/>
            <w:szCs w:val="28"/>
          </w:rPr>
          <w:t>例</w:t>
        </w:r>
      </w:hyperlink>
    </w:p>
    <w:p w14:paraId="000000BC"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BD"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25" w:name="_4sfdgc6gtnv9" w:colFirst="0" w:colLast="0"/>
      <w:bookmarkEnd w:id="25"/>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2.4.2</w:t>
      </w:r>
      <w:r w:rsidRPr="00763B86">
        <w:rPr>
          <w:rFonts w:ascii="微軟正黑體" w:eastAsia="微軟正黑體" w:hAnsi="微軟正黑體" w:cstheme="majorHAnsi"/>
          <w:b/>
          <w:color w:val="000000"/>
          <w:sz w:val="28"/>
          <w:szCs w:val="28"/>
          <w:highlight w:val="yellow"/>
        </w:rPr>
        <w:t>：網頁標題</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BE"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網頁有用標題來描述主旨或目的。</w:t>
      </w:r>
    </w:p>
    <w:p w14:paraId="000000BF"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0C0" w14:textId="77777777" w:rsidR="004D636A" w:rsidRPr="00763B86" w:rsidRDefault="00763B86" w:rsidP="00763B86">
      <w:pPr>
        <w:numPr>
          <w:ilvl w:val="0"/>
          <w:numId w:val="21"/>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網頁需有標題組件，且其值不得為空字串或空白</w:t>
      </w:r>
      <w:r w:rsidRPr="00763B86">
        <w:rPr>
          <w:rFonts w:ascii="微軟正黑體" w:eastAsia="微軟正黑體" w:hAnsi="微軟正黑體" w:cstheme="majorHAnsi"/>
          <w:b/>
          <w:sz w:val="28"/>
          <w:szCs w:val="28"/>
        </w:rPr>
        <w:t xml:space="preserve">  </w:t>
      </w:r>
      <w:hyperlink r:id="rId85">
        <w:r w:rsidRPr="00763B86">
          <w:rPr>
            <w:rFonts w:ascii="微軟正黑體" w:eastAsia="微軟正黑體" w:hAnsi="微軟正黑體" w:cstheme="majorHAnsi"/>
            <w:color w:val="337AB7"/>
            <w:sz w:val="28"/>
            <w:szCs w:val="28"/>
          </w:rPr>
          <w:t>例</w:t>
        </w:r>
      </w:hyperlink>
    </w:p>
    <w:p w14:paraId="000000C1"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C2" w14:textId="77777777" w:rsidR="004D636A" w:rsidRPr="00763B86" w:rsidRDefault="00763B86" w:rsidP="00763B86">
      <w:pPr>
        <w:numPr>
          <w:ilvl w:val="0"/>
          <w:numId w:val="9"/>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提供網頁的描述性標題</w:t>
      </w:r>
      <w:r w:rsidRPr="00763B86">
        <w:rPr>
          <w:rFonts w:ascii="微軟正黑體" w:eastAsia="微軟正黑體" w:hAnsi="微軟正黑體" w:cstheme="majorHAnsi"/>
          <w:b/>
          <w:sz w:val="28"/>
          <w:szCs w:val="28"/>
        </w:rPr>
        <w:t xml:space="preserve">  </w:t>
      </w:r>
      <w:hyperlink r:id="rId86">
        <w:r w:rsidRPr="00763B86">
          <w:rPr>
            <w:rFonts w:ascii="微軟正黑體" w:eastAsia="微軟正黑體" w:hAnsi="微軟正黑體" w:cstheme="majorHAnsi"/>
            <w:color w:val="337AB7"/>
            <w:sz w:val="28"/>
            <w:szCs w:val="28"/>
          </w:rPr>
          <w:t>例</w:t>
        </w:r>
      </w:hyperlink>
    </w:p>
    <w:p w14:paraId="000000C3"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C4"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26" w:name="_rizbbsh5muk" w:colFirst="0" w:colLast="0"/>
      <w:bookmarkEnd w:id="26"/>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2.4.3</w:t>
      </w:r>
      <w:r w:rsidRPr="00763B86">
        <w:rPr>
          <w:rFonts w:ascii="微軟正黑體" w:eastAsia="微軟正黑體" w:hAnsi="微軟正黑體" w:cstheme="majorHAnsi"/>
          <w:b/>
          <w:color w:val="000000"/>
          <w:sz w:val="28"/>
          <w:szCs w:val="28"/>
          <w:highlight w:val="yellow"/>
        </w:rPr>
        <w:t>：焦點順序</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C5" w14:textId="77777777" w:rsidR="004D636A" w:rsidRPr="00763B86" w:rsidRDefault="00763B86" w:rsidP="00763B86">
      <w:pPr>
        <w:shd w:val="clear" w:color="auto" w:fill="FFFFFF"/>
        <w:spacing w:after="160" w:line="240" w:lineRule="auto"/>
        <w:rPr>
          <w:rFonts w:ascii="微軟正黑體" w:eastAsia="微軟正黑體" w:hAnsi="微軟正黑體" w:cstheme="majorHAnsi"/>
          <w:b/>
          <w:sz w:val="28"/>
          <w:szCs w:val="28"/>
        </w:rPr>
      </w:pPr>
      <w:r w:rsidRPr="00763B86">
        <w:rPr>
          <w:rFonts w:ascii="微軟正黑體" w:eastAsia="微軟正黑體" w:hAnsi="微軟正黑體" w:cstheme="majorHAnsi"/>
          <w:sz w:val="28"/>
          <w:szCs w:val="28"/>
        </w:rPr>
        <w:t>如果網頁能依序導</w:t>
      </w:r>
      <w:proofErr w:type="gramStart"/>
      <w:r w:rsidRPr="00763B86">
        <w:rPr>
          <w:rFonts w:ascii="微軟正黑體" w:eastAsia="微軟正黑體" w:hAnsi="微軟正黑體" w:cstheme="majorHAnsi"/>
          <w:sz w:val="28"/>
          <w:szCs w:val="28"/>
        </w:rPr>
        <w:t>覽</w:t>
      </w:r>
      <w:proofErr w:type="gramEnd"/>
      <w:r w:rsidRPr="00763B86">
        <w:rPr>
          <w:rFonts w:ascii="微軟正黑體" w:eastAsia="微軟正黑體" w:hAnsi="微軟正黑體" w:cstheme="majorHAnsi"/>
          <w:sz w:val="28"/>
          <w:szCs w:val="28"/>
        </w:rPr>
        <w:t>，且導</w:t>
      </w:r>
      <w:proofErr w:type="gramStart"/>
      <w:r w:rsidRPr="00763B86">
        <w:rPr>
          <w:rFonts w:ascii="微軟正黑體" w:eastAsia="微軟正黑體" w:hAnsi="微軟正黑體" w:cstheme="majorHAnsi"/>
          <w:sz w:val="28"/>
          <w:szCs w:val="28"/>
        </w:rPr>
        <w:t>覽</w:t>
      </w:r>
      <w:proofErr w:type="gramEnd"/>
      <w:r w:rsidRPr="00763B86">
        <w:rPr>
          <w:rFonts w:ascii="微軟正黑體" w:eastAsia="微軟正黑體" w:hAnsi="微軟正黑體" w:cstheme="majorHAnsi"/>
          <w:sz w:val="28"/>
          <w:szCs w:val="28"/>
        </w:rPr>
        <w:t>順序將會影響到意義或操作，則可取得焦點的元件要以能保留意義與操作性的順序，來取得焦點。</w:t>
      </w:r>
    </w:p>
    <w:p w14:paraId="000000C6"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b/>
          <w:color w:val="FFFFFF"/>
          <w:sz w:val="28"/>
          <w:szCs w:val="28"/>
          <w:highlight w:val="black"/>
        </w:rPr>
        <w:t>相關稽核評量碼</w:t>
      </w:r>
    </w:p>
    <w:p w14:paraId="000000C7" w14:textId="77777777" w:rsidR="004D636A" w:rsidRPr="00763B86" w:rsidRDefault="00763B86" w:rsidP="00763B86">
      <w:pPr>
        <w:numPr>
          <w:ilvl w:val="0"/>
          <w:numId w:val="33"/>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按照內容的序列及關連性來安排互動元件的放置順序</w:t>
      </w:r>
      <w:r w:rsidRPr="00763B86">
        <w:rPr>
          <w:rFonts w:ascii="微軟正黑體" w:eastAsia="微軟正黑體" w:hAnsi="微軟正黑體" w:cstheme="majorHAnsi"/>
          <w:b/>
          <w:sz w:val="28"/>
          <w:szCs w:val="28"/>
        </w:rPr>
        <w:t xml:space="preserve">  </w:t>
      </w:r>
      <w:hyperlink r:id="rId87">
        <w:r w:rsidRPr="00763B86">
          <w:rPr>
            <w:rFonts w:ascii="微軟正黑體" w:eastAsia="微軟正黑體" w:hAnsi="微軟正黑體" w:cstheme="majorHAnsi"/>
            <w:color w:val="337AB7"/>
            <w:sz w:val="28"/>
            <w:szCs w:val="28"/>
          </w:rPr>
          <w:t>例</w:t>
        </w:r>
      </w:hyperlink>
    </w:p>
    <w:p w14:paraId="000000C8" w14:textId="77777777" w:rsidR="004D636A" w:rsidRPr="00763B86" w:rsidRDefault="00763B86" w:rsidP="00763B86">
      <w:pPr>
        <w:numPr>
          <w:ilvl w:val="0"/>
          <w:numId w:val="33"/>
        </w:numPr>
        <w:shd w:val="clear" w:color="auto" w:fill="FFFFFF"/>
        <w:spacing w:after="160" w:line="240" w:lineRule="auto"/>
        <w:rPr>
          <w:rFonts w:ascii="微軟正黑體" w:eastAsia="微軟正黑體" w:hAnsi="微軟正黑體" w:cstheme="majorHAnsi"/>
          <w:sz w:val="28"/>
          <w:szCs w:val="28"/>
        </w:rPr>
      </w:pPr>
      <w:proofErr w:type="gramStart"/>
      <w:r w:rsidRPr="00763B86">
        <w:rPr>
          <w:rFonts w:ascii="微軟正黑體" w:eastAsia="微軟正黑體" w:hAnsi="微軟正黑體" w:cstheme="majorHAnsi"/>
          <w:b/>
          <w:sz w:val="28"/>
          <w:szCs w:val="28"/>
        </w:rPr>
        <w:t>在鏈結</w:t>
      </w:r>
      <w:proofErr w:type="gramEnd"/>
      <w:r w:rsidRPr="00763B86">
        <w:rPr>
          <w:rFonts w:ascii="微軟正黑體" w:eastAsia="微軟正黑體" w:hAnsi="微軟正黑體" w:cstheme="majorHAnsi"/>
          <w:b/>
          <w:sz w:val="28"/>
          <w:szCs w:val="28"/>
        </w:rPr>
        <w:t>、表單控制元件、物件間建立合乎邏輯的跳位順序</w:t>
      </w:r>
      <w:r w:rsidRPr="00763B86">
        <w:rPr>
          <w:rFonts w:ascii="微軟正黑體" w:eastAsia="微軟正黑體" w:hAnsi="微軟正黑體" w:cstheme="majorHAnsi"/>
          <w:b/>
          <w:sz w:val="28"/>
          <w:szCs w:val="28"/>
        </w:rPr>
        <w:t xml:space="preserve">  </w:t>
      </w:r>
      <w:hyperlink r:id="rId88">
        <w:r w:rsidRPr="00763B86">
          <w:rPr>
            <w:rFonts w:ascii="微軟正黑體" w:eastAsia="微軟正黑體" w:hAnsi="微軟正黑體" w:cstheme="majorHAnsi"/>
            <w:color w:val="337AB7"/>
            <w:sz w:val="28"/>
            <w:szCs w:val="28"/>
          </w:rPr>
          <w:t>例</w:t>
        </w:r>
      </w:hyperlink>
    </w:p>
    <w:p w14:paraId="000000C9"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CA"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27" w:name="_fw56c9bps7nc" w:colFirst="0" w:colLast="0"/>
      <w:bookmarkEnd w:id="27"/>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2.4.4</w:t>
      </w:r>
      <w:r w:rsidRPr="00763B86">
        <w:rPr>
          <w:rFonts w:ascii="微軟正黑體" w:eastAsia="微軟正黑體" w:hAnsi="微軟正黑體" w:cstheme="majorHAnsi"/>
          <w:b/>
          <w:color w:val="000000"/>
          <w:sz w:val="28"/>
          <w:szCs w:val="28"/>
          <w:highlight w:val="yellow"/>
        </w:rPr>
        <w:t>：鏈結目的</w:t>
      </w:r>
      <w:r w:rsidRPr="00763B86">
        <w:rPr>
          <w:rFonts w:ascii="微軟正黑體" w:eastAsia="微軟正黑體" w:hAnsi="微軟正黑體" w:cstheme="majorHAnsi"/>
          <w:b/>
          <w:color w:val="000000"/>
          <w:sz w:val="28"/>
          <w:szCs w:val="28"/>
          <w:highlight w:val="yellow"/>
        </w:rPr>
        <w:t>(</w:t>
      </w:r>
      <w:r w:rsidRPr="00763B86">
        <w:rPr>
          <w:rFonts w:ascii="微軟正黑體" w:eastAsia="微軟正黑體" w:hAnsi="微軟正黑體" w:cstheme="majorHAnsi"/>
          <w:b/>
          <w:color w:val="000000"/>
          <w:sz w:val="28"/>
          <w:szCs w:val="28"/>
          <w:highlight w:val="yellow"/>
        </w:rPr>
        <w:t>脈絡</w:t>
      </w:r>
      <w:r w:rsidRPr="00763B86">
        <w:rPr>
          <w:rFonts w:ascii="微軟正黑體" w:eastAsia="微軟正黑體" w:hAnsi="微軟正黑體" w:cstheme="majorHAnsi"/>
          <w:b/>
          <w:color w:val="000000"/>
          <w:sz w:val="28"/>
          <w:szCs w:val="28"/>
          <w:highlight w:val="yellow"/>
        </w:rPr>
        <w:t>)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CB"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lastRenderedPageBreak/>
        <w:t>每一個鏈結的目的可以透過鏈結文字本身或以鏈結文字加上能以程式化判定的鏈結脈絡予以確認，</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除非鏈接的目的對整體使用者來</w:t>
      </w:r>
      <w:proofErr w:type="gramStart"/>
      <w:r w:rsidRPr="00763B86">
        <w:rPr>
          <w:rFonts w:ascii="微軟正黑體" w:eastAsia="微軟正黑體" w:hAnsi="微軟正黑體" w:cstheme="majorHAnsi"/>
          <w:sz w:val="28"/>
          <w:szCs w:val="28"/>
        </w:rPr>
        <w:t>說均不明確</w:t>
      </w:r>
      <w:proofErr w:type="gramEnd"/>
      <w:r w:rsidRPr="00763B86">
        <w:rPr>
          <w:rFonts w:ascii="微軟正黑體" w:eastAsia="微軟正黑體" w:hAnsi="微軟正黑體" w:cstheme="majorHAnsi"/>
          <w:sz w:val="28"/>
          <w:szCs w:val="28"/>
        </w:rPr>
        <w:t>。</w:t>
      </w:r>
    </w:p>
    <w:p w14:paraId="000000CC"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0CD" w14:textId="77777777" w:rsidR="004D636A" w:rsidRPr="00763B86" w:rsidRDefault="00763B86" w:rsidP="00763B86">
      <w:pPr>
        <w:numPr>
          <w:ilvl w:val="0"/>
          <w:numId w:val="8"/>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連往相同資源的毗鄰圖片與文字，其由文字內容及替代文字產生之鏈結文字只能有一份</w:t>
      </w:r>
      <w:r w:rsidRPr="00763B86">
        <w:rPr>
          <w:rFonts w:ascii="微軟正黑體" w:eastAsia="微軟正黑體" w:hAnsi="微軟正黑體" w:cstheme="majorHAnsi"/>
          <w:b/>
          <w:sz w:val="28"/>
          <w:szCs w:val="28"/>
        </w:rPr>
        <w:t xml:space="preserve">  </w:t>
      </w:r>
      <w:hyperlink r:id="rId89">
        <w:r w:rsidRPr="00763B86">
          <w:rPr>
            <w:rFonts w:ascii="微軟正黑體" w:eastAsia="微軟正黑體" w:hAnsi="微軟正黑體" w:cstheme="majorHAnsi"/>
            <w:color w:val="337AB7"/>
            <w:sz w:val="28"/>
            <w:szCs w:val="28"/>
          </w:rPr>
          <w:t>例</w:t>
        </w:r>
      </w:hyperlink>
    </w:p>
    <w:p w14:paraId="000000CE" w14:textId="77777777" w:rsidR="004D636A" w:rsidRPr="00763B86" w:rsidRDefault="00763B86" w:rsidP="00763B86">
      <w:pPr>
        <w:numPr>
          <w:ilvl w:val="0"/>
          <w:numId w:val="8"/>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具有連結目的之鏈</w:t>
      </w:r>
      <w:proofErr w:type="gramStart"/>
      <w:r w:rsidRPr="00763B86">
        <w:rPr>
          <w:rFonts w:ascii="微軟正黑體" w:eastAsia="微軟正黑體" w:hAnsi="微軟正黑體" w:cstheme="majorHAnsi"/>
          <w:b/>
          <w:sz w:val="28"/>
          <w:szCs w:val="28"/>
        </w:rPr>
        <w:t>結組件均需</w:t>
      </w:r>
      <w:proofErr w:type="gramEnd"/>
      <w:r w:rsidRPr="00763B86">
        <w:rPr>
          <w:rFonts w:ascii="微軟正黑體" w:eastAsia="微軟正黑體" w:hAnsi="微軟正黑體" w:cstheme="majorHAnsi"/>
          <w:b/>
          <w:sz w:val="28"/>
          <w:szCs w:val="28"/>
        </w:rPr>
        <w:t>有鏈結文字，且其內容不得為空字串或空白；若此鏈</w:t>
      </w:r>
      <w:proofErr w:type="gramStart"/>
      <w:r w:rsidRPr="00763B86">
        <w:rPr>
          <w:rFonts w:ascii="微軟正黑體" w:eastAsia="微軟正黑體" w:hAnsi="微軟正黑體" w:cstheme="majorHAnsi"/>
          <w:b/>
          <w:sz w:val="28"/>
          <w:szCs w:val="28"/>
        </w:rPr>
        <w:t>結組件</w:t>
      </w:r>
      <w:proofErr w:type="gramEnd"/>
      <w:r w:rsidRPr="00763B86">
        <w:rPr>
          <w:rFonts w:ascii="微軟正黑體" w:eastAsia="微軟正黑體" w:hAnsi="微軟正黑體" w:cstheme="majorHAnsi"/>
          <w:b/>
          <w:sz w:val="28"/>
          <w:szCs w:val="28"/>
        </w:rPr>
        <w:t>前後尚有其他內容，</w:t>
      </w:r>
      <w:r w:rsidRPr="00763B86">
        <w:rPr>
          <w:rFonts w:ascii="微軟正黑體" w:eastAsia="微軟正黑體" w:hAnsi="微軟正黑體" w:cstheme="majorHAnsi"/>
          <w:b/>
          <w:sz w:val="28"/>
          <w:szCs w:val="28"/>
        </w:rPr>
        <w:br/>
      </w:r>
      <w:r w:rsidRPr="00763B86">
        <w:rPr>
          <w:rFonts w:ascii="微軟正黑體" w:eastAsia="微軟正黑體" w:hAnsi="微軟正黑體" w:cstheme="majorHAnsi"/>
          <w:b/>
          <w:sz w:val="28"/>
          <w:szCs w:val="28"/>
        </w:rPr>
        <w:t>則亦需有標題屬性，且其值不得為空字串或空白</w:t>
      </w:r>
      <w:r w:rsidRPr="00763B86">
        <w:rPr>
          <w:rFonts w:ascii="微軟正黑體" w:eastAsia="微軟正黑體" w:hAnsi="微軟正黑體" w:cstheme="majorHAnsi"/>
          <w:b/>
          <w:sz w:val="28"/>
          <w:szCs w:val="28"/>
        </w:rPr>
        <w:t xml:space="preserve">  </w:t>
      </w:r>
      <w:hyperlink r:id="rId90">
        <w:r w:rsidRPr="00763B86">
          <w:rPr>
            <w:rFonts w:ascii="微軟正黑體" w:eastAsia="微軟正黑體" w:hAnsi="微軟正黑體" w:cstheme="majorHAnsi"/>
            <w:color w:val="337AB7"/>
            <w:sz w:val="28"/>
            <w:szCs w:val="28"/>
          </w:rPr>
          <w:t>例</w:t>
        </w:r>
      </w:hyperlink>
    </w:p>
    <w:p w14:paraId="000000CF"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D0" w14:textId="77777777" w:rsidR="004D636A" w:rsidRPr="00763B86" w:rsidRDefault="00763B86" w:rsidP="00763B86">
      <w:pPr>
        <w:numPr>
          <w:ilvl w:val="0"/>
          <w:numId w:val="25"/>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使用鏈結</w:t>
      </w:r>
      <w:r w:rsidRPr="00763B86">
        <w:rPr>
          <w:rFonts w:ascii="微軟正黑體" w:eastAsia="微軟正黑體" w:hAnsi="微軟正黑體" w:cstheme="majorHAnsi"/>
          <w:b/>
          <w:sz w:val="28"/>
          <w:szCs w:val="28"/>
        </w:rPr>
        <w:t>文字及前後的脈絡情境來指明鏈結目的</w:t>
      </w:r>
      <w:r w:rsidRPr="00763B86">
        <w:rPr>
          <w:rFonts w:ascii="微軟正黑體" w:eastAsia="微軟正黑體" w:hAnsi="微軟正黑體" w:cstheme="majorHAnsi"/>
          <w:b/>
          <w:sz w:val="28"/>
          <w:szCs w:val="28"/>
        </w:rPr>
        <w:t xml:space="preserve">  </w:t>
      </w:r>
      <w:hyperlink r:id="rId91">
        <w:r w:rsidRPr="00763B86">
          <w:rPr>
            <w:rFonts w:ascii="微軟正黑體" w:eastAsia="微軟正黑體" w:hAnsi="微軟正黑體" w:cstheme="majorHAnsi"/>
            <w:color w:val="337AB7"/>
            <w:sz w:val="28"/>
            <w:szCs w:val="28"/>
          </w:rPr>
          <w:t>例</w:t>
        </w:r>
      </w:hyperlink>
    </w:p>
    <w:p w14:paraId="000000D1" w14:textId="77777777" w:rsidR="004D636A" w:rsidRPr="00763B86" w:rsidRDefault="00763B86" w:rsidP="00763B86">
      <w:pPr>
        <w:numPr>
          <w:ilvl w:val="0"/>
          <w:numId w:val="25"/>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針對脈絡中的鏈結，提供描述鏈結目的的鏈結文字</w:t>
      </w:r>
      <w:r w:rsidRPr="00763B86">
        <w:rPr>
          <w:rFonts w:ascii="微軟正黑體" w:eastAsia="微軟正黑體" w:hAnsi="微軟正黑體" w:cstheme="majorHAnsi"/>
          <w:b/>
          <w:sz w:val="28"/>
          <w:szCs w:val="28"/>
        </w:rPr>
        <w:t xml:space="preserve">  </w:t>
      </w:r>
      <w:hyperlink r:id="rId92">
        <w:r w:rsidRPr="00763B86">
          <w:rPr>
            <w:rFonts w:ascii="微軟正黑體" w:eastAsia="微軟正黑體" w:hAnsi="微軟正黑體" w:cstheme="majorHAnsi"/>
            <w:color w:val="337AB7"/>
            <w:sz w:val="28"/>
            <w:szCs w:val="28"/>
          </w:rPr>
          <w:t>例</w:t>
        </w:r>
      </w:hyperlink>
    </w:p>
    <w:p w14:paraId="000000D2" w14:textId="77777777" w:rsidR="004D636A" w:rsidRPr="00763B86" w:rsidRDefault="00763B86" w:rsidP="00763B86">
      <w:pPr>
        <w:numPr>
          <w:ilvl w:val="0"/>
          <w:numId w:val="25"/>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合併相同資源的毗鄰圖片與文字鏈結</w:t>
      </w:r>
      <w:r w:rsidRPr="00763B86">
        <w:rPr>
          <w:rFonts w:ascii="微軟正黑體" w:eastAsia="微軟正黑體" w:hAnsi="微軟正黑體" w:cstheme="majorHAnsi"/>
          <w:b/>
          <w:sz w:val="28"/>
          <w:szCs w:val="28"/>
        </w:rPr>
        <w:t xml:space="preserve">  </w:t>
      </w:r>
      <w:hyperlink r:id="rId93">
        <w:r w:rsidRPr="00763B86">
          <w:rPr>
            <w:rFonts w:ascii="微軟正黑體" w:eastAsia="微軟正黑體" w:hAnsi="微軟正黑體" w:cstheme="majorHAnsi"/>
            <w:color w:val="337AB7"/>
            <w:sz w:val="28"/>
            <w:szCs w:val="28"/>
          </w:rPr>
          <w:t>例</w:t>
        </w:r>
      </w:hyperlink>
    </w:p>
    <w:p w14:paraId="000000D3" w14:textId="77777777" w:rsidR="004D636A" w:rsidRPr="00763B86" w:rsidRDefault="00763B86" w:rsidP="00763B86">
      <w:pPr>
        <w:numPr>
          <w:ilvl w:val="0"/>
          <w:numId w:val="25"/>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提供描述鏈</w:t>
      </w:r>
      <w:proofErr w:type="gramStart"/>
      <w:r w:rsidRPr="00763B86">
        <w:rPr>
          <w:rFonts w:ascii="微軟正黑體" w:eastAsia="微軟正黑體" w:hAnsi="微軟正黑體" w:cstheme="majorHAnsi"/>
          <w:b/>
          <w:sz w:val="28"/>
          <w:szCs w:val="28"/>
        </w:rPr>
        <w:t>結組件</w:t>
      </w:r>
      <w:proofErr w:type="gramEnd"/>
      <w:r w:rsidRPr="00763B86">
        <w:rPr>
          <w:rFonts w:ascii="微軟正黑體" w:eastAsia="微軟正黑體" w:hAnsi="微軟正黑體" w:cstheme="majorHAnsi"/>
          <w:b/>
          <w:sz w:val="28"/>
          <w:szCs w:val="28"/>
        </w:rPr>
        <w:t>鏈結目的的鏈結文字</w:t>
      </w:r>
      <w:r w:rsidRPr="00763B86">
        <w:rPr>
          <w:rFonts w:ascii="微軟正黑體" w:eastAsia="微軟正黑體" w:hAnsi="微軟正黑體" w:cstheme="majorHAnsi"/>
          <w:b/>
          <w:sz w:val="28"/>
          <w:szCs w:val="28"/>
        </w:rPr>
        <w:t xml:space="preserve">  </w:t>
      </w:r>
      <w:hyperlink r:id="rId94">
        <w:r w:rsidRPr="00763B86">
          <w:rPr>
            <w:rFonts w:ascii="微軟正黑體" w:eastAsia="微軟正黑體" w:hAnsi="微軟正黑體" w:cstheme="majorHAnsi"/>
            <w:color w:val="337AB7"/>
            <w:sz w:val="28"/>
            <w:szCs w:val="28"/>
          </w:rPr>
          <w:t>例</w:t>
        </w:r>
      </w:hyperlink>
    </w:p>
    <w:p w14:paraId="000000D4" w14:textId="77777777" w:rsidR="004D636A" w:rsidRPr="00763B86" w:rsidRDefault="00763B86" w:rsidP="00763B86">
      <w:pPr>
        <w:numPr>
          <w:ilvl w:val="0"/>
          <w:numId w:val="25"/>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針對脈絡中的鏈結，用標題屬性來補充鏈結文字</w:t>
      </w:r>
      <w:r w:rsidRPr="00763B86">
        <w:rPr>
          <w:rFonts w:ascii="微軟正黑體" w:eastAsia="微軟正黑體" w:hAnsi="微軟正黑體" w:cstheme="majorHAnsi"/>
          <w:b/>
          <w:sz w:val="28"/>
          <w:szCs w:val="28"/>
        </w:rPr>
        <w:t xml:space="preserve">  </w:t>
      </w:r>
      <w:hyperlink r:id="rId95">
        <w:r w:rsidRPr="00763B86">
          <w:rPr>
            <w:rFonts w:ascii="微軟正黑體" w:eastAsia="微軟正黑體" w:hAnsi="微軟正黑體" w:cstheme="majorHAnsi"/>
            <w:color w:val="337AB7"/>
            <w:sz w:val="28"/>
            <w:szCs w:val="28"/>
          </w:rPr>
          <w:t>例</w:t>
        </w:r>
      </w:hyperlink>
    </w:p>
    <w:p w14:paraId="000000D5" w14:textId="77777777" w:rsidR="004D636A" w:rsidRPr="00763B86" w:rsidRDefault="00763B86" w:rsidP="00763B86">
      <w:pPr>
        <w:numPr>
          <w:ilvl w:val="0"/>
          <w:numId w:val="25"/>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在靠近網頁開頭處提供可以變更鏈結文字的控制元件，或使用</w:t>
      </w:r>
      <w:r w:rsidRPr="00763B86">
        <w:rPr>
          <w:rFonts w:ascii="微軟正黑體" w:eastAsia="微軟正黑體" w:hAnsi="微軟正黑體" w:cstheme="majorHAnsi"/>
          <w:b/>
          <w:sz w:val="28"/>
          <w:szCs w:val="28"/>
        </w:rPr>
        <w:t>CSS</w:t>
      </w:r>
      <w:r w:rsidRPr="00763B86">
        <w:rPr>
          <w:rFonts w:ascii="微軟正黑體" w:eastAsia="微軟正黑體" w:hAnsi="微軟正黑體" w:cstheme="majorHAnsi"/>
          <w:b/>
          <w:sz w:val="28"/>
          <w:szCs w:val="28"/>
        </w:rPr>
        <w:t>隱藏部分鏈結文字</w:t>
      </w:r>
      <w:r w:rsidRPr="00763B86">
        <w:rPr>
          <w:rFonts w:ascii="微軟正黑體" w:eastAsia="微軟正黑體" w:hAnsi="微軟正黑體" w:cstheme="majorHAnsi"/>
          <w:b/>
          <w:sz w:val="28"/>
          <w:szCs w:val="28"/>
        </w:rPr>
        <w:t xml:space="preserve">  </w:t>
      </w:r>
      <w:hyperlink r:id="rId96">
        <w:r w:rsidRPr="00763B86">
          <w:rPr>
            <w:rFonts w:ascii="微軟正黑體" w:eastAsia="微軟正黑體" w:hAnsi="微軟正黑體" w:cstheme="majorHAnsi"/>
            <w:color w:val="337AB7"/>
            <w:sz w:val="28"/>
            <w:szCs w:val="28"/>
          </w:rPr>
          <w:t>例</w:t>
        </w:r>
      </w:hyperlink>
    </w:p>
    <w:p w14:paraId="000000D6"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D7"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28" w:name="_d793o91uu50r" w:colFirst="0" w:colLast="0"/>
      <w:bookmarkEnd w:id="28"/>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2.5</w:t>
      </w:r>
      <w:r w:rsidRPr="00763B86">
        <w:rPr>
          <w:rFonts w:ascii="微軟正黑體" w:eastAsia="微軟正黑體" w:hAnsi="微軟正黑體" w:cstheme="majorHAnsi"/>
          <w:b/>
          <w:color w:val="auto"/>
          <w:sz w:val="28"/>
          <w:szCs w:val="28"/>
        </w:rPr>
        <w:t>：輸入方式</w:t>
      </w:r>
    </w:p>
    <w:p w14:paraId="000000D8"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以鍵盤以外的各種輸入方式，讓使用者能輕鬆地進行功能性操作。</w:t>
      </w:r>
    </w:p>
    <w:p w14:paraId="000000D9"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29" w:name="_rbtdzg6h0flp" w:colFirst="0" w:colLast="0"/>
      <w:bookmarkEnd w:id="29"/>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2.5.1</w:t>
      </w:r>
      <w:r w:rsidRPr="00763B86">
        <w:rPr>
          <w:rFonts w:ascii="微軟正黑體" w:eastAsia="微軟正黑體" w:hAnsi="微軟正黑體" w:cstheme="majorHAnsi"/>
          <w:b/>
          <w:color w:val="000000"/>
          <w:sz w:val="28"/>
          <w:szCs w:val="28"/>
          <w:highlight w:val="yellow"/>
        </w:rPr>
        <w:t>：指標手勢</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DA"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除非基於多點或基於路徑的手勢有其必要性，所有使用多點或基於路徑的手勢進行的功能性操作，</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都可以使用單一指標操作而無需使用基於路徑的手勢。</w:t>
      </w:r>
    </w:p>
    <w:p w14:paraId="000000DB"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DC" w14:textId="77777777" w:rsidR="004D636A" w:rsidRPr="00763B86" w:rsidRDefault="00763B86" w:rsidP="00763B86">
      <w:pPr>
        <w:numPr>
          <w:ilvl w:val="0"/>
          <w:numId w:val="22"/>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提供單點指標控制元件以實現與基於路徑或多點手勢相同的結果</w:t>
      </w:r>
      <w:r w:rsidRPr="00763B86">
        <w:rPr>
          <w:rFonts w:ascii="微軟正黑體" w:eastAsia="微軟正黑體" w:hAnsi="微軟正黑體" w:cstheme="majorHAnsi"/>
          <w:b/>
          <w:sz w:val="28"/>
          <w:szCs w:val="28"/>
        </w:rPr>
        <w:t xml:space="preserve">  </w:t>
      </w:r>
      <w:hyperlink r:id="rId97">
        <w:r w:rsidRPr="00763B86">
          <w:rPr>
            <w:rFonts w:ascii="微軟正黑體" w:eastAsia="微軟正黑體" w:hAnsi="微軟正黑體" w:cstheme="majorHAnsi"/>
            <w:color w:val="337AB7"/>
            <w:sz w:val="28"/>
            <w:szCs w:val="28"/>
          </w:rPr>
          <w:t>例</w:t>
        </w:r>
      </w:hyperlink>
    </w:p>
    <w:p w14:paraId="000000DD" w14:textId="77777777" w:rsidR="004D636A" w:rsidRPr="00763B86" w:rsidRDefault="00763B86" w:rsidP="00763B86">
      <w:pPr>
        <w:numPr>
          <w:ilvl w:val="0"/>
          <w:numId w:val="22"/>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為</w:t>
      </w:r>
      <w:proofErr w:type="gramStart"/>
      <w:r w:rsidRPr="00763B86">
        <w:rPr>
          <w:rFonts w:ascii="微軟正黑體" w:eastAsia="微軟正黑體" w:hAnsi="微軟正黑體" w:cstheme="majorHAnsi"/>
          <w:b/>
          <w:sz w:val="28"/>
          <w:szCs w:val="28"/>
        </w:rPr>
        <w:t>控制滑塊提供</w:t>
      </w:r>
      <w:proofErr w:type="gramEnd"/>
      <w:r w:rsidRPr="00763B86">
        <w:rPr>
          <w:rFonts w:ascii="微軟正黑體" w:eastAsia="微軟正黑體" w:hAnsi="微軟正黑體" w:cstheme="majorHAnsi"/>
          <w:b/>
          <w:sz w:val="28"/>
          <w:szCs w:val="28"/>
        </w:rPr>
        <w:t>單點啟動</w:t>
      </w:r>
      <w:r w:rsidRPr="00763B86">
        <w:rPr>
          <w:rFonts w:ascii="微軟正黑體" w:eastAsia="微軟正黑體" w:hAnsi="微軟正黑體" w:cstheme="majorHAnsi"/>
          <w:b/>
          <w:sz w:val="28"/>
          <w:szCs w:val="28"/>
        </w:rPr>
        <w:t xml:space="preserve">  </w:t>
      </w:r>
      <w:hyperlink r:id="rId98">
        <w:r w:rsidRPr="00763B86">
          <w:rPr>
            <w:rFonts w:ascii="微軟正黑體" w:eastAsia="微軟正黑體" w:hAnsi="微軟正黑體" w:cstheme="majorHAnsi"/>
            <w:color w:val="337AB7"/>
            <w:sz w:val="28"/>
            <w:szCs w:val="28"/>
          </w:rPr>
          <w:t>例</w:t>
        </w:r>
      </w:hyperlink>
    </w:p>
    <w:p w14:paraId="000000DE" w14:textId="77777777" w:rsidR="004D636A" w:rsidRPr="00763B86" w:rsidRDefault="00763B86" w:rsidP="00763B86">
      <w:pPr>
        <w:numPr>
          <w:ilvl w:val="0"/>
          <w:numId w:val="22"/>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由於提供的功能只有基於路徑的手勢，而沒有單點指標替代方法，而導致成功準則</w:t>
      </w:r>
      <w:r w:rsidRPr="00763B86">
        <w:rPr>
          <w:rFonts w:ascii="微軟正黑體" w:eastAsia="微軟正黑體" w:hAnsi="微軟正黑體" w:cstheme="majorHAnsi"/>
          <w:b/>
          <w:sz w:val="28"/>
          <w:szCs w:val="28"/>
        </w:rPr>
        <w:t xml:space="preserve">  2.5.1</w:t>
      </w:r>
      <w:r w:rsidRPr="00763B86">
        <w:rPr>
          <w:rFonts w:ascii="微軟正黑體" w:eastAsia="微軟正黑體" w:hAnsi="微軟正黑體" w:cstheme="majorHAnsi"/>
          <w:b/>
          <w:sz w:val="28"/>
          <w:szCs w:val="28"/>
        </w:rPr>
        <w:t>失敗</w:t>
      </w:r>
      <w:r w:rsidRPr="00763B86">
        <w:rPr>
          <w:rFonts w:ascii="微軟正黑體" w:eastAsia="微軟正黑體" w:hAnsi="微軟正黑體" w:cstheme="majorHAnsi"/>
          <w:b/>
          <w:sz w:val="28"/>
          <w:szCs w:val="28"/>
        </w:rPr>
        <w:t xml:space="preserve">  </w:t>
      </w:r>
      <w:hyperlink r:id="rId99">
        <w:r w:rsidRPr="00763B86">
          <w:rPr>
            <w:rFonts w:ascii="微軟正黑體" w:eastAsia="微軟正黑體" w:hAnsi="微軟正黑體" w:cstheme="majorHAnsi"/>
            <w:color w:val="337AB7"/>
            <w:sz w:val="28"/>
            <w:szCs w:val="28"/>
          </w:rPr>
          <w:t>例</w:t>
        </w:r>
      </w:hyperlink>
    </w:p>
    <w:p w14:paraId="000000DF"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lastRenderedPageBreak/>
        <w:t xml:space="preserve"> </w:t>
      </w:r>
    </w:p>
    <w:p w14:paraId="000000E0"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30" w:name="_cksins5ujjin" w:colFirst="0" w:colLast="0"/>
      <w:bookmarkEnd w:id="30"/>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2.5.2</w:t>
      </w:r>
      <w:r w:rsidRPr="00763B86">
        <w:rPr>
          <w:rFonts w:ascii="微軟正黑體" w:eastAsia="微軟正黑體" w:hAnsi="微軟正黑體" w:cstheme="majorHAnsi"/>
          <w:b/>
          <w:color w:val="000000"/>
          <w:sz w:val="28"/>
          <w:szCs w:val="28"/>
          <w:highlight w:val="yellow"/>
        </w:rPr>
        <w:t>：指標取消</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E1"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對於可以使用單一指標操作的功能，至少須滿足下列條件之</w:t>
      </w:r>
      <w:proofErr w:type="gramStart"/>
      <w:r w:rsidRPr="00763B86">
        <w:rPr>
          <w:rFonts w:ascii="微軟正黑體" w:eastAsia="微軟正黑體" w:hAnsi="微軟正黑體" w:cstheme="majorHAnsi"/>
          <w:sz w:val="28"/>
          <w:szCs w:val="28"/>
        </w:rPr>
        <w:t>一</w:t>
      </w:r>
      <w:proofErr w:type="gramEnd"/>
      <w:r w:rsidRPr="00763B86">
        <w:rPr>
          <w:rFonts w:ascii="微軟正黑體" w:eastAsia="微軟正黑體" w:hAnsi="微軟正黑體" w:cstheme="majorHAnsi"/>
          <w:sz w:val="28"/>
          <w:szCs w:val="28"/>
        </w:rPr>
        <w:t>：</w:t>
      </w:r>
    </w:p>
    <w:p w14:paraId="000000E2" w14:textId="77777777" w:rsidR="004D636A" w:rsidRPr="00763B86" w:rsidRDefault="00763B86" w:rsidP="00763B86">
      <w:pPr>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無向下事件：指標的向下事件不被用於執行任何部分的功能；</w:t>
      </w:r>
    </w:p>
    <w:p w14:paraId="000000E3" w14:textId="77777777" w:rsidR="004D636A" w:rsidRPr="00763B86" w:rsidRDefault="00763B86" w:rsidP="00763B86">
      <w:pPr>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中止或取消：該功能的完成在向上事件，並且有一種機制可以在完成之前中止該功能或在完成後取消該功能；</w:t>
      </w:r>
    </w:p>
    <w:p w14:paraId="000000E4" w14:textId="77777777" w:rsidR="004D636A" w:rsidRPr="00763B86" w:rsidRDefault="00763B86" w:rsidP="00763B86">
      <w:pPr>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向上逆轉：向上事件逆轉先前的向下事件之任何結果。</w:t>
      </w:r>
    </w:p>
    <w:p w14:paraId="000000E5" w14:textId="77777777" w:rsidR="004D636A" w:rsidRPr="00763B86" w:rsidRDefault="00763B86" w:rsidP="00763B86">
      <w:pPr>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必要性：完成向下事件的功能有其必要性</w:t>
      </w:r>
    </w:p>
    <w:p w14:paraId="000000E6" w14:textId="77777777" w:rsidR="004D636A" w:rsidRPr="00763B86" w:rsidRDefault="004D636A" w:rsidP="00763B86">
      <w:pPr>
        <w:spacing w:line="240" w:lineRule="auto"/>
        <w:rPr>
          <w:rFonts w:ascii="微軟正黑體" w:eastAsia="微軟正黑體" w:hAnsi="微軟正黑體" w:cstheme="majorHAnsi"/>
          <w:sz w:val="28"/>
          <w:szCs w:val="28"/>
        </w:rPr>
      </w:pPr>
    </w:p>
    <w:p w14:paraId="000000E7"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0E8" w14:textId="77777777" w:rsidR="004D636A" w:rsidRPr="00763B86" w:rsidRDefault="00763B86" w:rsidP="00763B86">
      <w:pPr>
        <w:numPr>
          <w:ilvl w:val="0"/>
          <w:numId w:val="3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確保可以取消拖放操作</w:t>
      </w:r>
      <w:r w:rsidRPr="00763B86">
        <w:rPr>
          <w:rFonts w:ascii="微軟正黑體" w:eastAsia="微軟正黑體" w:hAnsi="微軟正黑體" w:cstheme="majorHAnsi"/>
          <w:b/>
          <w:sz w:val="28"/>
          <w:szCs w:val="28"/>
        </w:rPr>
        <w:t xml:space="preserve">  </w:t>
      </w:r>
      <w:hyperlink r:id="rId100">
        <w:r w:rsidRPr="00763B86">
          <w:rPr>
            <w:rFonts w:ascii="微軟正黑體" w:eastAsia="微軟正黑體" w:hAnsi="微軟正黑體" w:cstheme="majorHAnsi"/>
            <w:color w:val="337AB7"/>
            <w:sz w:val="28"/>
            <w:szCs w:val="28"/>
          </w:rPr>
          <w:t>例</w:t>
        </w:r>
      </w:hyperlink>
    </w:p>
    <w:p w14:paraId="000000E9" w14:textId="77777777" w:rsidR="004D636A" w:rsidRPr="00763B86" w:rsidRDefault="00763B86" w:rsidP="00763B86">
      <w:pPr>
        <w:numPr>
          <w:ilvl w:val="0"/>
          <w:numId w:val="39"/>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使用網頁規範原生控制元件來確保在向上事件發生時可觸發功能</w:t>
      </w:r>
      <w:r w:rsidRPr="00763B86">
        <w:rPr>
          <w:rFonts w:ascii="微軟正黑體" w:eastAsia="微軟正黑體" w:hAnsi="微軟正黑體" w:cstheme="majorHAnsi"/>
          <w:b/>
          <w:sz w:val="28"/>
          <w:szCs w:val="28"/>
        </w:rPr>
        <w:t xml:space="preserve">  </w:t>
      </w:r>
      <w:hyperlink r:id="rId101">
        <w:r w:rsidRPr="00763B86">
          <w:rPr>
            <w:rFonts w:ascii="微軟正黑體" w:eastAsia="微軟正黑體" w:hAnsi="微軟正黑體" w:cstheme="majorHAnsi"/>
            <w:color w:val="337AB7"/>
            <w:sz w:val="28"/>
            <w:szCs w:val="28"/>
          </w:rPr>
          <w:t>例</w:t>
        </w:r>
      </w:hyperlink>
    </w:p>
    <w:p w14:paraId="000000EA" w14:textId="77777777" w:rsidR="004D636A" w:rsidRPr="00763B86" w:rsidRDefault="00763B86" w:rsidP="00763B86">
      <w:pPr>
        <w:numPr>
          <w:ilvl w:val="0"/>
          <w:numId w:val="39"/>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由於向下事件啟動一個控制元件而導致成功準則</w:t>
      </w:r>
      <w:r w:rsidRPr="00763B86">
        <w:rPr>
          <w:rFonts w:ascii="微軟正黑體" w:eastAsia="微軟正黑體" w:hAnsi="微軟正黑體" w:cstheme="majorHAnsi"/>
          <w:b/>
          <w:sz w:val="28"/>
          <w:szCs w:val="28"/>
        </w:rPr>
        <w:t>2.5.2</w:t>
      </w:r>
      <w:r w:rsidRPr="00763B86">
        <w:rPr>
          <w:rFonts w:ascii="微軟正黑體" w:eastAsia="微軟正黑體" w:hAnsi="微軟正黑體" w:cstheme="majorHAnsi"/>
          <w:b/>
          <w:sz w:val="28"/>
          <w:szCs w:val="28"/>
        </w:rPr>
        <w:t>失敗</w:t>
      </w:r>
      <w:r w:rsidRPr="00763B86">
        <w:rPr>
          <w:rFonts w:ascii="微軟正黑體" w:eastAsia="微軟正黑體" w:hAnsi="微軟正黑體" w:cstheme="majorHAnsi"/>
          <w:b/>
          <w:sz w:val="28"/>
          <w:szCs w:val="28"/>
        </w:rPr>
        <w:t xml:space="preserve">  </w:t>
      </w:r>
      <w:hyperlink r:id="rId102">
        <w:r w:rsidRPr="00763B86">
          <w:rPr>
            <w:rFonts w:ascii="微軟正黑體" w:eastAsia="微軟正黑體" w:hAnsi="微軟正黑體" w:cstheme="majorHAnsi"/>
            <w:color w:val="337AB7"/>
            <w:sz w:val="28"/>
            <w:szCs w:val="28"/>
          </w:rPr>
          <w:t>例</w:t>
        </w:r>
      </w:hyperlink>
    </w:p>
    <w:p w14:paraId="000000EB"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EC"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31" w:name="_lora1gvaiixm" w:colFirst="0" w:colLast="0"/>
      <w:bookmarkEnd w:id="31"/>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2.5.3</w:t>
      </w:r>
      <w:r w:rsidRPr="00763B86">
        <w:rPr>
          <w:rFonts w:ascii="微軟正黑體" w:eastAsia="微軟正黑體" w:hAnsi="微軟正黑體" w:cstheme="majorHAnsi"/>
          <w:b/>
          <w:color w:val="000000"/>
          <w:sz w:val="28"/>
          <w:szCs w:val="28"/>
          <w:highlight w:val="yellow"/>
        </w:rPr>
        <w:t>：標籤名稱</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ED"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對於具有包含文字或影像文字標籤的使用者介面元件，該標籤名稱所包含的文字應以</w:t>
      </w:r>
      <w:proofErr w:type="gramStart"/>
      <w:r w:rsidRPr="00763B86">
        <w:rPr>
          <w:rFonts w:ascii="微軟正黑體" w:eastAsia="微軟正黑體" w:hAnsi="微軟正黑體" w:cstheme="majorHAnsi"/>
          <w:sz w:val="28"/>
          <w:szCs w:val="28"/>
        </w:rPr>
        <w:t>可視化呈現</w:t>
      </w:r>
      <w:proofErr w:type="gramEnd"/>
      <w:r w:rsidRPr="00763B86">
        <w:rPr>
          <w:rFonts w:ascii="微軟正黑體" w:eastAsia="微軟正黑體" w:hAnsi="微軟正黑體" w:cstheme="majorHAnsi"/>
          <w:sz w:val="28"/>
          <w:szCs w:val="28"/>
        </w:rPr>
        <w:t>。</w:t>
      </w:r>
    </w:p>
    <w:p w14:paraId="000000EE"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b/>
          <w:color w:val="FFFFFF"/>
          <w:sz w:val="28"/>
          <w:szCs w:val="28"/>
          <w:highlight w:val="black"/>
        </w:rPr>
        <w:t>相關稽核評量碼</w:t>
      </w:r>
    </w:p>
    <w:p w14:paraId="000000EF" w14:textId="77777777" w:rsidR="004D636A" w:rsidRPr="00763B86" w:rsidRDefault="00763B86" w:rsidP="00763B86">
      <w:pPr>
        <w:numPr>
          <w:ilvl w:val="0"/>
          <w:numId w:val="37"/>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確保無障礙名稱包含可見文字</w:t>
      </w:r>
      <w:r w:rsidRPr="00763B86">
        <w:rPr>
          <w:rFonts w:ascii="微軟正黑體" w:eastAsia="微軟正黑體" w:hAnsi="微軟正黑體" w:cstheme="majorHAnsi"/>
          <w:b/>
          <w:sz w:val="28"/>
          <w:szCs w:val="28"/>
        </w:rPr>
        <w:t xml:space="preserve">  </w:t>
      </w:r>
      <w:hyperlink r:id="rId103">
        <w:r w:rsidRPr="00763B86">
          <w:rPr>
            <w:rFonts w:ascii="微軟正黑體" w:eastAsia="微軟正黑體" w:hAnsi="微軟正黑體" w:cstheme="majorHAnsi"/>
            <w:color w:val="337AB7"/>
            <w:sz w:val="28"/>
            <w:szCs w:val="28"/>
          </w:rPr>
          <w:t>例</w:t>
        </w:r>
      </w:hyperlink>
    </w:p>
    <w:p w14:paraId="000000F0" w14:textId="77777777" w:rsidR="004D636A" w:rsidRPr="00763B86" w:rsidRDefault="00763B86" w:rsidP="00763B86">
      <w:pPr>
        <w:numPr>
          <w:ilvl w:val="0"/>
          <w:numId w:val="37"/>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將無障礙名稱與可見標籤匹配</w:t>
      </w:r>
      <w:r w:rsidRPr="00763B86">
        <w:rPr>
          <w:rFonts w:ascii="微軟正黑體" w:eastAsia="微軟正黑體" w:hAnsi="微軟正黑體" w:cstheme="majorHAnsi"/>
          <w:b/>
          <w:sz w:val="28"/>
          <w:szCs w:val="28"/>
        </w:rPr>
        <w:t xml:space="preserve">  </w:t>
      </w:r>
      <w:hyperlink r:id="rId104">
        <w:r w:rsidRPr="00763B86">
          <w:rPr>
            <w:rFonts w:ascii="微軟正黑體" w:eastAsia="微軟正黑體" w:hAnsi="微軟正黑體" w:cstheme="majorHAnsi"/>
            <w:color w:val="337AB7"/>
            <w:sz w:val="28"/>
            <w:szCs w:val="28"/>
          </w:rPr>
          <w:t>例</w:t>
        </w:r>
      </w:hyperlink>
    </w:p>
    <w:p w14:paraId="000000F1" w14:textId="77777777" w:rsidR="004D636A" w:rsidRPr="00763B86" w:rsidRDefault="00763B86" w:rsidP="00763B86">
      <w:pPr>
        <w:numPr>
          <w:ilvl w:val="0"/>
          <w:numId w:val="37"/>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由於無障礙名稱不包含可見標籤文字而導致失敗</w:t>
      </w:r>
      <w:r w:rsidRPr="00763B86">
        <w:rPr>
          <w:rFonts w:ascii="微軟正黑體" w:eastAsia="微軟正黑體" w:hAnsi="微軟正黑體" w:cstheme="majorHAnsi"/>
          <w:b/>
          <w:sz w:val="28"/>
          <w:szCs w:val="28"/>
        </w:rPr>
        <w:t xml:space="preserve">  </w:t>
      </w:r>
      <w:hyperlink r:id="rId105">
        <w:r w:rsidRPr="00763B86">
          <w:rPr>
            <w:rFonts w:ascii="微軟正黑體" w:eastAsia="微軟正黑體" w:hAnsi="微軟正黑體" w:cstheme="majorHAnsi"/>
            <w:color w:val="337AB7"/>
            <w:sz w:val="28"/>
            <w:szCs w:val="28"/>
          </w:rPr>
          <w:t>例</w:t>
        </w:r>
      </w:hyperlink>
    </w:p>
    <w:p w14:paraId="000000F2"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F3"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32" w:name="_nvkwxw16jv2h" w:colFirst="0" w:colLast="0"/>
      <w:bookmarkEnd w:id="32"/>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2.5.4</w:t>
      </w:r>
      <w:r w:rsidRPr="00763B86">
        <w:rPr>
          <w:rFonts w:ascii="微軟正黑體" w:eastAsia="微軟正黑體" w:hAnsi="微軟正黑體" w:cstheme="majorHAnsi"/>
          <w:b/>
          <w:color w:val="000000"/>
          <w:sz w:val="28"/>
          <w:szCs w:val="28"/>
          <w:highlight w:val="yellow"/>
        </w:rPr>
        <w:t>：動作啟動</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F4"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針對藉由裝置動作或使用者動作進行操作的功能，也可以採取使用者介面元件操作，</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並可截斷針對該動作所作出的回應以防止意外的啟動，但以下情況除外：</w:t>
      </w:r>
    </w:p>
    <w:p w14:paraId="000000F5"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支援性介面：該動作用於透過無障礙支援介面來操作功能；</w:t>
      </w:r>
    </w:p>
    <w:p w14:paraId="000000F6"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sz w:val="28"/>
          <w:szCs w:val="28"/>
        </w:rPr>
        <w:t>必要性：該動作對於功能有其必要，且這樣做會使活動失效。</w:t>
      </w:r>
    </w:p>
    <w:p w14:paraId="000000F7"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lastRenderedPageBreak/>
        <w:t>相關稽核評量碼</w:t>
      </w:r>
    </w:p>
    <w:p w14:paraId="000000F8" w14:textId="77777777" w:rsidR="004D636A" w:rsidRPr="00763B86" w:rsidRDefault="00763B86" w:rsidP="00763B86">
      <w:pPr>
        <w:numPr>
          <w:ilvl w:val="0"/>
          <w:numId w:val="30"/>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為動作啟動輸入提</w:t>
      </w:r>
      <w:r w:rsidRPr="00763B86">
        <w:rPr>
          <w:rFonts w:ascii="微軟正黑體" w:eastAsia="微軟正黑體" w:hAnsi="微軟正黑體" w:cstheme="majorHAnsi"/>
          <w:b/>
          <w:sz w:val="28"/>
          <w:szCs w:val="28"/>
        </w:rPr>
        <w:t>供常規控制元件和應用程式設定</w:t>
      </w:r>
      <w:r w:rsidRPr="00763B86">
        <w:rPr>
          <w:rFonts w:ascii="微軟正黑體" w:eastAsia="微軟正黑體" w:hAnsi="微軟正黑體" w:cstheme="majorHAnsi"/>
          <w:b/>
          <w:sz w:val="28"/>
          <w:szCs w:val="28"/>
        </w:rPr>
        <w:t xml:space="preserve">  </w:t>
      </w:r>
      <w:hyperlink r:id="rId106">
        <w:r w:rsidRPr="00763B86">
          <w:rPr>
            <w:rFonts w:ascii="微軟正黑體" w:eastAsia="微軟正黑體" w:hAnsi="微軟正黑體" w:cstheme="majorHAnsi"/>
            <w:color w:val="337AB7"/>
            <w:sz w:val="28"/>
            <w:szCs w:val="28"/>
          </w:rPr>
          <w:t>例</w:t>
        </w:r>
      </w:hyperlink>
    </w:p>
    <w:p w14:paraId="000000F9" w14:textId="77777777" w:rsidR="004D636A" w:rsidRPr="00763B86" w:rsidRDefault="00763B86" w:rsidP="00763B86">
      <w:pPr>
        <w:numPr>
          <w:ilvl w:val="0"/>
          <w:numId w:val="30"/>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由於無法停用動作啟動而導致失敗</w:t>
      </w:r>
      <w:hyperlink r:id="rId107">
        <w:r w:rsidRPr="00763B86">
          <w:rPr>
            <w:rFonts w:ascii="微軟正黑體" w:eastAsia="微軟正黑體" w:hAnsi="微軟正黑體" w:cstheme="majorHAnsi"/>
            <w:color w:val="337AB7"/>
            <w:sz w:val="28"/>
            <w:szCs w:val="28"/>
          </w:rPr>
          <w:t xml:space="preserve">     </w:t>
        </w:r>
        <w:r w:rsidRPr="00763B86">
          <w:rPr>
            <w:rFonts w:ascii="微軟正黑體" w:eastAsia="微軟正黑體" w:hAnsi="微軟正黑體" w:cstheme="majorHAnsi"/>
            <w:color w:val="337AB7"/>
            <w:sz w:val="28"/>
            <w:szCs w:val="28"/>
          </w:rPr>
          <w:t>例</w:t>
        </w:r>
      </w:hyperlink>
    </w:p>
    <w:p w14:paraId="000000FA"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0FB"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color w:val="auto"/>
          <w:sz w:val="28"/>
          <w:szCs w:val="28"/>
        </w:rPr>
      </w:pPr>
      <w:bookmarkStart w:id="33" w:name="_qt742negyo7d" w:colFirst="0" w:colLast="0"/>
      <w:bookmarkEnd w:id="33"/>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3.1</w:t>
      </w:r>
      <w:r w:rsidRPr="00763B86">
        <w:rPr>
          <w:rFonts w:ascii="微軟正黑體" w:eastAsia="微軟正黑體" w:hAnsi="微軟正黑體" w:cstheme="majorHAnsi"/>
          <w:b/>
          <w:color w:val="auto"/>
          <w:sz w:val="28"/>
          <w:szCs w:val="28"/>
        </w:rPr>
        <w:t>：可讀性</w:t>
      </w:r>
      <w:r w:rsidRPr="00763B86">
        <w:rPr>
          <w:rFonts w:ascii="微軟正黑體" w:eastAsia="微軟正黑體" w:hAnsi="微軟正黑體" w:cstheme="majorHAnsi"/>
          <w:b/>
          <w:color w:val="auto"/>
          <w:sz w:val="28"/>
          <w:szCs w:val="28"/>
        </w:rPr>
        <w:t xml:space="preserve">   </w:t>
      </w:r>
      <w:r w:rsidRPr="00763B86">
        <w:rPr>
          <w:rFonts w:ascii="微軟正黑體" w:eastAsia="微軟正黑體" w:hAnsi="微軟正黑體" w:cstheme="majorHAnsi"/>
          <w:b/>
          <w:color w:val="auto"/>
          <w:sz w:val="28"/>
          <w:szCs w:val="28"/>
        </w:rPr>
        <w:t>讓文字內容可讀並可理解</w:t>
      </w:r>
    </w:p>
    <w:p w14:paraId="000000FC"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34" w:name="_94kjx6sqzj9e" w:colFirst="0" w:colLast="0"/>
      <w:bookmarkEnd w:id="34"/>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3.1.1</w:t>
      </w:r>
      <w:r w:rsidRPr="00763B86">
        <w:rPr>
          <w:rFonts w:ascii="微軟正黑體" w:eastAsia="微軟正黑體" w:hAnsi="微軟正黑體" w:cstheme="majorHAnsi"/>
          <w:b/>
          <w:color w:val="000000"/>
          <w:sz w:val="28"/>
          <w:szCs w:val="28"/>
          <w:highlight w:val="yellow"/>
        </w:rPr>
        <w:t>：網頁語言</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0FD"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每</w:t>
      </w:r>
      <w:proofErr w:type="gramStart"/>
      <w:r w:rsidRPr="00763B86">
        <w:rPr>
          <w:rFonts w:ascii="微軟正黑體" w:eastAsia="微軟正黑體" w:hAnsi="微軟正黑體" w:cstheme="majorHAnsi"/>
          <w:sz w:val="28"/>
          <w:szCs w:val="28"/>
        </w:rPr>
        <w:t>個</w:t>
      </w:r>
      <w:proofErr w:type="gramEnd"/>
      <w:r w:rsidRPr="00763B86">
        <w:rPr>
          <w:rFonts w:ascii="微軟正黑體" w:eastAsia="微軟正黑體" w:hAnsi="微軟正黑體" w:cstheme="majorHAnsi"/>
          <w:sz w:val="28"/>
          <w:szCs w:val="28"/>
        </w:rPr>
        <w:t>網頁所使用的預設人類語言，都可以程式化的方式判讀。</w:t>
      </w:r>
      <w:r w:rsidRPr="00763B86">
        <w:rPr>
          <w:rFonts w:ascii="微軟正黑體" w:eastAsia="微軟正黑體" w:hAnsi="微軟正黑體" w:cstheme="majorHAnsi"/>
          <w:sz w:val="28"/>
          <w:szCs w:val="28"/>
        </w:rPr>
        <w:t xml:space="preserve"> </w:t>
      </w:r>
    </w:p>
    <w:p w14:paraId="000000FE"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0FF" w14:textId="77777777" w:rsidR="004D636A" w:rsidRPr="00763B86" w:rsidRDefault="00763B86" w:rsidP="00763B86">
      <w:pPr>
        <w:numPr>
          <w:ilvl w:val="0"/>
          <w:numId w:val="10"/>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網頁</w:t>
      </w:r>
      <w:proofErr w:type="gramStart"/>
      <w:r w:rsidRPr="00763B86">
        <w:rPr>
          <w:rFonts w:ascii="微軟正黑體" w:eastAsia="微軟正黑體" w:hAnsi="微軟正黑體" w:cstheme="majorHAnsi"/>
          <w:b/>
          <w:sz w:val="28"/>
          <w:szCs w:val="28"/>
        </w:rPr>
        <w:t>根組件</w:t>
      </w:r>
      <w:proofErr w:type="gramEnd"/>
      <w:r w:rsidRPr="00763B86">
        <w:rPr>
          <w:rFonts w:ascii="微軟正黑體" w:eastAsia="微軟正黑體" w:hAnsi="微軟正黑體" w:cstheme="majorHAnsi"/>
          <w:b/>
          <w:sz w:val="28"/>
          <w:szCs w:val="28"/>
        </w:rPr>
        <w:t>需有語言屬性，且其值必須合於規範，不得為空字串或空白</w:t>
      </w:r>
      <w:r w:rsidRPr="00763B86">
        <w:rPr>
          <w:rFonts w:ascii="微軟正黑體" w:eastAsia="微軟正黑體" w:hAnsi="微軟正黑體" w:cstheme="majorHAnsi"/>
          <w:b/>
          <w:sz w:val="28"/>
          <w:szCs w:val="28"/>
        </w:rPr>
        <w:t xml:space="preserve">  </w:t>
      </w:r>
      <w:hyperlink r:id="rId108">
        <w:r w:rsidRPr="00763B86">
          <w:rPr>
            <w:rFonts w:ascii="微軟正黑體" w:eastAsia="微軟正黑體" w:hAnsi="微軟正黑體" w:cstheme="majorHAnsi"/>
            <w:color w:val="337AB7"/>
            <w:sz w:val="28"/>
            <w:szCs w:val="28"/>
          </w:rPr>
          <w:t>例</w:t>
        </w:r>
      </w:hyperlink>
    </w:p>
    <w:p w14:paraId="00000100"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101" w14:textId="77777777" w:rsidR="004D636A" w:rsidRPr="00763B86" w:rsidRDefault="00763B86" w:rsidP="00763B86">
      <w:pPr>
        <w:numPr>
          <w:ilvl w:val="0"/>
          <w:numId w:val="14"/>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明確指出網頁文字所使用的人類語言</w:t>
      </w:r>
      <w:r w:rsidRPr="00763B86">
        <w:rPr>
          <w:rFonts w:ascii="微軟正黑體" w:eastAsia="微軟正黑體" w:hAnsi="微軟正黑體" w:cstheme="majorHAnsi"/>
          <w:b/>
          <w:sz w:val="28"/>
          <w:szCs w:val="28"/>
        </w:rPr>
        <w:t xml:space="preserve">  </w:t>
      </w:r>
      <w:hyperlink r:id="rId109">
        <w:r w:rsidRPr="00763B86">
          <w:rPr>
            <w:rFonts w:ascii="微軟正黑體" w:eastAsia="微軟正黑體" w:hAnsi="微軟正黑體" w:cstheme="majorHAnsi"/>
            <w:color w:val="337AB7"/>
            <w:sz w:val="28"/>
            <w:szCs w:val="28"/>
          </w:rPr>
          <w:t>例</w:t>
        </w:r>
      </w:hyperlink>
    </w:p>
    <w:p w14:paraId="00000102"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103"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35" w:name="_hnnkjmkw0zyo" w:colFirst="0" w:colLast="0"/>
      <w:bookmarkEnd w:id="35"/>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3.2</w:t>
      </w:r>
      <w:r w:rsidRPr="00763B86">
        <w:rPr>
          <w:rFonts w:ascii="微軟正黑體" w:eastAsia="微軟正黑體" w:hAnsi="微軟正黑體" w:cstheme="majorHAnsi"/>
          <w:b/>
          <w:color w:val="auto"/>
          <w:sz w:val="28"/>
          <w:szCs w:val="28"/>
        </w:rPr>
        <w:t>：可預期性</w:t>
      </w:r>
      <w:r w:rsidRPr="00763B86">
        <w:rPr>
          <w:rFonts w:ascii="微軟正黑體" w:eastAsia="微軟正黑體" w:hAnsi="微軟正黑體" w:cstheme="majorHAnsi"/>
          <w:b/>
          <w:color w:val="auto"/>
          <w:sz w:val="28"/>
          <w:szCs w:val="28"/>
        </w:rPr>
        <w:t xml:space="preserve">   </w:t>
      </w:r>
      <w:r w:rsidRPr="00763B86">
        <w:rPr>
          <w:rFonts w:ascii="微軟正黑體" w:eastAsia="微軟正黑體" w:hAnsi="微軟正黑體" w:cstheme="majorHAnsi"/>
          <w:b/>
          <w:color w:val="auto"/>
          <w:sz w:val="28"/>
          <w:szCs w:val="28"/>
        </w:rPr>
        <w:t>讓網頁以可預期的方式來呈現及運作</w:t>
      </w:r>
    </w:p>
    <w:p w14:paraId="00000104"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36" w:name="_21trxr1591da" w:colFirst="0" w:colLast="0"/>
      <w:bookmarkEnd w:id="36"/>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3.2.1</w:t>
      </w:r>
      <w:r w:rsidRPr="00763B86">
        <w:rPr>
          <w:rFonts w:ascii="微軟正黑體" w:eastAsia="微軟正黑體" w:hAnsi="微軟正黑體" w:cstheme="majorHAnsi"/>
          <w:b/>
          <w:color w:val="000000"/>
          <w:sz w:val="28"/>
          <w:szCs w:val="28"/>
          <w:highlight w:val="yellow"/>
        </w:rPr>
        <w:t>：焦點</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105"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當任何元件獲得焦點時，並不會使前後脈絡產生改變</w:t>
      </w:r>
    </w:p>
    <w:p w14:paraId="00000106"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107" w14:textId="77777777" w:rsidR="004D636A" w:rsidRPr="00763B86" w:rsidRDefault="00763B86" w:rsidP="00763B86">
      <w:pPr>
        <w:numPr>
          <w:ilvl w:val="0"/>
          <w:numId w:val="11"/>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物件單純取得焦點時不要觸發脈絡變更，等使用者啟動該物件後才觸發脈絡變更</w:t>
      </w:r>
      <w:hyperlink r:id="rId110">
        <w:r w:rsidRPr="00763B86">
          <w:rPr>
            <w:rFonts w:ascii="微軟正黑體" w:eastAsia="微軟正黑體" w:hAnsi="微軟正黑體" w:cstheme="majorHAnsi"/>
            <w:color w:val="337AB7"/>
            <w:sz w:val="28"/>
            <w:szCs w:val="28"/>
          </w:rPr>
          <w:t xml:space="preserve">     </w:t>
        </w:r>
        <w:r w:rsidRPr="00763B86">
          <w:rPr>
            <w:rFonts w:ascii="微軟正黑體" w:eastAsia="微軟正黑體" w:hAnsi="微軟正黑體" w:cstheme="majorHAnsi"/>
            <w:color w:val="337AB7"/>
            <w:sz w:val="28"/>
            <w:szCs w:val="28"/>
          </w:rPr>
          <w:t>例</w:t>
        </w:r>
      </w:hyperlink>
    </w:p>
    <w:p w14:paraId="00000108"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109"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37" w:name="_k4g4fk5nllkf" w:colFirst="0" w:colLast="0"/>
      <w:bookmarkEnd w:id="37"/>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3.2.2</w:t>
      </w:r>
      <w:r w:rsidRPr="00763B86">
        <w:rPr>
          <w:rFonts w:ascii="微軟正黑體" w:eastAsia="微軟正黑體" w:hAnsi="微軟正黑體" w:cstheme="majorHAnsi"/>
          <w:b/>
          <w:color w:val="000000"/>
          <w:sz w:val="28"/>
          <w:szCs w:val="28"/>
          <w:highlight w:val="yellow"/>
        </w:rPr>
        <w:t>：輸入</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10A"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除非使用者在使用元件前已被告知過相關的程式行為，否則變更任何使用者介面元件的設定時，都不會自動變更脈絡。</w:t>
      </w:r>
    </w:p>
    <w:p w14:paraId="0000010B"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sz w:val="28"/>
          <w:szCs w:val="28"/>
        </w:rPr>
        <w:t xml:space="preserve"> </w:t>
      </w:r>
      <w:r w:rsidRPr="00763B86">
        <w:rPr>
          <w:rFonts w:ascii="微軟正黑體" w:eastAsia="微軟正黑體" w:hAnsi="微軟正黑體" w:cstheme="majorHAnsi"/>
          <w:b/>
          <w:color w:val="FFFFFF"/>
          <w:sz w:val="28"/>
          <w:szCs w:val="28"/>
          <w:highlight w:val="black"/>
        </w:rPr>
        <w:t>相關檢測碼</w:t>
      </w:r>
    </w:p>
    <w:p w14:paraId="0000010C" w14:textId="77777777" w:rsidR="004D636A" w:rsidRPr="00763B86" w:rsidRDefault="00763B86" w:rsidP="00763B86">
      <w:pPr>
        <w:numPr>
          <w:ilvl w:val="0"/>
          <w:numId w:val="31"/>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提供下載之檔案格式應為開放格式如</w:t>
      </w:r>
      <w:r w:rsidRPr="00763B86">
        <w:rPr>
          <w:rFonts w:ascii="微軟正黑體" w:eastAsia="微軟正黑體" w:hAnsi="微軟正黑體" w:cstheme="majorHAnsi"/>
          <w:b/>
          <w:sz w:val="28"/>
          <w:szCs w:val="28"/>
        </w:rPr>
        <w:t xml:space="preserve"> </w:t>
      </w:r>
      <w:r w:rsidRPr="00763B86">
        <w:rPr>
          <w:rFonts w:ascii="微軟正黑體" w:eastAsia="微軟正黑體" w:hAnsi="微軟正黑體" w:cstheme="majorHAnsi"/>
          <w:b/>
          <w:color w:val="4A86E8"/>
          <w:sz w:val="28"/>
          <w:szCs w:val="28"/>
        </w:rPr>
        <w:t>ODF</w:t>
      </w:r>
      <w:r w:rsidRPr="00763B86">
        <w:rPr>
          <w:rFonts w:ascii="微軟正黑體" w:eastAsia="微軟正黑體" w:hAnsi="微軟正黑體" w:cstheme="majorHAnsi"/>
          <w:b/>
          <w:color w:val="4A86E8"/>
          <w:sz w:val="28"/>
          <w:szCs w:val="28"/>
        </w:rPr>
        <w:t>、</w:t>
      </w:r>
      <w:r w:rsidRPr="00763B86">
        <w:rPr>
          <w:rFonts w:ascii="微軟正黑體" w:eastAsia="微軟正黑體" w:hAnsi="微軟正黑體" w:cstheme="majorHAnsi"/>
          <w:b/>
          <w:color w:val="4A86E8"/>
          <w:sz w:val="28"/>
          <w:szCs w:val="28"/>
        </w:rPr>
        <w:t>PDF</w:t>
      </w:r>
      <w:r w:rsidRPr="00763B86">
        <w:rPr>
          <w:rFonts w:ascii="微軟正黑體" w:eastAsia="微軟正黑體" w:hAnsi="微軟正黑體" w:cstheme="majorHAnsi"/>
          <w:b/>
          <w:color w:val="4A86E8"/>
          <w:sz w:val="28"/>
          <w:szCs w:val="28"/>
        </w:rPr>
        <w:t>、</w:t>
      </w:r>
      <w:r w:rsidRPr="00763B86">
        <w:rPr>
          <w:rFonts w:ascii="微軟正黑體" w:eastAsia="微軟正黑體" w:hAnsi="微軟正黑體" w:cstheme="majorHAnsi"/>
          <w:b/>
          <w:color w:val="4A86E8"/>
          <w:sz w:val="28"/>
          <w:szCs w:val="28"/>
        </w:rPr>
        <w:t xml:space="preserve">HTML </w:t>
      </w:r>
      <w:r w:rsidRPr="00763B86">
        <w:rPr>
          <w:rFonts w:ascii="微軟正黑體" w:eastAsia="微軟正黑體" w:hAnsi="微軟正黑體" w:cstheme="majorHAnsi"/>
          <w:b/>
          <w:sz w:val="28"/>
          <w:szCs w:val="28"/>
        </w:rPr>
        <w:t>等檔案格式</w:t>
      </w:r>
      <w:r w:rsidRPr="00763B86">
        <w:rPr>
          <w:rFonts w:ascii="微軟正黑體" w:eastAsia="微軟正黑體" w:hAnsi="微軟正黑體" w:cstheme="majorHAnsi"/>
          <w:b/>
          <w:sz w:val="28"/>
          <w:szCs w:val="28"/>
        </w:rPr>
        <w:t xml:space="preserve">  </w:t>
      </w:r>
      <w:hyperlink r:id="rId111">
        <w:r w:rsidRPr="00763B86">
          <w:rPr>
            <w:rFonts w:ascii="微軟正黑體" w:eastAsia="微軟正黑體" w:hAnsi="微軟正黑體" w:cstheme="majorHAnsi"/>
            <w:color w:val="337AB7"/>
            <w:sz w:val="28"/>
            <w:szCs w:val="28"/>
          </w:rPr>
          <w:t>例</w:t>
        </w:r>
      </w:hyperlink>
    </w:p>
    <w:p w14:paraId="0000010D"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10E" w14:textId="77777777" w:rsidR="004D636A" w:rsidRPr="00763B86" w:rsidRDefault="00763B86" w:rsidP="00763B86">
      <w:pPr>
        <w:numPr>
          <w:ilvl w:val="0"/>
          <w:numId w:val="27"/>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lastRenderedPageBreak/>
        <w:t>表單控制元件之行為將使</w:t>
      </w:r>
      <w:proofErr w:type="gramStart"/>
      <w:r w:rsidRPr="00763B86">
        <w:rPr>
          <w:rFonts w:ascii="微軟正黑體" w:eastAsia="微軟正黑體" w:hAnsi="微軟正黑體" w:cstheme="majorHAnsi"/>
          <w:b/>
          <w:sz w:val="28"/>
          <w:szCs w:val="28"/>
        </w:rPr>
        <w:t>網頁跳轉或</w:t>
      </w:r>
      <w:proofErr w:type="gramEnd"/>
      <w:r w:rsidRPr="00763B86">
        <w:rPr>
          <w:rFonts w:ascii="微軟正黑體" w:eastAsia="微軟正黑體" w:hAnsi="微軟正黑體" w:cstheme="majorHAnsi"/>
          <w:b/>
          <w:sz w:val="28"/>
          <w:szCs w:val="28"/>
        </w:rPr>
        <w:t>變更，則在脈絡變更前需先明確描述將發生的事情</w:t>
      </w:r>
      <w:r w:rsidRPr="00763B86">
        <w:rPr>
          <w:rFonts w:ascii="微軟正黑體" w:eastAsia="微軟正黑體" w:hAnsi="微軟正黑體" w:cstheme="majorHAnsi"/>
          <w:b/>
          <w:sz w:val="28"/>
          <w:szCs w:val="28"/>
        </w:rPr>
        <w:t xml:space="preserve">  </w:t>
      </w:r>
      <w:hyperlink r:id="rId112">
        <w:r w:rsidRPr="00763B86">
          <w:rPr>
            <w:rFonts w:ascii="微軟正黑體" w:eastAsia="微軟正黑體" w:hAnsi="微軟正黑體" w:cstheme="majorHAnsi"/>
            <w:color w:val="337AB7"/>
            <w:sz w:val="28"/>
            <w:szCs w:val="28"/>
          </w:rPr>
          <w:t>例</w:t>
        </w:r>
      </w:hyperlink>
    </w:p>
    <w:p w14:paraId="0000010F" w14:textId="77777777" w:rsidR="004D636A" w:rsidRPr="00763B86" w:rsidRDefault="00763B86" w:rsidP="00763B86">
      <w:pPr>
        <w:numPr>
          <w:ilvl w:val="0"/>
          <w:numId w:val="27"/>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使用按鈕來做出行動並啟動脈絡變更</w:t>
      </w:r>
      <w:r w:rsidRPr="00763B86">
        <w:rPr>
          <w:rFonts w:ascii="微軟正黑體" w:eastAsia="微軟正黑體" w:hAnsi="微軟正黑體" w:cstheme="majorHAnsi"/>
          <w:b/>
          <w:sz w:val="28"/>
          <w:szCs w:val="28"/>
        </w:rPr>
        <w:t xml:space="preserve">  </w:t>
      </w:r>
      <w:hyperlink r:id="rId113">
        <w:r w:rsidRPr="00763B86">
          <w:rPr>
            <w:rFonts w:ascii="微軟正黑體" w:eastAsia="微軟正黑體" w:hAnsi="微軟正黑體" w:cstheme="majorHAnsi"/>
            <w:color w:val="337AB7"/>
            <w:sz w:val="28"/>
            <w:szCs w:val="28"/>
          </w:rPr>
          <w:t>例</w:t>
        </w:r>
      </w:hyperlink>
    </w:p>
    <w:p w14:paraId="00000110" w14:textId="77777777" w:rsidR="004D636A" w:rsidRPr="00763B86" w:rsidRDefault="00763B86" w:rsidP="00763B86">
      <w:pPr>
        <w:numPr>
          <w:ilvl w:val="0"/>
          <w:numId w:val="27"/>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提供下載檔案格式為不需依賴特定文書商用軟體即能開啟之檔案</w:t>
      </w:r>
      <w:r w:rsidRPr="00763B86">
        <w:rPr>
          <w:rFonts w:ascii="微軟正黑體" w:eastAsia="微軟正黑體" w:hAnsi="微軟正黑體" w:cstheme="majorHAnsi"/>
          <w:b/>
          <w:sz w:val="28"/>
          <w:szCs w:val="28"/>
        </w:rPr>
        <w:t xml:space="preserve">  </w:t>
      </w:r>
      <w:hyperlink r:id="rId114">
        <w:r w:rsidRPr="00763B86">
          <w:rPr>
            <w:rFonts w:ascii="微軟正黑體" w:eastAsia="微軟正黑體" w:hAnsi="微軟正黑體" w:cstheme="majorHAnsi"/>
            <w:color w:val="337AB7"/>
            <w:sz w:val="28"/>
            <w:szCs w:val="28"/>
          </w:rPr>
          <w:t>例</w:t>
        </w:r>
      </w:hyperlink>
    </w:p>
    <w:p w14:paraId="00000111" w14:textId="77777777" w:rsidR="004D636A" w:rsidRPr="00763B86" w:rsidRDefault="00763B86" w:rsidP="00763B86">
      <w:pPr>
        <w:shd w:val="clear" w:color="auto" w:fill="CCCCCC"/>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112"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38" w:name="_uqn37k3v4l1g" w:colFirst="0" w:colLast="0"/>
      <w:bookmarkEnd w:id="38"/>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3.3</w:t>
      </w:r>
      <w:r w:rsidRPr="00763B86">
        <w:rPr>
          <w:rFonts w:ascii="微軟正黑體" w:eastAsia="微軟正黑體" w:hAnsi="微軟正黑體" w:cstheme="majorHAnsi"/>
          <w:b/>
          <w:color w:val="auto"/>
          <w:sz w:val="28"/>
          <w:szCs w:val="28"/>
        </w:rPr>
        <w:t>：輸入協助</w:t>
      </w:r>
    </w:p>
    <w:p w14:paraId="00000113" w14:textId="77777777" w:rsidR="004D636A" w:rsidRPr="00763B86" w:rsidRDefault="00763B86" w:rsidP="00763B86">
      <w:pPr>
        <w:shd w:val="clear" w:color="auto" w:fill="FFFFFF"/>
        <w:spacing w:after="160" w:line="240" w:lineRule="auto"/>
        <w:rPr>
          <w:rFonts w:ascii="微軟正黑體" w:eastAsia="微軟正黑體" w:hAnsi="微軟正黑體" w:cstheme="majorHAnsi"/>
          <w:b/>
          <w:sz w:val="28"/>
          <w:szCs w:val="28"/>
          <w:highlight w:val="black"/>
        </w:rPr>
      </w:pPr>
      <w:r w:rsidRPr="00763B86">
        <w:rPr>
          <w:rFonts w:ascii="微軟正黑體" w:eastAsia="微軟正黑體" w:hAnsi="微軟正黑體" w:cstheme="majorHAnsi"/>
          <w:sz w:val="28"/>
          <w:szCs w:val="28"/>
        </w:rPr>
        <w:t>幫助使用者避開及更正錯誤</w:t>
      </w:r>
    </w:p>
    <w:p w14:paraId="00000114"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39" w:name="_4h3sjphi8b4l" w:colFirst="0" w:colLast="0"/>
      <w:bookmarkEnd w:id="39"/>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3.3.1</w:t>
      </w:r>
      <w:r w:rsidRPr="00763B86">
        <w:rPr>
          <w:rFonts w:ascii="微軟正黑體" w:eastAsia="微軟正黑體" w:hAnsi="微軟正黑體" w:cstheme="majorHAnsi"/>
          <w:b/>
          <w:color w:val="000000"/>
          <w:sz w:val="28"/>
          <w:szCs w:val="28"/>
          <w:highlight w:val="yellow"/>
        </w:rPr>
        <w:t>：識別錯誤</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115"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如果自動偵測出輸入的錯誤，則指明出錯的項目並以文字向使用者描述。</w:t>
      </w:r>
    </w:p>
    <w:p w14:paraId="00000116"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117" w14:textId="77777777" w:rsidR="004D636A" w:rsidRPr="00763B86" w:rsidRDefault="00763B86" w:rsidP="00763B86">
      <w:pPr>
        <w:numPr>
          <w:ilvl w:val="0"/>
          <w:numId w:val="6"/>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提供文字描述以指明未完成</w:t>
      </w:r>
      <w:proofErr w:type="gramStart"/>
      <w:r w:rsidRPr="00763B86">
        <w:rPr>
          <w:rFonts w:ascii="微軟正黑體" w:eastAsia="微軟正黑體" w:hAnsi="微軟正黑體" w:cstheme="majorHAnsi"/>
          <w:b/>
          <w:sz w:val="28"/>
          <w:szCs w:val="28"/>
        </w:rPr>
        <w:t>的必填欄位</w:t>
      </w:r>
      <w:proofErr w:type="gramEnd"/>
      <w:r w:rsidRPr="00763B86">
        <w:rPr>
          <w:rFonts w:ascii="微軟正黑體" w:eastAsia="微軟正黑體" w:hAnsi="微軟正黑體" w:cstheme="majorHAnsi"/>
          <w:b/>
          <w:sz w:val="28"/>
          <w:szCs w:val="28"/>
        </w:rPr>
        <w:t xml:space="preserve">  </w:t>
      </w:r>
      <w:hyperlink r:id="rId115">
        <w:r w:rsidRPr="00763B86">
          <w:rPr>
            <w:rFonts w:ascii="微軟正黑體" w:eastAsia="微軟正黑體" w:hAnsi="微軟正黑體" w:cstheme="majorHAnsi"/>
            <w:color w:val="337AB7"/>
            <w:sz w:val="28"/>
            <w:szCs w:val="28"/>
          </w:rPr>
          <w:t>例</w:t>
        </w:r>
      </w:hyperlink>
    </w:p>
    <w:p w14:paraId="00000118" w14:textId="77777777" w:rsidR="004D636A" w:rsidRPr="00763B86" w:rsidRDefault="00763B86" w:rsidP="00763B86">
      <w:pPr>
        <w:numPr>
          <w:ilvl w:val="0"/>
          <w:numId w:val="6"/>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使用者輸入的內容不在允許清單中，或格式未符合所需時，均提供文字描述</w:t>
      </w:r>
      <w:r w:rsidRPr="00763B86">
        <w:rPr>
          <w:rFonts w:ascii="微軟正黑體" w:eastAsia="微軟正黑體" w:hAnsi="微軟正黑體" w:cstheme="majorHAnsi"/>
          <w:b/>
          <w:sz w:val="28"/>
          <w:szCs w:val="28"/>
        </w:rPr>
        <w:t xml:space="preserve">  </w:t>
      </w:r>
      <w:hyperlink r:id="rId116">
        <w:r w:rsidRPr="00763B86">
          <w:rPr>
            <w:rFonts w:ascii="微軟正黑體" w:eastAsia="微軟正黑體" w:hAnsi="微軟正黑體" w:cstheme="majorHAnsi"/>
            <w:color w:val="337AB7"/>
            <w:sz w:val="28"/>
            <w:szCs w:val="28"/>
          </w:rPr>
          <w:t>例</w:t>
        </w:r>
      </w:hyperlink>
    </w:p>
    <w:p w14:paraId="00000119" w14:textId="77777777" w:rsidR="004D636A" w:rsidRPr="00763B86" w:rsidRDefault="00763B86" w:rsidP="00763B86">
      <w:pPr>
        <w:numPr>
          <w:ilvl w:val="0"/>
          <w:numId w:val="6"/>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資料成功送出後，提供成功的回饋</w:t>
      </w:r>
      <w:r w:rsidRPr="00763B86">
        <w:rPr>
          <w:rFonts w:ascii="微軟正黑體" w:eastAsia="微軟正黑體" w:hAnsi="微軟正黑體" w:cstheme="majorHAnsi"/>
          <w:b/>
          <w:sz w:val="28"/>
          <w:szCs w:val="28"/>
        </w:rPr>
        <w:t xml:space="preserve">  </w:t>
      </w:r>
      <w:hyperlink r:id="rId117">
        <w:r w:rsidRPr="00763B86">
          <w:rPr>
            <w:rFonts w:ascii="微軟正黑體" w:eastAsia="微軟正黑體" w:hAnsi="微軟正黑體" w:cstheme="majorHAnsi"/>
            <w:color w:val="337AB7"/>
            <w:sz w:val="28"/>
            <w:szCs w:val="28"/>
          </w:rPr>
          <w:t>例</w:t>
        </w:r>
      </w:hyperlink>
    </w:p>
    <w:p w14:paraId="0000011A"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11B"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40" w:name="_7q653p1tro4u" w:colFirst="0" w:colLast="0"/>
      <w:bookmarkEnd w:id="40"/>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3.3.2</w:t>
      </w:r>
      <w:r w:rsidRPr="00763B86">
        <w:rPr>
          <w:rFonts w:ascii="微軟正黑體" w:eastAsia="微軟正黑體" w:hAnsi="微軟正黑體" w:cstheme="majorHAnsi"/>
          <w:b/>
          <w:color w:val="000000"/>
          <w:sz w:val="28"/>
          <w:szCs w:val="28"/>
          <w:highlight w:val="yellow"/>
        </w:rPr>
        <w:t>：標籤或說明</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11C"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當內容需要使用者輸入時，提供標籤或說明。</w:t>
      </w:r>
    </w:p>
    <w:p w14:paraId="0000011D"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11E" w14:textId="77777777" w:rsidR="004D636A" w:rsidRPr="00763B86" w:rsidRDefault="00763B86" w:rsidP="00763B86">
      <w:pPr>
        <w:numPr>
          <w:ilvl w:val="0"/>
          <w:numId w:val="3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在使用者送出資料前，先描述會發生什麼事</w:t>
      </w:r>
      <w:r w:rsidRPr="00763B86">
        <w:rPr>
          <w:rFonts w:ascii="微軟正黑體" w:eastAsia="微軟正黑體" w:hAnsi="微軟正黑體" w:cstheme="majorHAnsi"/>
          <w:b/>
          <w:sz w:val="28"/>
          <w:szCs w:val="28"/>
        </w:rPr>
        <w:t xml:space="preserve">  </w:t>
      </w:r>
      <w:hyperlink r:id="rId118">
        <w:r w:rsidRPr="00763B86">
          <w:rPr>
            <w:rFonts w:ascii="微軟正黑體" w:eastAsia="微軟正黑體" w:hAnsi="微軟正黑體" w:cstheme="majorHAnsi"/>
            <w:color w:val="337AB7"/>
            <w:sz w:val="28"/>
            <w:szCs w:val="28"/>
          </w:rPr>
          <w:t>例</w:t>
        </w:r>
      </w:hyperlink>
    </w:p>
    <w:p w14:paraId="0000011F" w14:textId="77777777" w:rsidR="004D636A" w:rsidRPr="00763B86" w:rsidRDefault="00763B86" w:rsidP="00763B86">
      <w:pPr>
        <w:numPr>
          <w:ilvl w:val="0"/>
          <w:numId w:val="3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提供文字描述以指明需填寫</w:t>
      </w:r>
      <w:proofErr w:type="gramStart"/>
      <w:r w:rsidRPr="00763B86">
        <w:rPr>
          <w:rFonts w:ascii="微軟正黑體" w:eastAsia="微軟正黑體" w:hAnsi="微軟正黑體" w:cstheme="majorHAnsi"/>
          <w:b/>
          <w:sz w:val="28"/>
          <w:szCs w:val="28"/>
        </w:rPr>
        <w:t>的必填欄位</w:t>
      </w:r>
      <w:proofErr w:type="gramEnd"/>
      <w:r w:rsidRPr="00763B86">
        <w:rPr>
          <w:rFonts w:ascii="微軟正黑體" w:eastAsia="微軟正黑體" w:hAnsi="微軟正黑體" w:cstheme="majorHAnsi"/>
          <w:b/>
          <w:sz w:val="28"/>
          <w:szCs w:val="28"/>
        </w:rPr>
        <w:t xml:space="preserve"> </w:t>
      </w:r>
      <w:hyperlink r:id="rId119">
        <w:r w:rsidRPr="00763B86">
          <w:rPr>
            <w:rFonts w:ascii="微軟正黑體" w:eastAsia="微軟正黑體" w:hAnsi="微軟正黑體" w:cstheme="majorHAnsi"/>
            <w:color w:val="337AB7"/>
            <w:sz w:val="28"/>
            <w:szCs w:val="28"/>
          </w:rPr>
          <w:t>例</w:t>
        </w:r>
      </w:hyperlink>
    </w:p>
    <w:p w14:paraId="00000120" w14:textId="77777777" w:rsidR="004D636A" w:rsidRPr="00763B86" w:rsidRDefault="00763B86" w:rsidP="00763B86">
      <w:pPr>
        <w:numPr>
          <w:ilvl w:val="0"/>
          <w:numId w:val="3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提供預期的資料格式與範例</w:t>
      </w:r>
      <w:r w:rsidRPr="00763B86">
        <w:rPr>
          <w:rFonts w:ascii="微軟正黑體" w:eastAsia="微軟正黑體" w:hAnsi="微軟正黑體" w:cstheme="majorHAnsi"/>
          <w:b/>
          <w:sz w:val="28"/>
          <w:szCs w:val="28"/>
        </w:rPr>
        <w:t xml:space="preserve"> </w:t>
      </w:r>
      <w:hyperlink r:id="rId120">
        <w:r w:rsidRPr="00763B86">
          <w:rPr>
            <w:rFonts w:ascii="微軟正黑體" w:eastAsia="微軟正黑體" w:hAnsi="微軟正黑體" w:cstheme="majorHAnsi"/>
            <w:color w:val="337AB7"/>
            <w:sz w:val="28"/>
            <w:szCs w:val="28"/>
          </w:rPr>
          <w:t>例</w:t>
        </w:r>
      </w:hyperlink>
    </w:p>
    <w:p w14:paraId="00000121" w14:textId="77777777" w:rsidR="004D636A" w:rsidRPr="00763B86" w:rsidRDefault="00763B86" w:rsidP="00763B86">
      <w:pPr>
        <w:numPr>
          <w:ilvl w:val="0"/>
          <w:numId w:val="3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妥善定位描述性標籤的位置，使關連性的可預期性最大化</w:t>
      </w:r>
      <w:r w:rsidRPr="00763B86">
        <w:rPr>
          <w:rFonts w:ascii="微軟正黑體" w:eastAsia="微軟正黑體" w:hAnsi="微軟正黑體" w:cstheme="majorHAnsi"/>
          <w:b/>
          <w:sz w:val="28"/>
          <w:szCs w:val="28"/>
        </w:rPr>
        <w:t xml:space="preserve">   </w:t>
      </w:r>
      <w:hyperlink r:id="rId121">
        <w:r w:rsidRPr="00763B86">
          <w:rPr>
            <w:rFonts w:ascii="微軟正黑體" w:eastAsia="微軟正黑體" w:hAnsi="微軟正黑體" w:cstheme="majorHAnsi"/>
            <w:color w:val="337AB7"/>
            <w:sz w:val="28"/>
            <w:szCs w:val="28"/>
          </w:rPr>
          <w:t>例</w:t>
        </w:r>
      </w:hyperlink>
    </w:p>
    <w:p w14:paraId="00000122" w14:textId="77777777" w:rsidR="004D636A" w:rsidRPr="00763B86" w:rsidRDefault="00763B86" w:rsidP="00763B86">
      <w:pPr>
        <w:numPr>
          <w:ilvl w:val="0"/>
          <w:numId w:val="3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使用毗鄰的按鈕來標示輸入區目的</w:t>
      </w:r>
      <w:r w:rsidRPr="00763B86">
        <w:rPr>
          <w:rFonts w:ascii="微軟正黑體" w:eastAsia="微軟正黑體" w:hAnsi="微軟正黑體" w:cstheme="majorHAnsi"/>
          <w:b/>
          <w:sz w:val="28"/>
          <w:szCs w:val="28"/>
        </w:rPr>
        <w:t xml:space="preserve">  </w:t>
      </w:r>
      <w:hyperlink r:id="rId122">
        <w:r w:rsidRPr="00763B86">
          <w:rPr>
            <w:rFonts w:ascii="微軟正黑體" w:eastAsia="微軟正黑體" w:hAnsi="微軟正黑體" w:cstheme="majorHAnsi"/>
            <w:color w:val="337AB7"/>
            <w:sz w:val="28"/>
            <w:szCs w:val="28"/>
          </w:rPr>
          <w:t>例</w:t>
        </w:r>
      </w:hyperlink>
    </w:p>
    <w:p w14:paraId="00000123" w14:textId="77777777" w:rsidR="004D636A" w:rsidRPr="00763B86" w:rsidRDefault="00763B86" w:rsidP="00763B86">
      <w:pPr>
        <w:numPr>
          <w:ilvl w:val="0"/>
          <w:numId w:val="34"/>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在表單或一組表單欄位開頭處提供文字指示來描述必要的輸入欄位</w:t>
      </w:r>
      <w:r w:rsidRPr="00763B86">
        <w:rPr>
          <w:rFonts w:ascii="微軟正黑體" w:eastAsia="微軟正黑體" w:hAnsi="微軟正黑體" w:cstheme="majorHAnsi"/>
          <w:b/>
          <w:sz w:val="28"/>
          <w:szCs w:val="28"/>
        </w:rPr>
        <w:t xml:space="preserve">  </w:t>
      </w:r>
      <w:hyperlink r:id="rId123">
        <w:r w:rsidRPr="00763B86">
          <w:rPr>
            <w:rFonts w:ascii="微軟正黑體" w:eastAsia="微軟正黑體" w:hAnsi="微軟正黑體" w:cstheme="majorHAnsi"/>
            <w:color w:val="337AB7"/>
            <w:sz w:val="28"/>
            <w:szCs w:val="28"/>
          </w:rPr>
          <w:t>例</w:t>
        </w:r>
      </w:hyperlink>
    </w:p>
    <w:p w14:paraId="00000124" w14:textId="77777777" w:rsidR="004D636A" w:rsidRPr="00763B86" w:rsidRDefault="00763B86" w:rsidP="00763B86">
      <w:pPr>
        <w:numPr>
          <w:ilvl w:val="0"/>
          <w:numId w:val="34"/>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指出必需的表單控制元件</w:t>
      </w:r>
      <w:r w:rsidRPr="00763B86">
        <w:rPr>
          <w:rFonts w:ascii="微軟正黑體" w:eastAsia="微軟正黑體" w:hAnsi="微軟正黑體" w:cstheme="majorHAnsi"/>
          <w:b/>
          <w:sz w:val="28"/>
          <w:szCs w:val="28"/>
        </w:rPr>
        <w:t xml:space="preserve">  </w:t>
      </w:r>
      <w:hyperlink r:id="rId124">
        <w:r w:rsidRPr="00763B86">
          <w:rPr>
            <w:rFonts w:ascii="微軟正黑體" w:eastAsia="微軟正黑體" w:hAnsi="微軟正黑體" w:cstheme="majorHAnsi"/>
            <w:color w:val="337AB7"/>
            <w:sz w:val="28"/>
            <w:szCs w:val="28"/>
          </w:rPr>
          <w:t>例</w:t>
        </w:r>
      </w:hyperlink>
    </w:p>
    <w:p w14:paraId="00000125"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proofErr w:type="gramStart"/>
      <w:r w:rsidRPr="00763B86">
        <w:rPr>
          <w:rFonts w:ascii="微軟正黑體" w:eastAsia="微軟正黑體" w:hAnsi="微軟正黑體" w:cstheme="majorHAnsi"/>
          <w:sz w:val="28"/>
          <w:szCs w:val="28"/>
        </w:rPr>
        <w:t>—</w:t>
      </w:r>
      <w:proofErr w:type="gramEnd"/>
      <w:r w:rsidRPr="00763B86">
        <w:rPr>
          <w:rFonts w:ascii="微軟正黑體" w:eastAsia="微軟正黑體" w:hAnsi="微軟正黑體" w:cstheme="majorHAnsi"/>
          <w:sz w:val="28"/>
          <w:szCs w:val="28"/>
        </w:rPr>
        <w:t>---------------------------------------------------------------------------------------------------------------------------</w:t>
      </w:r>
    </w:p>
    <w:p w14:paraId="00000126" w14:textId="77777777" w:rsidR="004D636A" w:rsidRPr="00763B86" w:rsidRDefault="00763B86" w:rsidP="00763B86">
      <w:pPr>
        <w:pStyle w:val="4"/>
        <w:keepNext w:val="0"/>
        <w:keepLines w:val="0"/>
        <w:shd w:val="clear" w:color="auto" w:fill="FFFFFF"/>
        <w:spacing w:before="240" w:after="40" w:line="240" w:lineRule="auto"/>
        <w:rPr>
          <w:rFonts w:ascii="微軟正黑體" w:eastAsia="微軟正黑體" w:hAnsi="微軟正黑體" w:cstheme="majorHAnsi"/>
          <w:b/>
          <w:color w:val="auto"/>
          <w:sz w:val="28"/>
          <w:szCs w:val="28"/>
        </w:rPr>
      </w:pPr>
      <w:bookmarkStart w:id="41" w:name="_1vay4a7voqve" w:colFirst="0" w:colLast="0"/>
      <w:bookmarkStart w:id="42" w:name="_GoBack"/>
      <w:bookmarkEnd w:id="41"/>
      <w:r w:rsidRPr="00763B86">
        <w:rPr>
          <w:rFonts w:ascii="微軟正黑體" w:eastAsia="微軟正黑體" w:hAnsi="微軟正黑體" w:cstheme="majorHAnsi"/>
          <w:b/>
          <w:color w:val="auto"/>
          <w:sz w:val="28"/>
          <w:szCs w:val="28"/>
        </w:rPr>
        <w:t>指引</w:t>
      </w:r>
      <w:r w:rsidRPr="00763B86">
        <w:rPr>
          <w:rFonts w:ascii="微軟正黑體" w:eastAsia="微軟正黑體" w:hAnsi="微軟正黑體" w:cstheme="majorHAnsi"/>
          <w:b/>
          <w:color w:val="auto"/>
          <w:sz w:val="28"/>
          <w:szCs w:val="28"/>
        </w:rPr>
        <w:t>4.1</w:t>
      </w:r>
      <w:r w:rsidRPr="00763B86">
        <w:rPr>
          <w:rFonts w:ascii="微軟正黑體" w:eastAsia="微軟正黑體" w:hAnsi="微軟正黑體" w:cstheme="majorHAnsi"/>
          <w:b/>
          <w:color w:val="auto"/>
          <w:sz w:val="28"/>
          <w:szCs w:val="28"/>
        </w:rPr>
        <w:t>：相容性</w:t>
      </w:r>
      <w:r w:rsidRPr="00763B86">
        <w:rPr>
          <w:rFonts w:ascii="微軟正黑體" w:eastAsia="微軟正黑體" w:hAnsi="微軟正黑體" w:cstheme="majorHAnsi"/>
          <w:b/>
          <w:color w:val="auto"/>
          <w:sz w:val="28"/>
          <w:szCs w:val="28"/>
        </w:rPr>
        <w:t xml:space="preserve">   </w:t>
      </w:r>
      <w:r w:rsidRPr="00763B86">
        <w:rPr>
          <w:rFonts w:ascii="微軟正黑體" w:eastAsia="微軟正黑體" w:hAnsi="微軟正黑體" w:cstheme="majorHAnsi"/>
          <w:b/>
          <w:color w:val="auto"/>
          <w:sz w:val="28"/>
          <w:szCs w:val="28"/>
        </w:rPr>
        <w:t>針對目前及未來的使用者代理與輔助科技，最大化其相容性</w:t>
      </w:r>
    </w:p>
    <w:p w14:paraId="00000127" w14:textId="77777777" w:rsidR="004D636A" w:rsidRPr="00763B86" w:rsidRDefault="00763B86" w:rsidP="00763B86">
      <w:pPr>
        <w:pStyle w:val="5"/>
        <w:keepNext w:val="0"/>
        <w:keepLines w:val="0"/>
        <w:shd w:val="clear" w:color="auto" w:fill="FFFFFF"/>
        <w:spacing w:before="220" w:after="40" w:line="240" w:lineRule="auto"/>
        <w:rPr>
          <w:rFonts w:ascii="微軟正黑體" w:eastAsia="微軟正黑體" w:hAnsi="微軟正黑體" w:cstheme="majorHAnsi"/>
          <w:b/>
          <w:color w:val="000000"/>
          <w:sz w:val="28"/>
          <w:szCs w:val="28"/>
          <w:highlight w:val="yellow"/>
        </w:rPr>
      </w:pPr>
      <w:bookmarkStart w:id="43" w:name="_x0un78t8sznj" w:colFirst="0" w:colLast="0"/>
      <w:bookmarkEnd w:id="43"/>
      <w:bookmarkEnd w:id="42"/>
      <w:r w:rsidRPr="00763B86">
        <w:rPr>
          <w:rFonts w:ascii="微軟正黑體" w:eastAsia="微軟正黑體" w:hAnsi="微軟正黑體" w:cstheme="majorHAnsi"/>
          <w:b/>
          <w:color w:val="000000"/>
          <w:sz w:val="28"/>
          <w:szCs w:val="28"/>
          <w:highlight w:val="yellow"/>
        </w:rPr>
        <w:lastRenderedPageBreak/>
        <w:t>成功準則</w:t>
      </w:r>
      <w:r w:rsidRPr="00763B86">
        <w:rPr>
          <w:rFonts w:ascii="微軟正黑體" w:eastAsia="微軟正黑體" w:hAnsi="微軟正黑體" w:cstheme="majorHAnsi"/>
          <w:b/>
          <w:color w:val="000000"/>
          <w:sz w:val="28"/>
          <w:szCs w:val="28"/>
          <w:highlight w:val="yellow"/>
        </w:rPr>
        <w:t>4.1.1</w:t>
      </w:r>
      <w:r w:rsidRPr="00763B86">
        <w:rPr>
          <w:rFonts w:ascii="微軟正黑體" w:eastAsia="微軟正黑體" w:hAnsi="微軟正黑體" w:cstheme="majorHAnsi"/>
          <w:b/>
          <w:color w:val="000000"/>
          <w:sz w:val="28"/>
          <w:szCs w:val="28"/>
          <w:highlight w:val="yellow"/>
        </w:rPr>
        <w:t>：語法分析</w:t>
      </w:r>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128"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對於用標記語言來實作的內容來說，除非經規格所容許，否則組件要有完整的開始與結束標籤、按規格巢狀編排、</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不得有重複的屬性，且任何</w:t>
      </w:r>
      <w:r w:rsidRPr="00763B86">
        <w:rPr>
          <w:rFonts w:ascii="微軟正黑體" w:eastAsia="微軟正黑體" w:hAnsi="微軟正黑體" w:cstheme="majorHAnsi"/>
          <w:sz w:val="28"/>
          <w:szCs w:val="28"/>
        </w:rPr>
        <w:t>ID</w:t>
      </w:r>
      <w:r w:rsidRPr="00763B86">
        <w:rPr>
          <w:rFonts w:ascii="微軟正黑體" w:eastAsia="微軟正黑體" w:hAnsi="微軟正黑體" w:cstheme="majorHAnsi"/>
          <w:sz w:val="28"/>
          <w:szCs w:val="28"/>
        </w:rPr>
        <w:t>都要獨一無二。</w:t>
      </w:r>
    </w:p>
    <w:p w14:paraId="00000129"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12A" w14:textId="77777777" w:rsidR="004D636A" w:rsidRPr="00763B86" w:rsidRDefault="00763B86" w:rsidP="00763B86">
      <w:pPr>
        <w:numPr>
          <w:ilvl w:val="0"/>
          <w:numId w:val="26"/>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網頁完全符合</w:t>
      </w:r>
      <w:r w:rsidRPr="00763B86">
        <w:rPr>
          <w:rFonts w:ascii="微軟正黑體" w:eastAsia="微軟正黑體" w:hAnsi="微軟正黑體" w:cstheme="majorHAnsi"/>
          <w:b/>
          <w:sz w:val="28"/>
          <w:szCs w:val="28"/>
        </w:rPr>
        <w:t>W3C</w:t>
      </w:r>
      <w:r w:rsidRPr="00763B86">
        <w:rPr>
          <w:rFonts w:ascii="微軟正黑體" w:eastAsia="微軟正黑體" w:hAnsi="微軟正黑體" w:cstheme="majorHAnsi"/>
          <w:b/>
          <w:sz w:val="28"/>
          <w:szCs w:val="28"/>
        </w:rPr>
        <w:t>標準規格，並通過</w:t>
      </w:r>
      <w:r w:rsidRPr="00763B86">
        <w:rPr>
          <w:rFonts w:ascii="微軟正黑體" w:eastAsia="微軟正黑體" w:hAnsi="微軟正黑體" w:cstheme="majorHAnsi"/>
          <w:b/>
          <w:sz w:val="28"/>
          <w:szCs w:val="28"/>
        </w:rPr>
        <w:t>W3C</w:t>
      </w:r>
      <w:r w:rsidRPr="00763B86">
        <w:rPr>
          <w:rFonts w:ascii="微軟正黑體" w:eastAsia="微軟正黑體" w:hAnsi="微軟正黑體" w:cstheme="majorHAnsi"/>
          <w:b/>
          <w:sz w:val="28"/>
          <w:szCs w:val="28"/>
        </w:rPr>
        <w:t>驗證</w:t>
      </w:r>
      <w:r w:rsidRPr="00763B86">
        <w:rPr>
          <w:rFonts w:ascii="微軟正黑體" w:eastAsia="微軟正黑體" w:hAnsi="微軟正黑體" w:cstheme="majorHAnsi"/>
          <w:b/>
          <w:sz w:val="28"/>
          <w:szCs w:val="28"/>
        </w:rPr>
        <w:t xml:space="preserve">  </w:t>
      </w:r>
      <w:hyperlink r:id="rId125">
        <w:r w:rsidRPr="00763B86">
          <w:rPr>
            <w:rFonts w:ascii="微軟正黑體" w:eastAsia="微軟正黑體" w:hAnsi="微軟正黑體" w:cstheme="majorHAnsi"/>
            <w:color w:val="337AB7"/>
            <w:sz w:val="28"/>
            <w:szCs w:val="28"/>
          </w:rPr>
          <w:t>例</w:t>
        </w:r>
      </w:hyperlink>
    </w:p>
    <w:p w14:paraId="0000012B" w14:textId="77777777" w:rsidR="004D636A" w:rsidRPr="00763B86" w:rsidRDefault="00763B86" w:rsidP="00763B86">
      <w:pPr>
        <w:shd w:val="clear" w:color="auto" w:fill="EEEEEE"/>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12C"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 xml:space="preserve"> </w:t>
      </w:r>
    </w:p>
    <w:p w14:paraId="0000012D"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000000"/>
          <w:sz w:val="28"/>
          <w:szCs w:val="28"/>
          <w:highlight w:val="yellow"/>
        </w:rPr>
      </w:pPr>
      <w:r w:rsidRPr="00763B86">
        <w:rPr>
          <w:rFonts w:ascii="微軟正黑體" w:eastAsia="微軟正黑體" w:hAnsi="微軟正黑體" w:cstheme="majorHAnsi"/>
          <w:b/>
          <w:color w:val="000000"/>
          <w:sz w:val="28"/>
          <w:szCs w:val="28"/>
          <w:highlight w:val="yellow"/>
        </w:rPr>
        <w:t>成功準則</w:t>
      </w:r>
      <w:r w:rsidRPr="00763B86">
        <w:rPr>
          <w:rFonts w:ascii="微軟正黑體" w:eastAsia="微軟正黑體" w:hAnsi="微軟正黑體" w:cstheme="majorHAnsi"/>
          <w:b/>
          <w:color w:val="000000"/>
          <w:sz w:val="28"/>
          <w:szCs w:val="28"/>
          <w:highlight w:val="yellow"/>
        </w:rPr>
        <w:t>4.1.2</w:t>
      </w:r>
      <w:r w:rsidRPr="00763B86">
        <w:rPr>
          <w:rFonts w:ascii="微軟正黑體" w:eastAsia="微軟正黑體" w:hAnsi="微軟正黑體" w:cstheme="majorHAnsi"/>
          <w:b/>
          <w:color w:val="000000"/>
          <w:sz w:val="28"/>
          <w:szCs w:val="28"/>
          <w:highlight w:val="yellow"/>
        </w:rPr>
        <w:t>：名稱、</w:t>
      </w:r>
      <w:proofErr w:type="gramStart"/>
      <w:r w:rsidRPr="00763B86">
        <w:rPr>
          <w:rFonts w:ascii="微軟正黑體" w:eastAsia="微軟正黑體" w:hAnsi="微軟正黑體" w:cstheme="majorHAnsi"/>
          <w:b/>
          <w:color w:val="000000"/>
          <w:sz w:val="28"/>
          <w:szCs w:val="28"/>
          <w:highlight w:val="yellow"/>
        </w:rPr>
        <w:t>角色和值</w:t>
      </w:r>
      <w:proofErr w:type="gramEnd"/>
      <w:r w:rsidRPr="00763B86">
        <w:rPr>
          <w:rFonts w:ascii="微軟正黑體" w:eastAsia="微軟正黑體" w:hAnsi="微軟正黑體" w:cstheme="majorHAnsi"/>
          <w:b/>
          <w:color w:val="000000"/>
          <w:sz w:val="28"/>
          <w:szCs w:val="28"/>
          <w:highlight w:val="yellow"/>
        </w:rPr>
        <w:t xml:space="preserve"> (</w:t>
      </w:r>
      <w:r w:rsidRPr="00763B86">
        <w:rPr>
          <w:rFonts w:ascii="微軟正黑體" w:eastAsia="微軟正黑體" w:hAnsi="微軟正黑體" w:cstheme="majorHAnsi"/>
          <w:b/>
          <w:color w:val="000000"/>
          <w:sz w:val="28"/>
          <w:szCs w:val="28"/>
          <w:highlight w:val="yellow"/>
        </w:rPr>
        <w:t>檢測等級</w:t>
      </w:r>
      <w:r w:rsidRPr="00763B86">
        <w:rPr>
          <w:rFonts w:ascii="微軟正黑體" w:eastAsia="微軟正黑體" w:hAnsi="微軟正黑體" w:cstheme="majorHAnsi"/>
          <w:b/>
          <w:color w:val="000000"/>
          <w:sz w:val="28"/>
          <w:szCs w:val="28"/>
          <w:highlight w:val="yellow"/>
        </w:rPr>
        <w:t>A)</w:t>
      </w:r>
    </w:p>
    <w:p w14:paraId="0000012E" w14:textId="77777777" w:rsidR="004D636A" w:rsidRPr="00763B86" w:rsidRDefault="00763B86" w:rsidP="00763B86">
      <w:p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sz w:val="28"/>
          <w:szCs w:val="28"/>
        </w:rPr>
        <w:t>對於所有的使用者介面元件</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包括但不限於表單組件、鏈結及由腳本所產生的組件</w:t>
      </w:r>
      <w:r w:rsidRPr="00763B86">
        <w:rPr>
          <w:rFonts w:ascii="微軟正黑體" w:eastAsia="微軟正黑體" w:hAnsi="微軟正黑體" w:cstheme="majorHAnsi"/>
          <w:sz w:val="28"/>
          <w:szCs w:val="28"/>
        </w:rPr>
        <w:t>)</w:t>
      </w:r>
      <w:r w:rsidRPr="00763B86">
        <w:rPr>
          <w:rFonts w:ascii="微軟正黑體" w:eastAsia="微軟正黑體" w:hAnsi="微軟正黑體" w:cstheme="majorHAnsi"/>
          <w:sz w:val="28"/>
          <w:szCs w:val="28"/>
        </w:rPr>
        <w:t>來說，其名稱及角色要能用程式化的方法判定；</w:t>
      </w:r>
      <w:r w:rsidRPr="00763B86">
        <w:rPr>
          <w:rFonts w:ascii="微軟正黑體" w:eastAsia="微軟正黑體" w:hAnsi="微軟正黑體" w:cstheme="majorHAnsi"/>
          <w:sz w:val="28"/>
          <w:szCs w:val="28"/>
        </w:rPr>
        <w:br/>
      </w:r>
      <w:r w:rsidRPr="00763B86">
        <w:rPr>
          <w:rFonts w:ascii="微軟正黑體" w:eastAsia="微軟正黑體" w:hAnsi="微軟正黑體" w:cstheme="majorHAnsi"/>
          <w:sz w:val="28"/>
          <w:szCs w:val="28"/>
        </w:rPr>
        <w:t>其能由使用者所設定的狀態、屬性、值，則要能用程式化的方式設定；而使用者代理，包括輔助科技，則要有這些項目變更的通知。</w:t>
      </w:r>
    </w:p>
    <w:p w14:paraId="0000012F"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相關檢測碼</w:t>
      </w:r>
    </w:p>
    <w:p w14:paraId="00000130" w14:textId="77777777" w:rsidR="004D636A" w:rsidRPr="00763B86" w:rsidRDefault="00763B86" w:rsidP="00763B86">
      <w:pPr>
        <w:numPr>
          <w:ilvl w:val="0"/>
          <w:numId w:val="12"/>
        </w:numPr>
        <w:shd w:val="clear" w:color="auto" w:fill="FFFFFF"/>
        <w:spacing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依據規格使用表單控制元件組件</w:t>
      </w:r>
      <w:proofErr w:type="gramStart"/>
      <w:r w:rsidRPr="00763B86">
        <w:rPr>
          <w:rFonts w:ascii="微軟正黑體" w:eastAsia="微軟正黑體" w:hAnsi="微軟正黑體" w:cstheme="majorHAnsi"/>
          <w:b/>
          <w:sz w:val="28"/>
          <w:szCs w:val="28"/>
        </w:rPr>
        <w:t>及鏈結組件</w:t>
      </w:r>
      <w:proofErr w:type="gramEnd"/>
      <w:r w:rsidRPr="00763B86">
        <w:rPr>
          <w:rFonts w:ascii="微軟正黑體" w:eastAsia="微軟正黑體" w:hAnsi="微軟正黑體" w:cstheme="majorHAnsi"/>
          <w:b/>
          <w:sz w:val="28"/>
          <w:szCs w:val="28"/>
        </w:rPr>
        <w:t>，完整提供各組件之角色、名稱、屬性、值</w:t>
      </w:r>
      <w:r w:rsidRPr="00763B86">
        <w:rPr>
          <w:rFonts w:ascii="微軟正黑體" w:eastAsia="微軟正黑體" w:hAnsi="微軟正黑體" w:cstheme="majorHAnsi"/>
          <w:b/>
          <w:sz w:val="28"/>
          <w:szCs w:val="28"/>
        </w:rPr>
        <w:t xml:space="preserve">  </w:t>
      </w:r>
      <w:hyperlink r:id="rId126">
        <w:r w:rsidRPr="00763B86">
          <w:rPr>
            <w:rFonts w:ascii="微軟正黑體" w:eastAsia="微軟正黑體" w:hAnsi="微軟正黑體" w:cstheme="majorHAnsi"/>
            <w:color w:val="337AB7"/>
            <w:sz w:val="28"/>
            <w:szCs w:val="28"/>
          </w:rPr>
          <w:t>例</w:t>
        </w:r>
      </w:hyperlink>
    </w:p>
    <w:p w14:paraId="00000131" w14:textId="77777777" w:rsidR="004D636A" w:rsidRPr="00763B86" w:rsidRDefault="00763B86" w:rsidP="00763B86">
      <w:pPr>
        <w:numPr>
          <w:ilvl w:val="0"/>
          <w:numId w:val="12"/>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頁</w:t>
      </w:r>
      <w:proofErr w:type="gramStart"/>
      <w:r w:rsidRPr="00763B86">
        <w:rPr>
          <w:rFonts w:ascii="微軟正黑體" w:eastAsia="微軟正黑體" w:hAnsi="微軟正黑體" w:cstheme="majorHAnsi"/>
          <w:b/>
          <w:sz w:val="28"/>
          <w:szCs w:val="28"/>
        </w:rPr>
        <w:t>框組件</w:t>
      </w:r>
      <w:proofErr w:type="gramEnd"/>
      <w:r w:rsidRPr="00763B86">
        <w:rPr>
          <w:rFonts w:ascii="微軟正黑體" w:eastAsia="微軟正黑體" w:hAnsi="微軟正黑體" w:cstheme="majorHAnsi"/>
          <w:b/>
          <w:sz w:val="28"/>
          <w:szCs w:val="28"/>
        </w:rPr>
        <w:t>及內嵌</w:t>
      </w:r>
      <w:proofErr w:type="gramStart"/>
      <w:r w:rsidRPr="00763B86">
        <w:rPr>
          <w:rFonts w:ascii="微軟正黑體" w:eastAsia="微軟正黑體" w:hAnsi="微軟正黑體" w:cstheme="majorHAnsi"/>
          <w:b/>
          <w:sz w:val="28"/>
          <w:szCs w:val="28"/>
        </w:rPr>
        <w:t>式頁框組件</w:t>
      </w:r>
      <w:proofErr w:type="gramEnd"/>
      <w:r w:rsidRPr="00763B86">
        <w:rPr>
          <w:rFonts w:ascii="微軟正黑體" w:eastAsia="微軟正黑體" w:hAnsi="微軟正黑體" w:cstheme="majorHAnsi"/>
          <w:b/>
          <w:sz w:val="28"/>
          <w:szCs w:val="28"/>
        </w:rPr>
        <w:t>需有標題屬性，且其值不得為空字串或空白</w:t>
      </w:r>
      <w:r w:rsidRPr="00763B86">
        <w:rPr>
          <w:rFonts w:ascii="微軟正黑體" w:eastAsia="微軟正黑體" w:hAnsi="微軟正黑體" w:cstheme="majorHAnsi"/>
          <w:b/>
          <w:sz w:val="28"/>
          <w:szCs w:val="28"/>
        </w:rPr>
        <w:t xml:space="preserve">  </w:t>
      </w:r>
      <w:hyperlink r:id="rId127">
        <w:r w:rsidRPr="00763B86">
          <w:rPr>
            <w:rFonts w:ascii="微軟正黑體" w:eastAsia="微軟正黑體" w:hAnsi="微軟正黑體" w:cstheme="majorHAnsi"/>
            <w:color w:val="337AB7"/>
            <w:sz w:val="28"/>
            <w:szCs w:val="28"/>
          </w:rPr>
          <w:t>例</w:t>
        </w:r>
      </w:hyperlink>
    </w:p>
    <w:p w14:paraId="00000132" w14:textId="77777777" w:rsidR="004D636A" w:rsidRPr="00763B86" w:rsidRDefault="00763B86" w:rsidP="00763B86">
      <w:pPr>
        <w:shd w:val="clear" w:color="auto" w:fill="FFFFFF"/>
        <w:spacing w:after="160" w:line="240" w:lineRule="auto"/>
        <w:rPr>
          <w:rFonts w:ascii="微軟正黑體" w:eastAsia="微軟正黑體" w:hAnsi="微軟正黑體" w:cstheme="majorHAnsi"/>
          <w:b/>
          <w:color w:val="FFFFFF"/>
          <w:sz w:val="28"/>
          <w:szCs w:val="28"/>
          <w:highlight w:val="black"/>
        </w:rPr>
      </w:pPr>
      <w:r w:rsidRPr="00763B86">
        <w:rPr>
          <w:rFonts w:ascii="微軟正黑體" w:eastAsia="微軟正黑體" w:hAnsi="微軟正黑體" w:cstheme="majorHAnsi"/>
          <w:b/>
          <w:color w:val="FFFFFF"/>
          <w:sz w:val="28"/>
          <w:szCs w:val="28"/>
          <w:highlight w:val="black"/>
        </w:rPr>
        <w:t>相關稽核評量碼</w:t>
      </w:r>
    </w:p>
    <w:p w14:paraId="00000133" w14:textId="77777777" w:rsidR="004D636A" w:rsidRPr="00763B86" w:rsidRDefault="00763B86" w:rsidP="00763B86">
      <w:pPr>
        <w:numPr>
          <w:ilvl w:val="0"/>
          <w:numId w:val="35"/>
        </w:numPr>
        <w:shd w:val="clear" w:color="auto" w:fill="FFFFFF"/>
        <w:spacing w:after="160" w:line="240" w:lineRule="auto"/>
        <w:rPr>
          <w:rFonts w:ascii="微軟正黑體" w:eastAsia="微軟正黑體" w:hAnsi="微軟正黑體" w:cstheme="majorHAnsi"/>
          <w:sz w:val="28"/>
          <w:szCs w:val="28"/>
        </w:rPr>
      </w:pPr>
      <w:r w:rsidRPr="00763B86">
        <w:rPr>
          <w:rFonts w:ascii="微軟正黑體" w:eastAsia="微軟正黑體" w:hAnsi="微軟正黑體" w:cstheme="majorHAnsi"/>
          <w:b/>
          <w:sz w:val="28"/>
          <w:szCs w:val="28"/>
        </w:rPr>
        <w:t>使用者介面元件應暴露名稱與角色，允許直接設定可由使用者設定的屬性，並在變更時提供通知</w:t>
      </w:r>
      <w:r w:rsidRPr="00763B86">
        <w:rPr>
          <w:rFonts w:ascii="微軟正黑體" w:eastAsia="微軟正黑體" w:hAnsi="微軟正黑體" w:cstheme="majorHAnsi"/>
          <w:b/>
          <w:sz w:val="28"/>
          <w:szCs w:val="28"/>
        </w:rPr>
        <w:t xml:space="preserve">    </w:t>
      </w:r>
      <w:hyperlink r:id="rId128">
        <w:r w:rsidRPr="00763B86">
          <w:rPr>
            <w:rFonts w:ascii="微軟正黑體" w:eastAsia="微軟正黑體" w:hAnsi="微軟正黑體" w:cstheme="majorHAnsi"/>
            <w:color w:val="337AB7"/>
            <w:sz w:val="28"/>
            <w:szCs w:val="28"/>
          </w:rPr>
          <w:t>例</w:t>
        </w:r>
      </w:hyperlink>
    </w:p>
    <w:p w14:paraId="00000134" w14:textId="77777777" w:rsidR="004D636A" w:rsidRPr="00763B86" w:rsidRDefault="004D636A" w:rsidP="00763B86">
      <w:pPr>
        <w:shd w:val="clear" w:color="auto" w:fill="EEEEEE"/>
        <w:spacing w:line="240" w:lineRule="auto"/>
        <w:rPr>
          <w:rFonts w:ascii="微軟正黑體" w:eastAsia="微軟正黑體" w:hAnsi="微軟正黑體" w:cstheme="majorHAnsi"/>
          <w:sz w:val="28"/>
          <w:szCs w:val="28"/>
        </w:rPr>
      </w:pPr>
    </w:p>
    <w:sectPr w:rsidR="004D636A" w:rsidRPr="00763B86">
      <w:pgSz w:w="11909" w:h="16834"/>
      <w:pgMar w:top="566" w:right="433" w:bottom="523" w:left="7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02AB"/>
    <w:multiLevelType w:val="multilevel"/>
    <w:tmpl w:val="1A884C7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B78D3"/>
    <w:multiLevelType w:val="multilevel"/>
    <w:tmpl w:val="2B0E2A5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C130D"/>
    <w:multiLevelType w:val="multilevel"/>
    <w:tmpl w:val="12FCAEF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DD74B1"/>
    <w:multiLevelType w:val="multilevel"/>
    <w:tmpl w:val="03CC250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853EC5"/>
    <w:multiLevelType w:val="multilevel"/>
    <w:tmpl w:val="882436B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0A74B0"/>
    <w:multiLevelType w:val="multilevel"/>
    <w:tmpl w:val="86000FE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AE648E"/>
    <w:multiLevelType w:val="multilevel"/>
    <w:tmpl w:val="D24A157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13638D"/>
    <w:multiLevelType w:val="multilevel"/>
    <w:tmpl w:val="DC5439E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2B6C5D"/>
    <w:multiLevelType w:val="multilevel"/>
    <w:tmpl w:val="192C209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572381"/>
    <w:multiLevelType w:val="multilevel"/>
    <w:tmpl w:val="7D84997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A60472"/>
    <w:multiLevelType w:val="multilevel"/>
    <w:tmpl w:val="55DAF29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1B2D0D"/>
    <w:multiLevelType w:val="multilevel"/>
    <w:tmpl w:val="30185E6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9F7368"/>
    <w:multiLevelType w:val="multilevel"/>
    <w:tmpl w:val="54B415B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4A1F45"/>
    <w:multiLevelType w:val="multilevel"/>
    <w:tmpl w:val="9C26E76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4D06A7"/>
    <w:multiLevelType w:val="multilevel"/>
    <w:tmpl w:val="CE9CD27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196738"/>
    <w:multiLevelType w:val="multilevel"/>
    <w:tmpl w:val="4A6460E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390856"/>
    <w:multiLevelType w:val="multilevel"/>
    <w:tmpl w:val="070A4F5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513C81"/>
    <w:multiLevelType w:val="multilevel"/>
    <w:tmpl w:val="9FB68EE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2E1BB6"/>
    <w:multiLevelType w:val="multilevel"/>
    <w:tmpl w:val="7590A49E"/>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A1F57CF"/>
    <w:multiLevelType w:val="multilevel"/>
    <w:tmpl w:val="C4FA34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DED5056"/>
    <w:multiLevelType w:val="multilevel"/>
    <w:tmpl w:val="7CA2D48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DA3AA9"/>
    <w:multiLevelType w:val="multilevel"/>
    <w:tmpl w:val="268E7C1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82640B"/>
    <w:multiLevelType w:val="multilevel"/>
    <w:tmpl w:val="94645BA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3C38C1"/>
    <w:multiLevelType w:val="multilevel"/>
    <w:tmpl w:val="2696AF1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E51598"/>
    <w:multiLevelType w:val="multilevel"/>
    <w:tmpl w:val="4AC27FC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6143A6"/>
    <w:multiLevelType w:val="multilevel"/>
    <w:tmpl w:val="CEFE916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0B73B1"/>
    <w:multiLevelType w:val="multilevel"/>
    <w:tmpl w:val="47FE5B5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0421AB4"/>
    <w:multiLevelType w:val="multilevel"/>
    <w:tmpl w:val="2BA0006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3AD40A9"/>
    <w:multiLevelType w:val="multilevel"/>
    <w:tmpl w:val="A4141B4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D9564E"/>
    <w:multiLevelType w:val="multilevel"/>
    <w:tmpl w:val="805CE31A"/>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8944ADB"/>
    <w:multiLevelType w:val="multilevel"/>
    <w:tmpl w:val="EA74069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B813BD"/>
    <w:multiLevelType w:val="multilevel"/>
    <w:tmpl w:val="ED52F40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E005AB"/>
    <w:multiLevelType w:val="multilevel"/>
    <w:tmpl w:val="5BD429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1215C3E"/>
    <w:multiLevelType w:val="multilevel"/>
    <w:tmpl w:val="0A66640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B91FD8"/>
    <w:multiLevelType w:val="multilevel"/>
    <w:tmpl w:val="C544749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DB1E5C"/>
    <w:multiLevelType w:val="multilevel"/>
    <w:tmpl w:val="C65A041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D84BEE"/>
    <w:multiLevelType w:val="multilevel"/>
    <w:tmpl w:val="5B58AB9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91766E"/>
    <w:multiLevelType w:val="multilevel"/>
    <w:tmpl w:val="668C62B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B81206"/>
    <w:multiLevelType w:val="multilevel"/>
    <w:tmpl w:val="5F86F17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BD61B5"/>
    <w:multiLevelType w:val="multilevel"/>
    <w:tmpl w:val="5F98D46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DA3C9B"/>
    <w:multiLevelType w:val="multilevel"/>
    <w:tmpl w:val="8AB49FA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590D1B"/>
    <w:multiLevelType w:val="multilevel"/>
    <w:tmpl w:val="DA4E7C9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12"/>
  </w:num>
  <w:num w:numId="3">
    <w:abstractNumId w:val="33"/>
  </w:num>
  <w:num w:numId="4">
    <w:abstractNumId w:val="5"/>
  </w:num>
  <w:num w:numId="5">
    <w:abstractNumId w:val="41"/>
  </w:num>
  <w:num w:numId="6">
    <w:abstractNumId w:val="31"/>
  </w:num>
  <w:num w:numId="7">
    <w:abstractNumId w:val="16"/>
  </w:num>
  <w:num w:numId="8">
    <w:abstractNumId w:val="13"/>
  </w:num>
  <w:num w:numId="9">
    <w:abstractNumId w:val="17"/>
  </w:num>
  <w:num w:numId="10">
    <w:abstractNumId w:val="38"/>
  </w:num>
  <w:num w:numId="11">
    <w:abstractNumId w:val="40"/>
  </w:num>
  <w:num w:numId="12">
    <w:abstractNumId w:val="14"/>
  </w:num>
  <w:num w:numId="13">
    <w:abstractNumId w:val="34"/>
  </w:num>
  <w:num w:numId="14">
    <w:abstractNumId w:val="8"/>
  </w:num>
  <w:num w:numId="15">
    <w:abstractNumId w:val="18"/>
  </w:num>
  <w:num w:numId="16">
    <w:abstractNumId w:val="27"/>
  </w:num>
  <w:num w:numId="17">
    <w:abstractNumId w:val="6"/>
  </w:num>
  <w:num w:numId="18">
    <w:abstractNumId w:val="19"/>
  </w:num>
  <w:num w:numId="19">
    <w:abstractNumId w:val="25"/>
  </w:num>
  <w:num w:numId="20">
    <w:abstractNumId w:val="29"/>
  </w:num>
  <w:num w:numId="21">
    <w:abstractNumId w:val="39"/>
  </w:num>
  <w:num w:numId="22">
    <w:abstractNumId w:val="22"/>
  </w:num>
  <w:num w:numId="23">
    <w:abstractNumId w:val="10"/>
  </w:num>
  <w:num w:numId="24">
    <w:abstractNumId w:val="1"/>
  </w:num>
  <w:num w:numId="25">
    <w:abstractNumId w:val="20"/>
  </w:num>
  <w:num w:numId="26">
    <w:abstractNumId w:val="37"/>
  </w:num>
  <w:num w:numId="27">
    <w:abstractNumId w:val="36"/>
  </w:num>
  <w:num w:numId="28">
    <w:abstractNumId w:val="32"/>
  </w:num>
  <w:num w:numId="29">
    <w:abstractNumId w:val="23"/>
  </w:num>
  <w:num w:numId="30">
    <w:abstractNumId w:val="30"/>
  </w:num>
  <w:num w:numId="31">
    <w:abstractNumId w:val="3"/>
  </w:num>
  <w:num w:numId="32">
    <w:abstractNumId w:val="35"/>
  </w:num>
  <w:num w:numId="33">
    <w:abstractNumId w:val="21"/>
  </w:num>
  <w:num w:numId="34">
    <w:abstractNumId w:val="26"/>
  </w:num>
  <w:num w:numId="35">
    <w:abstractNumId w:val="11"/>
  </w:num>
  <w:num w:numId="36">
    <w:abstractNumId w:val="7"/>
  </w:num>
  <w:num w:numId="37">
    <w:abstractNumId w:val="9"/>
  </w:num>
  <w:num w:numId="38">
    <w:abstractNumId w:val="2"/>
  </w:num>
  <w:num w:numId="39">
    <w:abstractNumId w:val="0"/>
  </w:num>
  <w:num w:numId="40">
    <w:abstractNumId w:val="28"/>
  </w:num>
  <w:num w:numId="41">
    <w:abstractNumId w:val="1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36A"/>
    <w:rsid w:val="004D636A"/>
    <w:rsid w:val="00763B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E24A"/>
  <w15:docId w15:val="{374615B9-4101-4CFC-B19C-E6180D1B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763B86"/>
    <w:rPr>
      <w:color w:val="0000FF" w:themeColor="hyperlink"/>
      <w:u w:val="single"/>
    </w:rPr>
  </w:style>
  <w:style w:type="character" w:styleId="a6">
    <w:name w:val="Unresolved Mention"/>
    <w:basedOn w:val="a0"/>
    <w:uiPriority w:val="99"/>
    <w:semiHidden/>
    <w:unhideWhenUsed/>
    <w:rsid w:val="0076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accessibility.ncc.gov.tw/Download/Detail/1716?Category=64" TargetMode="External"/><Relationship Id="rId21" Type="http://schemas.openxmlformats.org/officeDocument/2006/relationships/hyperlink" Target="https://accessibility.ncc.gov.tw/Download/Detail/1542?Category=64" TargetMode="External"/><Relationship Id="rId42" Type="http://schemas.openxmlformats.org/officeDocument/2006/relationships/hyperlink" Target="https://accessibility.ncc.gov.tw/Download/Detail/1567?Category=64" TargetMode="External"/><Relationship Id="rId47" Type="http://schemas.openxmlformats.org/officeDocument/2006/relationships/hyperlink" Target="https://accessibility.ncc.gov.tw/Download/Detail/1572?Category=64" TargetMode="External"/><Relationship Id="rId63" Type="http://schemas.openxmlformats.org/officeDocument/2006/relationships/hyperlink" Target="https://accessibility.ncc.gov.tw/Download/Detail/1636?Category=64" TargetMode="External"/><Relationship Id="rId68" Type="http://schemas.openxmlformats.org/officeDocument/2006/relationships/hyperlink" Target="https://accessibility.ncc.gov.tw/Download/Detail/1642?Category=64" TargetMode="External"/><Relationship Id="rId84" Type="http://schemas.openxmlformats.org/officeDocument/2006/relationships/hyperlink" Target="https://accessibility.ncc.gov.tw/Download/Detail/1663?Category=64" TargetMode="External"/><Relationship Id="rId89" Type="http://schemas.openxmlformats.org/officeDocument/2006/relationships/hyperlink" Target="https://accessibility.ncc.gov.tw/Download/Detail/1516?Category=63" TargetMode="External"/><Relationship Id="rId112" Type="http://schemas.openxmlformats.org/officeDocument/2006/relationships/hyperlink" Target="https://accessibility.ncc.gov.tw/Download/Detail/1707?Category=64" TargetMode="External"/><Relationship Id="rId16" Type="http://schemas.openxmlformats.org/officeDocument/2006/relationships/hyperlink" Target="https://accessibility.ncc.gov.tw/Download/Detail/1537?Category=64" TargetMode="External"/><Relationship Id="rId107" Type="http://schemas.openxmlformats.org/officeDocument/2006/relationships/hyperlink" Target="https://accessibility.ncc.gov.tw/Download/Detail/1694?Category=64" TargetMode="External"/><Relationship Id="rId11" Type="http://schemas.openxmlformats.org/officeDocument/2006/relationships/hyperlink" Target="https://accessibility.ncc.gov.tw/Download/Detail/1505?Category=63" TargetMode="External"/><Relationship Id="rId32" Type="http://schemas.openxmlformats.org/officeDocument/2006/relationships/hyperlink" Target="https://accessibility.ncc.gov.tw/Download/Detail/1553?Category=64" TargetMode="External"/><Relationship Id="rId37" Type="http://schemas.openxmlformats.org/officeDocument/2006/relationships/hyperlink" Target="https://accessibility.ncc.gov.tw/Download/Detail/1509?Category=63" TargetMode="External"/><Relationship Id="rId53" Type="http://schemas.openxmlformats.org/officeDocument/2006/relationships/hyperlink" Target="https://accessibility.ncc.gov.tw/Download/Detail/1513?Category=63" TargetMode="External"/><Relationship Id="rId58" Type="http://schemas.openxmlformats.org/officeDocument/2006/relationships/hyperlink" Target="https://accessibility.ncc.gov.tw/Download/Detail/1582?Category=64" TargetMode="External"/><Relationship Id="rId74" Type="http://schemas.openxmlformats.org/officeDocument/2006/relationships/hyperlink" Target="https://accessibility.ncc.gov.tw/Download/Detail/1648?Category=64" TargetMode="External"/><Relationship Id="rId79" Type="http://schemas.openxmlformats.org/officeDocument/2006/relationships/hyperlink" Target="https://accessibility.ncc.gov.tw/Download/Detail/1658?Category=64" TargetMode="External"/><Relationship Id="rId102" Type="http://schemas.openxmlformats.org/officeDocument/2006/relationships/hyperlink" Target="https://accessibility.ncc.gov.tw/Download/Detail/1689?Category=64" TargetMode="External"/><Relationship Id="rId123" Type="http://schemas.openxmlformats.org/officeDocument/2006/relationships/hyperlink" Target="https://accessibility.ncc.gov.tw/Download/Detail/1722?Category=64" TargetMode="External"/><Relationship Id="rId128" Type="http://schemas.openxmlformats.org/officeDocument/2006/relationships/hyperlink" Target="https://accessibility.ncc.gov.tw/Download/Detail/1737?Category=64" TargetMode="External"/><Relationship Id="rId5" Type="http://schemas.openxmlformats.org/officeDocument/2006/relationships/hyperlink" Target="https://accessibility.ncc.gov.tw/Accessible/Guide/68" TargetMode="External"/><Relationship Id="rId90" Type="http://schemas.openxmlformats.org/officeDocument/2006/relationships/hyperlink" Target="https://accessibility.ncc.gov.tw/Download/Detail/1517?Category=63" TargetMode="External"/><Relationship Id="rId95" Type="http://schemas.openxmlformats.org/officeDocument/2006/relationships/hyperlink" Target="https://accessibility.ncc.gov.tw/Download/Detail/1671?Category=64" TargetMode="External"/><Relationship Id="rId22" Type="http://schemas.openxmlformats.org/officeDocument/2006/relationships/hyperlink" Target="https://accessibility.ncc.gov.tw/Download/Detail/1543?Category=64" TargetMode="External"/><Relationship Id="rId27" Type="http://schemas.openxmlformats.org/officeDocument/2006/relationships/hyperlink" Target="https://accessibility.ncc.gov.tw/Download/Detail/1548?Category=64" TargetMode="External"/><Relationship Id="rId43" Type="http://schemas.openxmlformats.org/officeDocument/2006/relationships/hyperlink" Target="https://accessibility.ncc.gov.tw/Download/Detail/1568?Category=64" TargetMode="External"/><Relationship Id="rId48" Type="http://schemas.openxmlformats.org/officeDocument/2006/relationships/hyperlink" Target="https://accessibility.ncc.gov.tw/Download/Detail/1573?Category=64" TargetMode="External"/><Relationship Id="rId64" Type="http://schemas.openxmlformats.org/officeDocument/2006/relationships/hyperlink" Target="https://accessibility.ncc.gov.tw/Download/Detail/1637?Category=64" TargetMode="External"/><Relationship Id="rId69" Type="http://schemas.openxmlformats.org/officeDocument/2006/relationships/hyperlink" Target="https://accessibility.ncc.gov.tw/Download/Detail/1643?Category=64" TargetMode="External"/><Relationship Id="rId113" Type="http://schemas.openxmlformats.org/officeDocument/2006/relationships/hyperlink" Target="https://accessibility.ncc.gov.tw/Download/Detail/1708?Category=64" TargetMode="External"/><Relationship Id="rId118" Type="http://schemas.openxmlformats.org/officeDocument/2006/relationships/hyperlink" Target="https://accessibility.ncc.gov.tw/Download/Detail/1717?Category=64" TargetMode="External"/><Relationship Id="rId80" Type="http://schemas.openxmlformats.org/officeDocument/2006/relationships/hyperlink" Target="https://accessibility.ncc.gov.tw/Download/Detail/1659?Category=64" TargetMode="External"/><Relationship Id="rId85" Type="http://schemas.openxmlformats.org/officeDocument/2006/relationships/hyperlink" Target="https://accessibility.ncc.gov.tw/Download/Detail/1515?Category=63" TargetMode="External"/><Relationship Id="rId12" Type="http://schemas.openxmlformats.org/officeDocument/2006/relationships/hyperlink" Target="https://accessibility.ncc.gov.tw/Download/Detail/1533?Category=64" TargetMode="External"/><Relationship Id="rId17" Type="http://schemas.openxmlformats.org/officeDocument/2006/relationships/hyperlink" Target="https://accessibility.ncc.gov.tw/Download/Detail/1538?Category=64" TargetMode="External"/><Relationship Id="rId33" Type="http://schemas.openxmlformats.org/officeDocument/2006/relationships/hyperlink" Target="https://accessibility.ncc.gov.tw/Download/Detail/1554?Category=64" TargetMode="External"/><Relationship Id="rId38" Type="http://schemas.openxmlformats.org/officeDocument/2006/relationships/hyperlink" Target="https://accessibility.ncc.gov.tw/Download/Detail/1510?Category=63" TargetMode="External"/><Relationship Id="rId59" Type="http://schemas.openxmlformats.org/officeDocument/2006/relationships/hyperlink" Target="https://accessibility.ncc.gov.tw/Download/Detail/1589?Category=64" TargetMode="External"/><Relationship Id="rId103" Type="http://schemas.openxmlformats.org/officeDocument/2006/relationships/hyperlink" Target="https://accessibility.ncc.gov.tw/Download/Detail/1690?Category=64" TargetMode="External"/><Relationship Id="rId108" Type="http://schemas.openxmlformats.org/officeDocument/2006/relationships/hyperlink" Target="https://accessibility.ncc.gov.tw/Download/Detail/1520?Category=63" TargetMode="External"/><Relationship Id="rId124" Type="http://schemas.openxmlformats.org/officeDocument/2006/relationships/hyperlink" Target="https://accessibility.ncc.gov.tw/Download/Detail/1723?Category=64" TargetMode="External"/><Relationship Id="rId129" Type="http://schemas.openxmlformats.org/officeDocument/2006/relationships/fontTable" Target="fontTable.xml"/><Relationship Id="rId54" Type="http://schemas.openxmlformats.org/officeDocument/2006/relationships/hyperlink" Target="https://accessibility.ncc.gov.tw/Download/Detail/1578?Category=64" TargetMode="External"/><Relationship Id="rId70" Type="http://schemas.openxmlformats.org/officeDocument/2006/relationships/hyperlink" Target="https://accessibility.ncc.gov.tw/Download/Detail/1644?Category=64" TargetMode="External"/><Relationship Id="rId75" Type="http://schemas.openxmlformats.org/officeDocument/2006/relationships/hyperlink" Target="https://accessibility.ncc.gov.tw/Download/Detail/1649?Category=64" TargetMode="External"/><Relationship Id="rId91" Type="http://schemas.openxmlformats.org/officeDocument/2006/relationships/hyperlink" Target="https://accessibility.ncc.gov.tw/Download/Detail/1667?Category=64" TargetMode="External"/><Relationship Id="rId96" Type="http://schemas.openxmlformats.org/officeDocument/2006/relationships/hyperlink" Target="https://accessibility.ncc.gov.tw/Download/Detail/1672?Category=64" TargetMode="External"/><Relationship Id="rId1" Type="http://schemas.openxmlformats.org/officeDocument/2006/relationships/numbering" Target="numbering.xml"/><Relationship Id="rId6" Type="http://schemas.openxmlformats.org/officeDocument/2006/relationships/hyperlink" Target="https://accessibility.ncc.gov.tw/Download/Detail/1499?Category=63" TargetMode="External"/><Relationship Id="rId23" Type="http://schemas.openxmlformats.org/officeDocument/2006/relationships/hyperlink" Target="https://accessibility.ncc.gov.tw/Download/Detail/1544?Category=64" TargetMode="External"/><Relationship Id="rId28" Type="http://schemas.openxmlformats.org/officeDocument/2006/relationships/hyperlink" Target="https://accessibility.ncc.gov.tw/Download/Detail/1549?Category=64" TargetMode="External"/><Relationship Id="rId49" Type="http://schemas.openxmlformats.org/officeDocument/2006/relationships/hyperlink" Target="https://accessibility.ncc.gov.tw/Download/Detail/1574?Category=64" TargetMode="External"/><Relationship Id="rId114" Type="http://schemas.openxmlformats.org/officeDocument/2006/relationships/hyperlink" Target="https://accessibility.ncc.gov.tw/Download/Detail/1709?Category=64" TargetMode="External"/><Relationship Id="rId119" Type="http://schemas.openxmlformats.org/officeDocument/2006/relationships/hyperlink" Target="https://accessibility.ncc.gov.tw/Download/Detail/1718?Category=64" TargetMode="External"/><Relationship Id="rId44" Type="http://schemas.openxmlformats.org/officeDocument/2006/relationships/hyperlink" Target="https://accessibility.ncc.gov.tw/Download/Detail/1569?Category=64" TargetMode="External"/><Relationship Id="rId60" Type="http://schemas.openxmlformats.org/officeDocument/2006/relationships/hyperlink" Target="https://accessibility.ncc.gov.tw/Download/Detail/1590?Category=64" TargetMode="External"/><Relationship Id="rId65" Type="http://schemas.openxmlformats.org/officeDocument/2006/relationships/hyperlink" Target="https://accessibility.ncc.gov.tw/Download/Detail/1638?Category=64" TargetMode="External"/><Relationship Id="rId81" Type="http://schemas.openxmlformats.org/officeDocument/2006/relationships/hyperlink" Target="https://accessibility.ncc.gov.tw/Download/Detail/1660?Category=64" TargetMode="External"/><Relationship Id="rId86" Type="http://schemas.openxmlformats.org/officeDocument/2006/relationships/hyperlink" Target="https://accessibility.ncc.gov.tw/Download/Detail/1664?Category=64" TargetMode="External"/><Relationship Id="rId130" Type="http://schemas.openxmlformats.org/officeDocument/2006/relationships/theme" Target="theme/theme1.xml"/><Relationship Id="rId13" Type="http://schemas.openxmlformats.org/officeDocument/2006/relationships/hyperlink" Target="https://accessibility.ncc.gov.tw/Download/Detail/1534?Category=64" TargetMode="External"/><Relationship Id="rId18" Type="http://schemas.openxmlformats.org/officeDocument/2006/relationships/hyperlink" Target="https://accessibility.ncc.gov.tw/Download/Detail/1539?Category=64" TargetMode="External"/><Relationship Id="rId39" Type="http://schemas.openxmlformats.org/officeDocument/2006/relationships/hyperlink" Target="https://accessibility.ncc.gov.tw/Download/Detail/1512?Category=63" TargetMode="External"/><Relationship Id="rId109" Type="http://schemas.openxmlformats.org/officeDocument/2006/relationships/hyperlink" Target="https://accessibility.ncc.gov.tw/Download/Detail/1696?Category=64" TargetMode="External"/><Relationship Id="rId34" Type="http://schemas.openxmlformats.org/officeDocument/2006/relationships/hyperlink" Target="https://accessibility.ncc.gov.tw/Download/Detail/1506?Category=63" TargetMode="External"/><Relationship Id="rId50" Type="http://schemas.openxmlformats.org/officeDocument/2006/relationships/hyperlink" Target="https://accessibility.ncc.gov.tw/Download/Detail/1575?Category=64" TargetMode="External"/><Relationship Id="rId55" Type="http://schemas.openxmlformats.org/officeDocument/2006/relationships/hyperlink" Target="https://accessibility.ncc.gov.tw/Download/Detail/1579?Category=64" TargetMode="External"/><Relationship Id="rId76" Type="http://schemas.openxmlformats.org/officeDocument/2006/relationships/hyperlink" Target="https://accessibility.ncc.gov.tw/Download/Detail/1654?Category=64" TargetMode="External"/><Relationship Id="rId97" Type="http://schemas.openxmlformats.org/officeDocument/2006/relationships/hyperlink" Target="https://accessibility.ncc.gov.tw/Download/Detail/1684?Category=64" TargetMode="External"/><Relationship Id="rId104" Type="http://schemas.openxmlformats.org/officeDocument/2006/relationships/hyperlink" Target="https://accessibility.ncc.gov.tw/Download/Detail/1691?Category=64" TargetMode="External"/><Relationship Id="rId120" Type="http://schemas.openxmlformats.org/officeDocument/2006/relationships/hyperlink" Target="https://accessibility.ncc.gov.tw/Download/Detail/1719?Category=64" TargetMode="External"/><Relationship Id="rId125" Type="http://schemas.openxmlformats.org/officeDocument/2006/relationships/hyperlink" Target="https://accessibility.ncc.gov.tw/Download/Detail/1524?Category=63" TargetMode="External"/><Relationship Id="rId7" Type="http://schemas.openxmlformats.org/officeDocument/2006/relationships/hyperlink" Target="https://accessibility.ncc.gov.tw/Download/Detail/1500?Category=63" TargetMode="External"/><Relationship Id="rId71" Type="http://schemas.openxmlformats.org/officeDocument/2006/relationships/hyperlink" Target="https://accessibility.ncc.gov.tw/Download/Detail/1645?Category=64" TargetMode="External"/><Relationship Id="rId92" Type="http://schemas.openxmlformats.org/officeDocument/2006/relationships/hyperlink" Target="https://accessibility.ncc.gov.tw/Download/Detail/1668?Category=64" TargetMode="External"/><Relationship Id="rId2" Type="http://schemas.openxmlformats.org/officeDocument/2006/relationships/styles" Target="styles.xml"/><Relationship Id="rId29" Type="http://schemas.openxmlformats.org/officeDocument/2006/relationships/hyperlink" Target="https://accessibility.ncc.gov.tw/Download/Detail/1550?Category=64" TargetMode="External"/><Relationship Id="rId24" Type="http://schemas.openxmlformats.org/officeDocument/2006/relationships/hyperlink" Target="https://accessibility.ncc.gov.tw/Download/Detail/1545?Category=64" TargetMode="External"/><Relationship Id="rId40" Type="http://schemas.openxmlformats.org/officeDocument/2006/relationships/hyperlink" Target="https://accessibility.ncc.gov.tw/Download/Detail/1565?Category=64" TargetMode="External"/><Relationship Id="rId45" Type="http://schemas.openxmlformats.org/officeDocument/2006/relationships/hyperlink" Target="https://accessibility.ncc.gov.tw/Download/Detail/1570?Category=64" TargetMode="External"/><Relationship Id="rId66" Type="http://schemas.openxmlformats.org/officeDocument/2006/relationships/hyperlink" Target="https://accessibility.ncc.gov.tw/Download/Detail/1640?Category=64" TargetMode="External"/><Relationship Id="rId87" Type="http://schemas.openxmlformats.org/officeDocument/2006/relationships/hyperlink" Target="https://accessibility.ncc.gov.tw/Download/Detail/1665?Category=64" TargetMode="External"/><Relationship Id="rId110" Type="http://schemas.openxmlformats.org/officeDocument/2006/relationships/hyperlink" Target="https://accessibility.ncc.gov.tw/Download/Detail/1706?Category=64" TargetMode="External"/><Relationship Id="rId115" Type="http://schemas.openxmlformats.org/officeDocument/2006/relationships/hyperlink" Target="https://accessibility.ncc.gov.tw/Download/Detail/1714?Category=64" TargetMode="External"/><Relationship Id="rId61" Type="http://schemas.openxmlformats.org/officeDocument/2006/relationships/hyperlink" Target="https://accessibility.ncc.gov.tw/Download/Detail/1591?Category=64" TargetMode="External"/><Relationship Id="rId82" Type="http://schemas.openxmlformats.org/officeDocument/2006/relationships/hyperlink" Target="https://accessibility.ncc.gov.tw/Download/Detail/1661?Category=64" TargetMode="External"/><Relationship Id="rId19" Type="http://schemas.openxmlformats.org/officeDocument/2006/relationships/hyperlink" Target="https://accessibility.ncc.gov.tw/Download/Detail/1540?Category=64" TargetMode="External"/><Relationship Id="rId14" Type="http://schemas.openxmlformats.org/officeDocument/2006/relationships/hyperlink" Target="https://accessibility.ncc.gov.tw/Download/Detail/1535?Category=64" TargetMode="External"/><Relationship Id="rId30" Type="http://schemas.openxmlformats.org/officeDocument/2006/relationships/hyperlink" Target="https://accessibility.ncc.gov.tw/Download/Detail/1551?Category=64" TargetMode="External"/><Relationship Id="rId35" Type="http://schemas.openxmlformats.org/officeDocument/2006/relationships/hyperlink" Target="https://accessibility.ncc.gov.tw/Download/Detail/1507?Category=63" TargetMode="External"/><Relationship Id="rId56" Type="http://schemas.openxmlformats.org/officeDocument/2006/relationships/hyperlink" Target="https://accessibility.ncc.gov.tw/Download/Detail/1580?Category=64" TargetMode="External"/><Relationship Id="rId77" Type="http://schemas.openxmlformats.org/officeDocument/2006/relationships/hyperlink" Target="https://accessibility.ncc.gov.tw/Download/Detail/1655?Category=64" TargetMode="External"/><Relationship Id="rId100" Type="http://schemas.openxmlformats.org/officeDocument/2006/relationships/hyperlink" Target="https://accessibility.ncc.gov.tw/Download/Detail/1687?Category=64" TargetMode="External"/><Relationship Id="rId105" Type="http://schemas.openxmlformats.org/officeDocument/2006/relationships/hyperlink" Target="https://accessibility.ncc.gov.tw/Download/Detail/1692?Category=64" TargetMode="External"/><Relationship Id="rId126" Type="http://schemas.openxmlformats.org/officeDocument/2006/relationships/hyperlink" Target="https://accessibility.ncc.gov.tw/Download/Detail/1525?Category=63" TargetMode="External"/><Relationship Id="rId8" Type="http://schemas.openxmlformats.org/officeDocument/2006/relationships/hyperlink" Target="https://accessibility.ncc.gov.tw/Download/Detail/1501?Category=63" TargetMode="External"/><Relationship Id="rId51" Type="http://schemas.openxmlformats.org/officeDocument/2006/relationships/hyperlink" Target="https://accessibility.ncc.gov.tw/Download/Detail/1576?Category=64" TargetMode="External"/><Relationship Id="rId72" Type="http://schemas.openxmlformats.org/officeDocument/2006/relationships/hyperlink" Target="https://accessibility.ncc.gov.tw/Download/Detail/1646?Category=64" TargetMode="External"/><Relationship Id="rId93" Type="http://schemas.openxmlformats.org/officeDocument/2006/relationships/hyperlink" Target="https://accessibility.ncc.gov.tw/Download/Detail/1669?Category=64" TargetMode="External"/><Relationship Id="rId98" Type="http://schemas.openxmlformats.org/officeDocument/2006/relationships/hyperlink" Target="https://accessibility.ncc.gov.tw/Download/Detail/1685?Category=64" TargetMode="External"/><Relationship Id="rId121" Type="http://schemas.openxmlformats.org/officeDocument/2006/relationships/hyperlink" Target="https://accessibility.ncc.gov.tw/Download/Detail/1720?Category=64" TargetMode="External"/><Relationship Id="rId3" Type="http://schemas.openxmlformats.org/officeDocument/2006/relationships/settings" Target="settings.xml"/><Relationship Id="rId25" Type="http://schemas.openxmlformats.org/officeDocument/2006/relationships/hyperlink" Target="https://accessibility.ncc.gov.tw/Download/Detail/1546?Category=64" TargetMode="External"/><Relationship Id="rId46" Type="http://schemas.openxmlformats.org/officeDocument/2006/relationships/hyperlink" Target="https://accessibility.ncc.gov.tw/Download/Detail/1571?Category=64" TargetMode="External"/><Relationship Id="rId67" Type="http://schemas.openxmlformats.org/officeDocument/2006/relationships/hyperlink" Target="https://accessibility.ncc.gov.tw/Download/Detail/1641?Category=64" TargetMode="External"/><Relationship Id="rId116" Type="http://schemas.openxmlformats.org/officeDocument/2006/relationships/hyperlink" Target="https://accessibility.ncc.gov.tw/Download/Detail/1715?Category=64" TargetMode="External"/><Relationship Id="rId20" Type="http://schemas.openxmlformats.org/officeDocument/2006/relationships/hyperlink" Target="https://accessibility.ncc.gov.tw/Download/Detail/1541?Category=64" TargetMode="External"/><Relationship Id="rId41" Type="http://schemas.openxmlformats.org/officeDocument/2006/relationships/hyperlink" Target="https://accessibility.ncc.gov.tw/Download/Detail/1566?Category=64" TargetMode="External"/><Relationship Id="rId62" Type="http://schemas.openxmlformats.org/officeDocument/2006/relationships/hyperlink" Target="https://accessibility.ncc.gov.tw/Download/Detail/1592?Category=64" TargetMode="External"/><Relationship Id="rId83" Type="http://schemas.openxmlformats.org/officeDocument/2006/relationships/hyperlink" Target="https://accessibility.ncc.gov.tw/Download/Detail/1662?Category=64" TargetMode="External"/><Relationship Id="rId88" Type="http://schemas.openxmlformats.org/officeDocument/2006/relationships/hyperlink" Target="https://accessibility.ncc.gov.tw/Download/Detail/1666?Category=64" TargetMode="External"/><Relationship Id="rId111" Type="http://schemas.openxmlformats.org/officeDocument/2006/relationships/hyperlink" Target="https://accessibility.ncc.gov.tw/Download/Detail/1522?Category=63" TargetMode="External"/><Relationship Id="rId15" Type="http://schemas.openxmlformats.org/officeDocument/2006/relationships/hyperlink" Target="https://accessibility.ncc.gov.tw/Download/Detail/1536?Category=64" TargetMode="External"/><Relationship Id="rId36" Type="http://schemas.openxmlformats.org/officeDocument/2006/relationships/hyperlink" Target="https://accessibility.ncc.gov.tw/Download/Detail/1508?Category=63" TargetMode="External"/><Relationship Id="rId57" Type="http://schemas.openxmlformats.org/officeDocument/2006/relationships/hyperlink" Target="https://accessibility.ncc.gov.tw/Download/Detail/1581?Category=64" TargetMode="External"/><Relationship Id="rId106" Type="http://schemas.openxmlformats.org/officeDocument/2006/relationships/hyperlink" Target="https://accessibility.ncc.gov.tw/Download/Detail/1693?Category=64" TargetMode="External"/><Relationship Id="rId127" Type="http://schemas.openxmlformats.org/officeDocument/2006/relationships/hyperlink" Target="https://accessibility.ncc.gov.tw/Download/Detail/1526?Category=63" TargetMode="External"/><Relationship Id="rId10" Type="http://schemas.openxmlformats.org/officeDocument/2006/relationships/hyperlink" Target="https://accessibility.ncc.gov.tw/Download/Detail/1504?Category=63" TargetMode="External"/><Relationship Id="rId31" Type="http://schemas.openxmlformats.org/officeDocument/2006/relationships/hyperlink" Target="https://accessibility.ncc.gov.tw/Download/Detail/1552?Category=64" TargetMode="External"/><Relationship Id="rId52" Type="http://schemas.openxmlformats.org/officeDocument/2006/relationships/hyperlink" Target="https://accessibility.ncc.gov.tw/Download/Detail/1577?Category=64" TargetMode="External"/><Relationship Id="rId73" Type="http://schemas.openxmlformats.org/officeDocument/2006/relationships/hyperlink" Target="https://accessibility.ncc.gov.tw/Download/Detail/1647?Category=64" TargetMode="External"/><Relationship Id="rId78" Type="http://schemas.openxmlformats.org/officeDocument/2006/relationships/hyperlink" Target="https://accessibility.ncc.gov.tw/Download/Detail/1514?Category=63" TargetMode="External"/><Relationship Id="rId94" Type="http://schemas.openxmlformats.org/officeDocument/2006/relationships/hyperlink" Target="https://accessibility.ncc.gov.tw/Download/Detail/1670?Category=64" TargetMode="External"/><Relationship Id="rId99" Type="http://schemas.openxmlformats.org/officeDocument/2006/relationships/hyperlink" Target="https://accessibility.ncc.gov.tw/Download/Detail/1686?Category=64" TargetMode="External"/><Relationship Id="rId101" Type="http://schemas.openxmlformats.org/officeDocument/2006/relationships/hyperlink" Target="https://accessibility.ncc.gov.tw/Download/Detail/1688?Category=64" TargetMode="External"/><Relationship Id="rId122" Type="http://schemas.openxmlformats.org/officeDocument/2006/relationships/hyperlink" Target="https://accessibility.ncc.gov.tw/Download/Detail/1721?Category=64" TargetMode="External"/><Relationship Id="rId4" Type="http://schemas.openxmlformats.org/officeDocument/2006/relationships/webSettings" Target="webSettings.xml"/><Relationship Id="rId9" Type="http://schemas.openxmlformats.org/officeDocument/2006/relationships/hyperlink" Target="https://accessibility.ncc.gov.tw/Download/Detail/1503?Category=63" TargetMode="External"/><Relationship Id="rId26" Type="http://schemas.openxmlformats.org/officeDocument/2006/relationships/hyperlink" Target="https://accessibility.ncc.gov.tw/Download/Detail/1547?Category=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2829</Words>
  <Characters>16128</Characters>
  <Application>Microsoft Office Word</Application>
  <DocSecurity>0</DocSecurity>
  <Lines>134</Lines>
  <Paragraphs>37</Paragraphs>
  <ScaleCrop>false</ScaleCrop>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鍾綺芳</cp:lastModifiedBy>
  <cp:revision>2</cp:revision>
  <dcterms:created xsi:type="dcterms:W3CDTF">2022-05-20T10:08:00Z</dcterms:created>
  <dcterms:modified xsi:type="dcterms:W3CDTF">2022-05-20T10:12:00Z</dcterms:modified>
</cp:coreProperties>
</file>