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8"/>
        </w:rPr>
      </w:pPr>
      <w:r>
        <w:rPr>
          <w:rFonts w:cs="Arial" w:ascii="Arial" w:hAnsi="Arial"/>
          <w:sz w:val="28"/>
        </w:rPr>
        <mc:AlternateContent>
          <mc:Choice Requires="wps">
            <w:drawing>
              <wp:anchor behindDoc="0" distT="45720" distB="45085" distL="114300" distR="114300" simplePos="0" locked="0" layoutInCell="0" allowOverlap="1" relativeHeight="2" wp14:anchorId="379C7B7D">
                <wp:simplePos x="0" y="0"/>
                <wp:positionH relativeFrom="column">
                  <wp:posOffset>366395</wp:posOffset>
                </wp:positionH>
                <wp:positionV relativeFrom="paragraph">
                  <wp:posOffset>19050</wp:posOffset>
                </wp:positionV>
                <wp:extent cx="5622290" cy="1062355"/>
                <wp:effectExtent l="0" t="0" r="0" b="0"/>
                <wp:wrapSquare wrapText="bothSides"/>
                <wp:docPr id="1" name="Text Box 217"/>
                <a:graphic xmlns:a="http://schemas.openxmlformats.org/drawingml/2006/main">
                  <a:graphicData uri="http://schemas.microsoft.com/office/word/2010/wordprocessingShape">
                    <wps:wsp>
                      <wps:cNvSpPr/>
                      <wps:spPr>
                        <a:xfrm>
                          <a:off x="0" y="0"/>
                          <a:ext cx="5622120" cy="1062360"/>
                        </a:xfrm>
                        <a:prstGeom prst="rect">
                          <a:avLst/>
                        </a:prstGeom>
                        <a:noFill/>
                        <a:ln w="9525">
                          <a:noFill/>
                        </a:ln>
                      </wps:spPr>
                      <wps:style>
                        <a:lnRef idx="0"/>
                        <a:fillRef idx="0"/>
                        <a:effectRef idx="0"/>
                        <a:fontRef idx="minor"/>
                      </wps:style>
                      <wps:txbx>
                        <w:txbxContent>
                          <w:p>
                            <w:pPr>
                              <w:pStyle w:val="FrameContents"/>
                              <w:jc w:val="center"/>
                              <w:rPr>
                                <w:rFonts w:ascii="Century Gothic" w:hAnsi="Century Gothic"/>
                                <w:b/>
                                <w:b/>
                                <w:sz w:val="36"/>
                              </w:rPr>
                            </w:pPr>
                            <w:r>
                              <w:rPr>
                                <w:rFonts w:ascii="Century Gothic" w:hAnsi="Century Gothic"/>
                                <w:b/>
                                <w:sz w:val="36"/>
                              </w:rPr>
                              <w:t>Universidad Autónoma del Estado de México</w:t>
                            </w:r>
                          </w:p>
                          <w:p>
                            <w:pPr>
                              <w:pStyle w:val="FrameContents"/>
                              <w:jc w:val="center"/>
                              <w:rPr>
                                <w:rFonts w:ascii="Century Gothic" w:hAnsi="Century Gothic"/>
                                <w:b/>
                                <w:b/>
                                <w:sz w:val="32"/>
                              </w:rPr>
                            </w:pPr>
                            <w:r>
                              <w:rPr>
                                <w:rFonts w:ascii="Century Gothic" w:hAnsi="Century Gothic"/>
                                <w:b/>
                                <w:sz w:val="32"/>
                              </w:rPr>
                              <w:t>Unidad Académica Profesional Tianguistenco</w:t>
                            </w:r>
                          </w:p>
                          <w:p>
                            <w:pPr>
                              <w:pStyle w:val="FrameContents"/>
                              <w:spacing w:before="0" w:after="120"/>
                              <w:rPr>
                                <w:rFonts w:ascii="Century Gothic" w:hAnsi="Century Gothic"/>
                              </w:rPr>
                            </w:pPr>
                            <w:r>
                              <w:rPr/>
                            </w:r>
                          </w:p>
                        </w:txbxContent>
                      </wps:txbx>
                      <wps:bodyPr anchor="t">
                        <a:spAutoFit/>
                      </wps:bodyPr>
                    </wps:wsp>
                  </a:graphicData>
                </a:graphic>
                <wp14:sizeRelV relativeFrom="margin">
                  <wp14:pctHeight>20000</wp14:pctHeight>
                </wp14:sizeRelV>
              </wp:anchor>
            </w:drawing>
          </mc:Choice>
          <mc:Fallback>
            <w:pict>
              <v:rect id="shape_0" ID="Text Box 217" path="m0,0l-2147483645,0l-2147483645,-2147483646l0,-2147483646xe" stroked="f" o:allowincell="f" style="position:absolute;margin-left:28.85pt;margin-top:1.5pt;width:442.65pt;height:83.6pt;mso-wrap-style:square;v-text-anchor:top" wp14:anchorId="379C7B7D">
                <v:fill o:detectmouseclick="t" on="false"/>
                <v:stroke color="#3465a4" weight="9360" joinstyle="miter" endcap="flat"/>
                <v:textbox>
                  <w:txbxContent>
                    <w:p>
                      <w:pPr>
                        <w:pStyle w:val="FrameContents"/>
                        <w:jc w:val="center"/>
                        <w:rPr>
                          <w:rFonts w:ascii="Century Gothic" w:hAnsi="Century Gothic"/>
                          <w:b/>
                          <w:b/>
                          <w:sz w:val="36"/>
                        </w:rPr>
                      </w:pPr>
                      <w:r>
                        <w:rPr>
                          <w:rFonts w:ascii="Century Gothic" w:hAnsi="Century Gothic"/>
                          <w:b/>
                          <w:sz w:val="36"/>
                        </w:rPr>
                        <w:t>Universidad Autónoma del Estado de México</w:t>
                      </w:r>
                    </w:p>
                    <w:p>
                      <w:pPr>
                        <w:pStyle w:val="FrameContents"/>
                        <w:jc w:val="center"/>
                        <w:rPr>
                          <w:rFonts w:ascii="Century Gothic" w:hAnsi="Century Gothic"/>
                          <w:b/>
                          <w:b/>
                          <w:sz w:val="32"/>
                        </w:rPr>
                      </w:pPr>
                      <w:r>
                        <w:rPr>
                          <w:rFonts w:ascii="Century Gothic" w:hAnsi="Century Gothic"/>
                          <w:b/>
                          <w:sz w:val="32"/>
                        </w:rPr>
                        <w:t>Unidad Académica Profesional Tianguistenco</w:t>
                      </w:r>
                    </w:p>
                    <w:p>
                      <w:pPr>
                        <w:pStyle w:val="FrameContents"/>
                        <w:spacing w:before="0" w:after="120"/>
                        <w:rPr>
                          <w:rFonts w:ascii="Century Gothic" w:hAnsi="Century Gothic"/>
                        </w:rPr>
                      </w:pPr>
                      <w:r>
                        <w:rPr/>
                      </w:r>
                    </w:p>
                  </w:txbxContent>
                </v:textbox>
                <w10:wrap type="square"/>
              </v:rect>
            </w:pict>
          </mc:Fallback>
        </mc:AlternateContent>
        <mc:AlternateContent>
          <mc:Choice Requires="wps">
            <w:drawing>
              <wp:anchor behindDoc="0" distT="0" distB="0" distL="0" distR="0" simplePos="0" locked="0" layoutInCell="0" allowOverlap="1" relativeHeight="4" wp14:anchorId="1B142007">
                <wp:simplePos x="0" y="0"/>
                <wp:positionH relativeFrom="column">
                  <wp:posOffset>-34925</wp:posOffset>
                </wp:positionH>
                <wp:positionV relativeFrom="paragraph">
                  <wp:posOffset>601345</wp:posOffset>
                </wp:positionV>
                <wp:extent cx="159385" cy="8026400"/>
                <wp:effectExtent l="0" t="0" r="0" b="0"/>
                <wp:wrapNone/>
                <wp:docPr id="3" name="Rectangle 3"/>
                <a:graphic xmlns:a="http://schemas.openxmlformats.org/drawingml/2006/main">
                  <a:graphicData uri="http://schemas.microsoft.com/office/word/2010/wordprocessingShape">
                    <wps:wsp>
                      <wps:cNvSpPr/>
                      <wps:spPr>
                        <a:xfrm>
                          <a:off x="0" y="0"/>
                          <a:ext cx="159480" cy="8026560"/>
                        </a:xfrm>
                        <a:prstGeom prst="rect">
                          <a:avLst/>
                        </a:prstGeom>
                        <a:ln>
                          <a:noFill/>
                        </a:ln>
                      </wps:spPr>
                      <wps:style>
                        <a:lnRef idx="1">
                          <a:schemeClr val="accent6"/>
                        </a:lnRef>
                        <a:fillRef idx="2">
                          <a:schemeClr val="accent6"/>
                        </a:fillRef>
                        <a:effectRef idx="1">
                          <a:schemeClr val="accent6"/>
                        </a:effectRef>
                        <a:fontRef idx="minor"/>
                      </wps:style>
                      <wps:bodyPr/>
                    </wps:wsp>
                  </a:graphicData>
                </a:graphic>
              </wp:anchor>
            </w:drawing>
          </mc:Choice>
          <mc:Fallback>
            <w:pict>
              <v:rect id="shape_0" ID="Rectangle 3" path="m0,0l-2147483645,0l-2147483645,-2147483646l0,-2147483646xe" fillcolor="#a9cd99" stroked="f" o:allowincell="f" style="position:absolute;margin-left:-2.75pt;margin-top:47.35pt;width:12.5pt;height:631.95pt;mso-wrap-style:none;v-text-anchor:middle" wp14:anchorId="1B142007">
                <v:fill o:detectmouseclick="t" color2="#b5d4a7"/>
                <v:stroke color="#3465a4" weight="6480" joinstyle="miter" endcap="flat"/>
                <w10:wrap type="none"/>
              </v:rect>
            </w:pict>
          </mc:Fallback>
        </mc:AlternateContent>
        <mc:AlternateContent>
          <mc:Choice Requires="wps">
            <w:drawing>
              <wp:anchor behindDoc="0" distT="0" distB="12700" distL="0" distR="27305" simplePos="0" locked="0" layoutInCell="0" allowOverlap="1" relativeHeight="5" wp14:anchorId="7B3B0BFB">
                <wp:simplePos x="0" y="0"/>
                <wp:positionH relativeFrom="column">
                  <wp:posOffset>-194945</wp:posOffset>
                </wp:positionH>
                <wp:positionV relativeFrom="paragraph">
                  <wp:posOffset>453390</wp:posOffset>
                </wp:positionV>
                <wp:extent cx="86995" cy="8026400"/>
                <wp:effectExtent l="9525" t="9525" r="9525" b="9525"/>
                <wp:wrapNone/>
                <wp:docPr id="4" name="Rectangle 2"/>
                <a:graphic xmlns:a="http://schemas.openxmlformats.org/drawingml/2006/main">
                  <a:graphicData uri="http://schemas.microsoft.com/office/word/2010/wordprocessingShape">
                    <wps:wsp>
                      <wps:cNvSpPr/>
                      <wps:spPr>
                        <a:xfrm>
                          <a:off x="0" y="0"/>
                          <a:ext cx="87120" cy="8026560"/>
                        </a:xfrm>
                        <a:prstGeom prst="rect">
                          <a:avLst/>
                        </a:prstGeom>
                        <a:solidFill>
                          <a:srgbClr val="70ad47"/>
                        </a:solidFill>
                        <a:ln>
                          <a:solidFill>
                            <a:srgbClr val="ffffff"/>
                          </a:solidFill>
                        </a:ln>
                      </wps:spPr>
                      <wps:style>
                        <a:lnRef idx="3">
                          <a:schemeClr val="lt1"/>
                        </a:lnRef>
                        <a:fillRef idx="1">
                          <a:schemeClr val="accent6"/>
                        </a:fillRef>
                        <a:effectRef idx="1">
                          <a:schemeClr val="accent6"/>
                        </a:effectRef>
                        <a:fontRef idx="minor"/>
                      </wps:style>
                      <wps:bodyPr/>
                    </wps:wsp>
                  </a:graphicData>
                </a:graphic>
              </wp:anchor>
            </w:drawing>
          </mc:Choice>
          <mc:Fallback>
            <w:pict>
              <v:rect id="shape_0" ID="Rectangle 2" path="m0,0l-2147483645,0l-2147483645,-2147483646l0,-2147483646xe" fillcolor="#70ad47" stroked="t" o:allowincell="f" style="position:absolute;margin-left:-15.35pt;margin-top:35.7pt;width:6.8pt;height:631.95pt;mso-wrap-style:none;v-text-anchor:middle" wp14:anchorId="7B3B0BFB">
                <v:fill o:detectmouseclick="t" type="solid" color2="#8f52b8"/>
                <v:stroke color="white" weight="19080" joinstyle="miter" endcap="flat"/>
                <w10:wrap type="none"/>
              </v:rect>
            </w:pict>
          </mc:Fallback>
        </mc:AlternateContent>
        <w:drawing>
          <wp:anchor behindDoc="0" distT="0" distB="0" distL="0" distR="0" simplePos="0" locked="0" layoutInCell="0" allowOverlap="1" relativeHeight="6">
            <wp:simplePos x="0" y="0"/>
            <wp:positionH relativeFrom="column">
              <wp:posOffset>-652780</wp:posOffset>
            </wp:positionH>
            <wp:positionV relativeFrom="paragraph">
              <wp:posOffset>-495300</wp:posOffset>
            </wp:positionV>
            <wp:extent cx="1350010" cy="1273810"/>
            <wp:effectExtent l="0" t="0" r="0" b="0"/>
            <wp:wrapNone/>
            <wp:docPr id="5"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Resultado de imagen para uaemex logo"/>
                    <pic:cNvPicPr>
                      <a:picLocks noChangeAspect="1" noChangeArrowheads="1"/>
                    </pic:cNvPicPr>
                  </pic:nvPicPr>
                  <pic:blipFill>
                    <a:blip r:embed="rId2"/>
                    <a:srcRect l="0" t="0" r="75924" b="0"/>
                    <a:stretch>
                      <a:fillRect/>
                    </a:stretch>
                  </pic:blipFill>
                  <pic:spPr bwMode="auto">
                    <a:xfrm>
                      <a:off x="0" y="0"/>
                      <a:ext cx="1350010" cy="1273810"/>
                    </a:xfrm>
                    <a:prstGeom prst="rect">
                      <a:avLst/>
                    </a:prstGeom>
                  </pic:spPr>
                </pic:pic>
              </a:graphicData>
            </a:graphic>
          </wp:anchor>
        </w:drawing>
      </w:r>
      <w:bookmarkStart w:id="0" w:name="_Hlk499575438"/>
      <w:bookmarkStart w:id="1" w:name="_Hlk499575438"/>
      <w:bookmarkEnd w:id="1"/>
    </w:p>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r>
    </w:p>
    <w:p>
      <w:pPr>
        <w:pStyle w:val="Normal"/>
        <w:rPr>
          <w:rFonts w:ascii="Arial" w:hAnsi="Arial" w:cs="Arial"/>
          <w:sz w:val="22"/>
        </w:rPr>
      </w:pPr>
      <w:r>
        <w:rPr>
          <w:rFonts w:cs="Arial" w:ascii="Arial" w:hAnsi="Arial"/>
          <w:sz w:val="22"/>
        </w:rPr>
      </w:r>
    </w:p>
    <w:p>
      <w:pPr>
        <w:pStyle w:val="Normal"/>
        <w:jc w:val="center"/>
        <w:rPr>
          <w:rFonts w:ascii="Arial" w:hAnsi="Arial" w:cs="Arial"/>
          <w:b/>
          <w:b/>
          <w:sz w:val="32"/>
        </w:rPr>
      </w:pPr>
      <w:r>
        <w:rPr>
          <w:rFonts w:cs="Arial" w:ascii="Arial" w:hAnsi="Arial"/>
          <w:b/>
          <w:sz w:val="36"/>
        </w:rPr>
        <w:t>Ingeniería en software</w:t>
      </w:r>
    </w:p>
    <w:p>
      <w:pPr>
        <w:pStyle w:val="Normal"/>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t xml:space="preserve">Unidad de aprendizaje: </w:t>
      </w:r>
    </w:p>
    <w:p>
      <w:pPr>
        <w:pStyle w:val="Normal"/>
        <w:jc w:val="center"/>
        <w:rPr>
          <w:rFonts w:ascii="Arial" w:hAnsi="Arial" w:cs="Arial"/>
          <w:b/>
          <w:b/>
          <w:bCs/>
          <w:color w:val="BF8F00" w:themeColor="accent4" w:themeShade="bf"/>
          <w:sz w:val="36"/>
        </w:rPr>
      </w:pPr>
      <w:r>
        <w:rPr>
          <w:rFonts w:cs="Arial" w:ascii="Arial" w:hAnsi="Arial"/>
          <w:b/>
          <w:bCs/>
          <w:color w:val="BF8F00" w:themeColor="accent4" w:themeShade="bf"/>
          <w:sz w:val="36"/>
        </w:rPr>
        <w:t>Bases de Datos Orientadas a Objetos</w:t>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t>Profesor:</w:t>
      </w:r>
    </w:p>
    <w:p>
      <w:pPr>
        <w:pStyle w:val="Normal"/>
        <w:jc w:val="center"/>
        <w:rPr>
          <w:rFonts w:ascii="Arial" w:hAnsi="Arial" w:cs="Arial"/>
          <w:sz w:val="36"/>
        </w:rPr>
      </w:pPr>
      <w:r>
        <w:rPr>
          <w:rFonts w:cs="Arial" w:ascii="Arial" w:hAnsi="Arial"/>
          <w:sz w:val="36"/>
        </w:rPr>
        <w:t>Benjamín López González</w:t>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t xml:space="preserve">Alumno: </w:t>
      </w:r>
    </w:p>
    <w:p>
      <w:pPr>
        <w:pStyle w:val="Normal"/>
        <w:jc w:val="center"/>
        <w:rPr>
          <w:rFonts w:ascii="Arial" w:hAnsi="Arial" w:cs="Arial"/>
          <w:color w:val="4472C4" w:themeColor="accent1"/>
          <w:sz w:val="36"/>
        </w:rPr>
      </w:pPr>
      <w:r>
        <w:rPr>
          <w:rFonts w:cs="Arial" w:ascii="Arial" w:hAnsi="Arial"/>
          <w:color w:val="4472C4" w:themeColor="accent1"/>
          <w:sz w:val="36"/>
        </w:rPr>
        <w:t>Andrés Alvir Guzmán</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t xml:space="preserve">       </w:t>
      </w:r>
    </w:p>
    <w:p>
      <w:pPr>
        <w:pStyle w:val="Normal"/>
        <w:jc w:val="center"/>
        <w:rPr>
          <w:rFonts w:ascii="Arial" w:hAnsi="Arial" w:cs="Arial"/>
          <w:sz w:val="36"/>
        </w:rPr>
      </w:pPr>
      <w:r>
        <w:rPr>
          <w:rFonts w:cs="Arial" w:ascii="Arial" w:hAnsi="Arial"/>
          <w:sz w:val="36"/>
        </w:rPr>
      </w:r>
    </w:p>
    <w:p>
      <w:pPr>
        <w:pStyle w:val="Normal"/>
        <w:jc w:val="right"/>
        <w:rPr>
          <w:rFonts w:ascii="Arial" w:hAnsi="Arial" w:cs="Arial"/>
          <w:sz w:val="36"/>
        </w:rPr>
      </w:pPr>
      <w:r>
        <w:rPr>
          <w:rFonts w:cs="Arial" w:ascii="Arial" w:hAnsi="Arial"/>
          <w:sz w:val="36"/>
        </w:rPr>
        <w:t xml:space="preserve">                  </w:t>
      </w:r>
      <w:r>
        <w:rPr>
          <w:rFonts w:cs="Arial" w:ascii="Arial" w:hAnsi="Arial"/>
          <w:b/>
          <w:sz w:val="36"/>
        </w:rPr>
        <w:t>Fecha de entrega:</w:t>
      </w:r>
      <w:r>
        <w:rPr>
          <w:rFonts w:cs="Arial" w:ascii="Arial" w:hAnsi="Arial"/>
          <w:sz w:val="36"/>
        </w:rPr>
        <w:t xml:space="preserve"> </w:t>
      </w:r>
      <w:r>
        <w:rPr>
          <w:rFonts w:cs="Arial" w:ascii="Arial" w:hAnsi="Arial"/>
          <w:sz w:val="36"/>
        </w:rPr>
        <w:t>04/Febrero/2023</w:t>
      </w:r>
    </w:p>
    <w:p>
      <w:pPr>
        <w:pStyle w:val="Normal"/>
        <w:rPr>
          <w:rFonts w:ascii="Arial" w:hAnsi="Arial" w:cs="Arial"/>
          <w:sz w:val="36"/>
        </w:rPr>
      </w:pPr>
      <w:r>
        <w:rPr>
          <w:rFonts w:cs="Arial" w:ascii="Arial" w:hAnsi="Arial"/>
          <w:sz w:val="36"/>
        </w:rPr>
      </w:r>
      <w:r>
        <w:br w:type="page"/>
      </w:r>
    </w:p>
    <w:p>
      <w:pPr>
        <w:pStyle w:val="Normal"/>
        <w:jc w:val="right"/>
        <w:rPr>
          <w:rFonts w:ascii="Arial" w:hAnsi="Arial" w:cs="Arial"/>
        </w:rPr>
      </w:pPr>
      <w:r>
        <w:rPr>
          <w:rFonts w:cs="Arial" w:ascii="Arial" w:hAnsi="Arial"/>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b/>
                <w:color w:val="FF0000"/>
                <w:sz w:val="36"/>
              </w:rPr>
            </w:pPr>
            <w:r>
              <w:rPr>
                <w:rFonts w:eastAsia="Calibri" w:cs="Arial" w:ascii="Arial" w:hAnsi="Arial"/>
                <w:b/>
                <w:color w:val="000000" w:themeColor="text1"/>
                <w:kern w:val="0"/>
                <w:sz w:val="52"/>
                <w:szCs w:val="22"/>
                <w:lang w:val="es-MX" w:eastAsia="en-US" w:bidi="ar-SA"/>
              </w:rPr>
              <w:t>Objetivo</w:t>
            </w:r>
          </w:p>
        </w:tc>
      </w:tr>
    </w:tbl>
    <w:p>
      <w:pPr>
        <w:pStyle w:val="Normal"/>
        <w:rPr>
          <w:rFonts w:ascii="Arial" w:hAnsi="Arial" w:eastAsia="Times New Roman" w:cs="Arial"/>
          <w:sz w:val="24"/>
          <w:szCs w:val="24"/>
          <w:lang w:val="es-ES"/>
        </w:rPr>
      </w:pPr>
      <w:r>
        <w:rPr>
          <w:rFonts w:eastAsia="Times New Roman" w:cs="Arial" w:ascii="Arial" w:hAnsi="Arial"/>
          <w:sz w:val="24"/>
          <w:szCs w:val="24"/>
          <w:lang w:val="es-ES"/>
        </w:rPr>
      </w:r>
    </w:p>
    <w:p>
      <w:pPr>
        <w:pStyle w:val="Normal"/>
        <w:rPr>
          <w:rFonts w:ascii="Arial" w:hAnsi="Arial" w:eastAsia="Times New Roman" w:cs="Arial"/>
          <w:sz w:val="24"/>
          <w:szCs w:val="24"/>
          <w:lang w:val="es-ES"/>
        </w:rPr>
      </w:pPr>
      <w:r>
        <w:rPr>
          <w:rFonts w:eastAsia="Times New Roman" w:cs="Arial" w:ascii="Arial" w:hAnsi="Arial"/>
          <w:sz w:val="24"/>
          <w:szCs w:val="24"/>
          <w:lang w:val="es-ES"/>
        </w:rPr>
        <w:t>Realizar la instalación correspondiente de Oracle Database, en la versión 11g2 en nuestro sistema operativo.</w:t>
      </w:r>
    </w:p>
    <w:p>
      <w:pPr>
        <w:pStyle w:val="Normal"/>
        <w:jc w:val="both"/>
        <w:rPr>
          <w:rFonts w:ascii="Arial" w:hAnsi="Arial" w:eastAsia="Times New Roman" w:cs="Arial"/>
          <w:sz w:val="24"/>
          <w:szCs w:val="24"/>
          <w:lang w:val="es-ES"/>
        </w:rPr>
      </w:pPr>
      <w:r>
        <w:rPr>
          <w:rFonts w:eastAsia="Times New Roman" w:cs="Arial" w:ascii="Arial" w:hAnsi="Arial"/>
          <w:sz w:val="24"/>
          <w:szCs w:val="24"/>
          <w:lang w:val="es-ES"/>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b/>
                <w:color w:val="FF0000"/>
                <w:sz w:val="36"/>
              </w:rPr>
            </w:pPr>
            <w:r>
              <w:rPr>
                <w:rFonts w:eastAsia="Calibri" w:cs="Arial" w:ascii="Arial" w:hAnsi="Arial"/>
                <w:b/>
                <w:color w:val="000000" w:themeColor="text1"/>
                <w:kern w:val="0"/>
                <w:sz w:val="52"/>
                <w:szCs w:val="22"/>
                <w:lang w:val="es-MX" w:eastAsia="en-US" w:bidi="ar-SA"/>
              </w:rPr>
              <w:t>Desarrollo</w:t>
            </w:r>
          </w:p>
        </w:tc>
      </w:tr>
    </w:tbl>
    <w:p>
      <w:pPr>
        <w:pStyle w:val="Normal"/>
        <w:tabs>
          <w:tab w:val="clear" w:pos="708"/>
          <w:tab w:val="left" w:pos="3690" w:leader="none"/>
        </w:tabs>
        <w:jc w:val="both"/>
        <w:rPr>
          <w:rFonts w:ascii="Arial" w:hAnsi="Arial" w:cs="Arial"/>
          <w:b/>
          <w:b/>
          <w:sz w:val="24"/>
        </w:rPr>
      </w:pPr>
      <w:r>
        <w:rPr>
          <w:rFonts w:cs="Arial" w:ascii="Arial" w:hAnsi="Arial"/>
          <w:b/>
          <w:sz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t xml:space="preserve">Por el momento utilizo un sistema de desarrollo GNU-Linux, una distribución basada en Archlinux llamada Archcraft. </w:t>
      </w:r>
    </w:p>
    <w:p>
      <w:pPr>
        <w:pStyle w:val="Normal"/>
        <w:tabs>
          <w:tab w:val="clear" w:pos="708"/>
          <w:tab w:val="left" w:pos="5130" w:leader="none"/>
        </w:tabs>
        <w:jc w:val="both"/>
        <w:rPr>
          <w:rFonts w:ascii="Arial" w:hAnsi="Arial" w:cs="Arial"/>
          <w:sz w:val="24"/>
          <w:szCs w:val="24"/>
        </w:rPr>
      </w:pPr>
      <w:r>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t xml:space="preserve">Al utilizar un sistema basado en Archlinux, la documentación para la instalación se encuentra en el Repositorio de Usuarios de Archlinux (AUR). ahí encontraremos el paquete para la instalación de la base de datos Oracle Database 11G: </w:t>
      </w:r>
    </w:p>
    <w:p>
      <w:pPr>
        <w:pStyle w:val="Normal"/>
        <w:tabs>
          <w:tab w:val="clear" w:pos="708"/>
          <w:tab w:val="left" w:pos="5130" w:leader="none"/>
        </w:tabs>
        <w:jc w:val="both"/>
        <w:rPr>
          <w:rFonts w:ascii="Arial" w:hAnsi="Arial" w:cs="Arial"/>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303593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5400040" cy="3035935"/>
                    </a:xfrm>
                    <a:prstGeom prst="rect">
                      <a:avLst/>
                    </a:prstGeom>
                  </pic:spPr>
                </pic:pic>
              </a:graphicData>
            </a:graphic>
          </wp:anchor>
        </w:drawing>
      </w:r>
      <w:r>
        <w:rPr>
          <w:rFonts w:cs="Arial" w:ascii="Arial" w:hAnsi="Arial"/>
          <w:sz w:val="24"/>
          <w:szCs w:val="24"/>
        </w:rPr>
        <w:t>Simplemente clonamos el repositorio, y utilizamos el comando “makepkg -si” para realizar la instalación del servicio.</w:t>
      </w:r>
    </w:p>
    <w:p>
      <w:pPr>
        <w:pStyle w:val="Normal"/>
        <w:tabs>
          <w:tab w:val="clear" w:pos="708"/>
          <w:tab w:val="left" w:pos="5130" w:leader="none"/>
        </w:tabs>
        <w:jc w:val="both"/>
        <w:rPr>
          <w:rFonts w:ascii="Arial" w:hAnsi="Arial" w:cs="Arial"/>
          <w:sz w:val="24"/>
          <w:szCs w:val="24"/>
        </w:rPr>
      </w:pPr>
      <w:r>
        <w:rPr/>
      </w:r>
    </w:p>
    <w:p>
      <w:pPr>
        <w:pStyle w:val="Normal"/>
        <w:tabs>
          <w:tab w:val="clear" w:pos="708"/>
          <w:tab w:val="left" w:pos="5130" w:leader="none"/>
        </w:tabs>
        <w:jc w:val="both"/>
        <w:rPr>
          <w:rFonts w:ascii="Arial" w:hAnsi="Arial" w:cs="Arial"/>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00040" cy="303593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400040" cy="3035935"/>
                    </a:xfrm>
                    <a:prstGeom prst="rect">
                      <a:avLst/>
                    </a:prstGeom>
                  </pic:spPr>
                </pic:pic>
              </a:graphicData>
            </a:graphic>
          </wp:anchor>
        </w:drawing>
      </w:r>
    </w:p>
    <w:p>
      <w:pPr>
        <w:pStyle w:val="Normal"/>
        <w:tabs>
          <w:tab w:val="clear" w:pos="708"/>
          <w:tab w:val="left" w:pos="5130" w:leader="none"/>
        </w:tabs>
        <w:jc w:val="both"/>
        <w:rPr>
          <w:rFonts w:ascii="Arial" w:hAnsi="Arial" w:cs="Arial"/>
          <w:sz w:val="24"/>
          <w:szCs w:val="24"/>
        </w:rPr>
      </w:pPr>
      <w:r>
        <w:rPr>
          <w:rFonts w:cs="Arial" w:ascii="Arial" w:hAnsi="Arial"/>
          <w:sz w:val="24"/>
          <w:szCs w:val="24"/>
        </w:rPr>
        <w:t xml:space="preserve">Una vez finalizada la instalación, creamos el archivo de configuración de nuestra base de datos utilizando el comando “/etc/rc.d/oracle-xe configure”. </w:t>
      </w:r>
    </w:p>
    <w:p>
      <w:pPr>
        <w:pStyle w:val="Normal"/>
        <w:tabs>
          <w:tab w:val="clear" w:pos="708"/>
          <w:tab w:val="left" w:pos="5130" w:leader="none"/>
        </w:tabs>
        <w:jc w:val="both"/>
        <w:rPr>
          <w:rFonts w:ascii="Arial" w:hAnsi="Arial" w:cs="Arial"/>
          <w:sz w:val="24"/>
          <w:szCs w:val="24"/>
        </w:rPr>
      </w:pPr>
      <w:r>
        <w:rPr>
          <w:rFonts w:cs="Arial" w:ascii="Arial" w:hAnsi="Arial"/>
          <w:sz w:val="24"/>
          <w:szCs w:val="24"/>
        </w:rPr>
        <w:t xml:space="preserve">Una vez terminado, podemos ingresar a nuestra base de datos con nuestra cuenta. </w:t>
      </w:r>
    </w:p>
    <w:p>
      <w:pPr>
        <w:pStyle w:val="Normal"/>
        <w:tabs>
          <w:tab w:val="clear" w:pos="708"/>
          <w:tab w:val="left" w:pos="5130" w:leader="none"/>
        </w:tabs>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9">
            <wp:simplePos x="0" y="0"/>
            <wp:positionH relativeFrom="column">
              <wp:posOffset>0</wp:posOffset>
            </wp:positionH>
            <wp:positionV relativeFrom="paragraph">
              <wp:posOffset>46990</wp:posOffset>
            </wp:positionV>
            <wp:extent cx="5400040" cy="303593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5400040" cy="3035935"/>
                    </a:xfrm>
                    <a:prstGeom prst="rect">
                      <a:avLst/>
                    </a:prstGeom>
                  </pic:spPr>
                </pic:pic>
              </a:graphicData>
            </a:graphic>
          </wp:anchor>
        </w:drawing>
      </w:r>
    </w:p>
    <w:p>
      <w:pPr>
        <w:pStyle w:val="Normal"/>
        <w:tabs>
          <w:tab w:val="clear" w:pos="708"/>
          <w:tab w:val="left" w:pos="5130" w:leader="none"/>
        </w:tabs>
        <w:jc w:val="both"/>
        <w:rPr>
          <w:rFonts w:ascii="Arial" w:hAnsi="Arial" w:cs="Arial"/>
          <w:sz w:val="24"/>
          <w:szCs w:val="24"/>
        </w:rPr>
      </w:pPr>
      <w:r>
        <w:rPr>
          <w:rFonts w:cs="Arial" w:ascii="Arial" w:hAnsi="Arial"/>
          <w:sz w:val="24"/>
          <w:szCs w:val="24"/>
        </w:rPr>
        <w:t>Y listo! Tenemos nuestra base de datos Oracle en Archlinux.</w:t>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b/>
                <w:color w:val="FF0000"/>
                <w:sz w:val="36"/>
              </w:rPr>
            </w:pPr>
            <w:r>
              <w:rPr>
                <w:rFonts w:eastAsia="Calibri" w:cs="Arial" w:ascii="Arial" w:hAnsi="Arial"/>
                <w:b/>
                <w:color w:val="000000" w:themeColor="text1"/>
                <w:kern w:val="0"/>
                <w:sz w:val="52"/>
                <w:szCs w:val="22"/>
                <w:lang w:val="es-MX" w:eastAsia="en-US" w:bidi="ar-SA"/>
              </w:rPr>
              <w:t>Conclusiones</w:t>
            </w:r>
          </w:p>
        </w:tc>
      </w:tr>
    </w:tbl>
    <w:p>
      <w:pPr>
        <w:pStyle w:val="Normal"/>
        <w:tabs>
          <w:tab w:val="clear" w:pos="708"/>
          <w:tab w:val="left" w:pos="5130" w:leader="none"/>
        </w:tabs>
        <w:jc w:val="both"/>
        <w:rPr>
          <w:rFonts w:ascii="Arial" w:hAnsi="Arial" w:cs="Arial"/>
          <w:sz w:val="24"/>
          <w:szCs w:val="24"/>
        </w:rPr>
      </w:pPr>
      <w:r>
        <w:rPr>
          <w:rFonts w:cs="Arial" w:ascii="Arial" w:hAnsi="Arial"/>
          <w:sz w:val="24"/>
          <w:szCs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t>Oracle Database es útil y popular gracias a su equipo de soporte técnico disponible para todos los que tengan el producto, además de que a través de éste podemos encontrar una variada gama de manejadores de bases de datos con distintas funcionalidades proporcionados por Oracle y su extensión de SQL, PL/SQL,  un lenguaje de bases de datos con un montón de adiciones en cuanto a optimización y seguridad.</w:t>
      </w:r>
    </w:p>
    <w:p>
      <w:pPr>
        <w:pStyle w:val="Normal"/>
        <w:tabs>
          <w:tab w:val="clear" w:pos="708"/>
          <w:tab w:val="left" w:pos="5130" w:leader="none"/>
        </w:tabs>
        <w:jc w:val="both"/>
        <w:rPr>
          <w:rFonts w:ascii="Arial" w:hAnsi="Arial" w:cs="Arial"/>
          <w:sz w:val="24"/>
          <w:szCs w:val="24"/>
        </w:rPr>
      </w:pPr>
      <w:r>
        <w:rPr>
          <w:rFonts w:cs="Arial" w:ascii="Arial" w:hAnsi="Arial"/>
          <w:sz w:val="24"/>
          <w:szCs w:val="24"/>
        </w:rPr>
        <w:t xml:space="preserve"> </w:t>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b/>
                <w:color w:val="FF0000"/>
                <w:sz w:val="36"/>
              </w:rPr>
            </w:pPr>
            <w:r>
              <w:rPr>
                <w:rFonts w:eastAsia="Calibri" w:cs="Arial" w:ascii="Arial" w:hAnsi="Arial"/>
                <w:b/>
                <w:kern w:val="0"/>
                <w:sz w:val="36"/>
                <w:szCs w:val="22"/>
                <w:lang w:val="es-MX" w:eastAsia="en-US" w:bidi="ar-SA"/>
              </w:rPr>
              <w:t>Fuentes Consultadas</w:t>
            </w:r>
          </w:p>
        </w:tc>
      </w:tr>
    </w:tbl>
    <w:p>
      <w:pPr>
        <w:pStyle w:val="Normal"/>
        <w:tabs>
          <w:tab w:val="clear" w:pos="708"/>
          <w:tab w:val="left" w:pos="5130" w:leader="none"/>
        </w:tabs>
        <w:jc w:val="both"/>
        <w:rPr>
          <w:rFonts w:ascii="Arial" w:hAnsi="Arial" w:eastAsia="Times New Roman" w:cs="Arial"/>
          <w:sz w:val="24"/>
          <w:szCs w:val="24"/>
          <w:lang w:val="es-ES"/>
        </w:rPr>
      </w:pPr>
      <w:r>
        <w:rPr>
          <w:rFonts w:eastAsia="Times New Roman" w:cs="Arial" w:ascii="Arial" w:hAnsi="Arial"/>
          <w:sz w:val="24"/>
          <w:szCs w:val="24"/>
          <w:lang w:val="es-ES"/>
        </w:rPr>
      </w:r>
    </w:p>
    <w:p>
      <w:pPr>
        <w:pStyle w:val="TextBody"/>
        <w:spacing w:beforeAutospacing="0" w:before="0" w:afterAutospacing="0" w:after="0"/>
        <w:jc w:val="both"/>
        <w:textAlignment w:val="baseline"/>
        <w:rPr>
          <w:rStyle w:val="Normaltextrun"/>
          <w:rFonts w:ascii="Arial" w:hAnsi="Arial" w:eastAsia="" w:cs="Arial" w:eastAsiaTheme="majorEastAsia"/>
          <w:lang w:val="es-MX"/>
        </w:rPr>
      </w:pPr>
      <w:r>
        <w:rPr>
          <w:rStyle w:val="Normaltextrun"/>
          <w:rFonts w:eastAsia="" w:cs="Arial" w:ascii="Times New Roman" w:hAnsi="Times New Roman" w:eastAsiaTheme="majorEastAsia"/>
          <w:i/>
          <w:sz w:val="24"/>
          <w:szCs w:val="24"/>
          <w:lang w:val="es-MX"/>
        </w:rPr>
        <w:t>Basic installation for oracle-xe on archlinux</w:t>
      </w:r>
      <w:r>
        <w:rPr>
          <w:rStyle w:val="Normaltextrun"/>
          <w:rFonts w:eastAsia="" w:cs="Arial" w:ascii="Times New Roman" w:hAnsi="Times New Roman" w:eastAsiaTheme="majorEastAsia"/>
          <w:sz w:val="24"/>
          <w:szCs w:val="24"/>
          <w:lang w:val="es-MX"/>
        </w:rPr>
        <w:t>. (s. f.). Gist. https://gist.github.com/davidmaignan/d0d941cbf761678457b865e6de041af0</w:t>
      </w:r>
    </w:p>
    <w:p>
      <w:pPr>
        <w:pStyle w:val="Paragraph"/>
        <w:spacing w:beforeAutospacing="0" w:before="0" w:afterAutospacing="0" w:after="0"/>
        <w:jc w:val="both"/>
        <w:textAlignment w:val="baseline"/>
        <w:rPr>
          <w:rStyle w:val="Normaltextrun"/>
          <w:rFonts w:ascii="Arial" w:hAnsi="Arial" w:eastAsia="" w:cs="Arial" w:eastAsiaTheme="majorEastAsia"/>
          <w:lang w:val="es-MX"/>
        </w:rPr>
      </w:pPr>
      <w:r>
        <w:rPr>
          <w:rFonts w:eastAsia="Times New Roman" w:cs="Arial" w:ascii="Arial" w:hAnsi="Arial"/>
          <w:sz w:val="24"/>
          <w:szCs w:val="24"/>
          <w:lang w:val="es-ES"/>
        </w:rPr>
      </w:r>
    </w:p>
    <w:p>
      <w:pPr>
        <w:pStyle w:val="Paragraph"/>
        <w:spacing w:beforeAutospacing="0" w:before="0" w:afterAutospacing="0" w:after="0"/>
        <w:jc w:val="both"/>
        <w:textAlignment w:val="baseline"/>
        <w:rPr>
          <w:rStyle w:val="Normaltextrun"/>
          <w:rFonts w:ascii="Arial" w:hAnsi="Arial" w:eastAsia="" w:cs="Arial" w:eastAsiaTheme="majorEastAsia"/>
          <w:lang w:val="es-MX"/>
        </w:rPr>
      </w:pPr>
      <w:r>
        <w:rPr>
          <w:rFonts w:eastAsia="Times New Roman" w:cs="Arial" w:ascii="Arial" w:hAnsi="Arial"/>
          <w:sz w:val="24"/>
          <w:szCs w:val="24"/>
          <w:lang w:val="es-ES"/>
        </w:rPr>
      </w:r>
    </w:p>
    <w:p>
      <w:pPr>
        <w:pStyle w:val="Normal"/>
        <w:spacing w:before="0" w:after="120"/>
        <w:jc w:val="both"/>
        <w:rPr>
          <w:rFonts w:ascii="Arial" w:hAnsi="Arial" w:eastAsia="Times New Roman" w:cs="Arial"/>
          <w:sz w:val="24"/>
          <w:szCs w:val="24"/>
          <w:lang w:val="es-ES"/>
        </w:rPr>
      </w:pPr>
      <w:r>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DejaVu Sans">
    <w:charset w:val="01"/>
    <w:family w:val="swiss"/>
    <w:pitch w:val="variable"/>
  </w:font>
  <w:font w:name="Times New Roman">
    <w:charset w:val="01"/>
    <w:family w:val="roman"/>
    <w:pitch w:val="variable"/>
  </w:font>
  <w:font w:name="Century Gothic">
    <w:charset w:val="01"/>
    <w:family w:val="roman"/>
    <w:pitch w:val="variable"/>
  </w:font>
  <w:font w:name="Arial">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MX"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825ed"/>
    <w:pPr>
      <w:widowControl/>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es-MX" w:eastAsia="es-ES" w:bidi="ar-SA"/>
    </w:rPr>
  </w:style>
  <w:style w:type="paragraph" w:styleId="Heading1">
    <w:name w:val="Heading 1"/>
    <w:basedOn w:val="Normal"/>
    <w:next w:val="Normal"/>
    <w:link w:val="Ttulo1Car"/>
    <w:uiPriority w:val="9"/>
    <w:qFormat/>
    <w:rsid w:val="001825ed"/>
    <w:pPr>
      <w:keepNext w:val="true"/>
      <w:keepLines/>
      <w:spacing w:lineRule="auto" w:line="240" w:before="32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1825ed"/>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Ttulo3Car"/>
    <w:uiPriority w:val="9"/>
    <w:semiHidden/>
    <w:unhideWhenUsed/>
    <w:qFormat/>
    <w:rsid w:val="001825ed"/>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Ttulo4Car"/>
    <w:uiPriority w:val="9"/>
    <w:semiHidden/>
    <w:unhideWhenUsed/>
    <w:qFormat/>
    <w:rsid w:val="001825ed"/>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Ttulo5Car"/>
    <w:uiPriority w:val="9"/>
    <w:semiHidden/>
    <w:unhideWhenUsed/>
    <w:qFormat/>
    <w:rsid w:val="001825ed"/>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Ttulo6Car"/>
    <w:uiPriority w:val="9"/>
    <w:semiHidden/>
    <w:unhideWhenUsed/>
    <w:qFormat/>
    <w:rsid w:val="001825ed"/>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Ttulo7Car"/>
    <w:uiPriority w:val="9"/>
    <w:semiHidden/>
    <w:unhideWhenUsed/>
    <w:qFormat/>
    <w:rsid w:val="001825ed"/>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Ttulo8Car"/>
    <w:uiPriority w:val="9"/>
    <w:semiHidden/>
    <w:unhideWhenUsed/>
    <w:qFormat/>
    <w:rsid w:val="001825ed"/>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Ttulo9Car"/>
    <w:uiPriority w:val="9"/>
    <w:semiHidden/>
    <w:unhideWhenUsed/>
    <w:qFormat/>
    <w:rsid w:val="001825ed"/>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514e90"/>
    <w:rPr>
      <w:rFonts w:ascii="Tahoma" w:hAnsi="Tahoma" w:cs="Tahoma"/>
      <w:sz w:val="16"/>
      <w:szCs w:val="16"/>
    </w:rPr>
  </w:style>
  <w:style w:type="character" w:styleId="Ttulo1Car" w:customStyle="1">
    <w:name w:val="Título 1 Car"/>
    <w:basedOn w:val="DefaultParagraphFont"/>
    <w:link w:val="Heading1"/>
    <w:uiPriority w:val="9"/>
    <w:qFormat/>
    <w:rsid w:val="001825ed"/>
    <w:rPr>
      <w:rFonts w:ascii="Calibri Light" w:hAnsi="Calibri Light" w:eastAsia="" w:cs="" w:asciiTheme="majorHAnsi" w:cstheme="majorBidi" w:eastAsiaTheme="majorEastAsia" w:hAnsiTheme="majorHAnsi"/>
      <w:color w:val="2F5496" w:themeColor="accent1" w:themeShade="bf"/>
      <w:sz w:val="32"/>
      <w:szCs w:val="32"/>
    </w:rPr>
  </w:style>
  <w:style w:type="character" w:styleId="SubttuloCar" w:customStyle="1">
    <w:name w:val="Subtítulo Car"/>
    <w:basedOn w:val="DefaultParagraphFont"/>
    <w:link w:val="Subtitle"/>
    <w:uiPriority w:val="11"/>
    <w:qFormat/>
    <w:rsid w:val="001825ed"/>
    <w:rPr>
      <w:rFonts w:ascii="Calibri Light" w:hAnsi="Calibri Light" w:eastAsia="" w:cs="" w:asciiTheme="majorHAnsi" w:cstheme="majorBidi" w:eastAsiaTheme="majorEastAsia" w:hAnsiTheme="majorHAnsi"/>
      <w:sz w:val="24"/>
      <w:szCs w:val="24"/>
    </w:rPr>
  </w:style>
  <w:style w:type="character" w:styleId="Ttulo2Car" w:customStyle="1">
    <w:name w:val="Título 2 Car"/>
    <w:basedOn w:val="DefaultParagraphFont"/>
    <w:link w:val="Heading2"/>
    <w:uiPriority w:val="9"/>
    <w:qFormat/>
    <w:rsid w:val="001825ed"/>
    <w:rPr>
      <w:rFonts w:ascii="Calibri Light" w:hAnsi="Calibri Light" w:eastAsia="" w:cs="" w:asciiTheme="majorHAnsi" w:cstheme="majorBidi" w:eastAsiaTheme="majorEastAsia" w:hAnsiTheme="majorHAnsi"/>
      <w:color w:val="404040" w:themeColor="text1" w:themeTint="bf"/>
      <w:sz w:val="28"/>
      <w:szCs w:val="28"/>
    </w:rPr>
  </w:style>
  <w:style w:type="character" w:styleId="InternetLink">
    <w:name w:val="Hyperlink"/>
    <w:basedOn w:val="DefaultParagraphFont"/>
    <w:uiPriority w:val="99"/>
    <w:unhideWhenUsed/>
    <w:rsid w:val="00514e90"/>
    <w:rPr>
      <w:color w:val="0563C1" w:themeColor="hyperlink"/>
      <w:u w:val="single"/>
    </w:rPr>
  </w:style>
  <w:style w:type="character" w:styleId="EncabezadoCar" w:customStyle="1">
    <w:name w:val="Encabezado Car"/>
    <w:basedOn w:val="DefaultParagraphFont"/>
    <w:link w:val="Header"/>
    <w:uiPriority w:val="99"/>
    <w:qFormat/>
    <w:rsid w:val="00fe5b37"/>
    <w:rPr/>
  </w:style>
  <w:style w:type="character" w:styleId="PiedepginaCar" w:customStyle="1">
    <w:name w:val="Pie de página Car"/>
    <w:basedOn w:val="DefaultParagraphFont"/>
    <w:link w:val="Footer"/>
    <w:uiPriority w:val="99"/>
    <w:qFormat/>
    <w:rsid w:val="00fe5b37"/>
    <w:rPr/>
  </w:style>
  <w:style w:type="character" w:styleId="Ttulo3Car" w:customStyle="1">
    <w:name w:val="Título 3 Car"/>
    <w:basedOn w:val="DefaultParagraphFont"/>
    <w:link w:val="Heading3"/>
    <w:uiPriority w:val="9"/>
    <w:semiHidden/>
    <w:qFormat/>
    <w:rsid w:val="001825ed"/>
    <w:rPr>
      <w:rFonts w:ascii="Calibri Light" w:hAnsi="Calibri Light" w:eastAsia="" w:cs="" w:asciiTheme="majorHAnsi" w:cstheme="majorBidi" w:eastAsiaTheme="majorEastAsia" w:hAnsiTheme="majorHAnsi"/>
      <w:color w:val="44546A" w:themeColor="text2"/>
      <w:sz w:val="24"/>
      <w:szCs w:val="24"/>
    </w:rPr>
  </w:style>
  <w:style w:type="character" w:styleId="Ttulo4Car" w:customStyle="1">
    <w:name w:val="Título 4 Car"/>
    <w:basedOn w:val="DefaultParagraphFont"/>
    <w:link w:val="Heading4"/>
    <w:uiPriority w:val="9"/>
    <w:semiHidden/>
    <w:qFormat/>
    <w:rsid w:val="001825ed"/>
    <w:rPr>
      <w:rFonts w:ascii="Calibri Light" w:hAnsi="Calibri Light" w:eastAsia="" w:cs="" w:asciiTheme="majorHAnsi" w:cstheme="majorBidi" w:eastAsiaTheme="majorEastAsia" w:hAnsiTheme="majorHAnsi"/>
      <w:sz w:val="22"/>
      <w:szCs w:val="22"/>
    </w:rPr>
  </w:style>
  <w:style w:type="character" w:styleId="Ttulo5Car" w:customStyle="1">
    <w:name w:val="Título 5 Car"/>
    <w:basedOn w:val="DefaultParagraphFont"/>
    <w:link w:val="Heading5"/>
    <w:uiPriority w:val="9"/>
    <w:semiHidden/>
    <w:qFormat/>
    <w:rsid w:val="001825ed"/>
    <w:rPr>
      <w:rFonts w:ascii="Calibri Light" w:hAnsi="Calibri Light" w:eastAsia="" w:cs="" w:asciiTheme="majorHAnsi" w:cstheme="majorBidi" w:eastAsiaTheme="majorEastAsia" w:hAnsiTheme="majorHAnsi"/>
      <w:color w:val="44546A" w:themeColor="text2"/>
      <w:sz w:val="22"/>
      <w:szCs w:val="22"/>
    </w:rPr>
  </w:style>
  <w:style w:type="character" w:styleId="Ttulo6Car" w:customStyle="1">
    <w:name w:val="Título 6 Car"/>
    <w:basedOn w:val="DefaultParagraphFont"/>
    <w:link w:val="Heading6"/>
    <w:uiPriority w:val="9"/>
    <w:semiHidden/>
    <w:qFormat/>
    <w:rsid w:val="001825ed"/>
    <w:rPr>
      <w:rFonts w:ascii="Calibri Light" w:hAnsi="Calibri Light" w:eastAsia="" w:cs="" w:asciiTheme="majorHAnsi" w:cstheme="majorBidi" w:eastAsiaTheme="majorEastAsia" w:hAnsiTheme="majorHAnsi"/>
      <w:i/>
      <w:iCs/>
      <w:color w:val="44546A" w:themeColor="text2"/>
      <w:sz w:val="21"/>
      <w:szCs w:val="21"/>
    </w:rPr>
  </w:style>
  <w:style w:type="character" w:styleId="Ttulo7Car" w:customStyle="1">
    <w:name w:val="Título 7 Car"/>
    <w:basedOn w:val="DefaultParagraphFont"/>
    <w:link w:val="Heading7"/>
    <w:uiPriority w:val="9"/>
    <w:semiHidden/>
    <w:qFormat/>
    <w:rsid w:val="001825ed"/>
    <w:rPr>
      <w:rFonts w:ascii="Calibri Light" w:hAnsi="Calibri Light" w:eastAsia="" w:cs="" w:asciiTheme="majorHAnsi" w:cstheme="majorBidi" w:eastAsiaTheme="majorEastAsia" w:hAnsiTheme="majorHAnsi"/>
      <w:i/>
      <w:iCs/>
      <w:color w:val="1F3864" w:themeColor="accent1" w:themeShade="80"/>
      <w:sz w:val="21"/>
      <w:szCs w:val="21"/>
    </w:rPr>
  </w:style>
  <w:style w:type="character" w:styleId="Ttulo8Car" w:customStyle="1">
    <w:name w:val="Título 8 Car"/>
    <w:basedOn w:val="DefaultParagraphFont"/>
    <w:link w:val="Heading8"/>
    <w:uiPriority w:val="9"/>
    <w:semiHidden/>
    <w:qFormat/>
    <w:rsid w:val="001825ed"/>
    <w:rPr>
      <w:rFonts w:ascii="Calibri Light" w:hAnsi="Calibri Light" w:eastAsia="" w:cs="" w:asciiTheme="majorHAnsi" w:cstheme="majorBidi" w:eastAsiaTheme="majorEastAsia" w:hAnsiTheme="majorHAnsi"/>
      <w:b/>
      <w:bCs/>
      <w:color w:val="44546A" w:themeColor="text2"/>
    </w:rPr>
  </w:style>
  <w:style w:type="character" w:styleId="Ttulo9Car" w:customStyle="1">
    <w:name w:val="Título 9 Car"/>
    <w:basedOn w:val="DefaultParagraphFont"/>
    <w:link w:val="Heading9"/>
    <w:uiPriority w:val="9"/>
    <w:semiHidden/>
    <w:qFormat/>
    <w:rsid w:val="001825ed"/>
    <w:rPr>
      <w:rFonts w:ascii="Calibri Light" w:hAnsi="Calibri Light" w:eastAsia="" w:cs="" w:asciiTheme="majorHAnsi" w:cstheme="majorBidi" w:eastAsiaTheme="majorEastAsia" w:hAnsiTheme="majorHAnsi"/>
      <w:b/>
      <w:bCs/>
      <w:i/>
      <w:iCs/>
      <w:color w:val="44546A" w:themeColor="text2"/>
    </w:rPr>
  </w:style>
  <w:style w:type="character" w:styleId="PuestoCar" w:customStyle="1">
    <w:name w:val="Puesto Car"/>
    <w:basedOn w:val="DefaultParagraphFont"/>
    <w:link w:val="Title"/>
    <w:uiPriority w:val="10"/>
    <w:qFormat/>
    <w:rsid w:val="001825ed"/>
    <w:rPr>
      <w:rFonts w:ascii="Calibri Light" w:hAnsi="Calibri Light" w:eastAsia="" w:cs="" w:asciiTheme="majorHAnsi" w:cstheme="majorBidi" w:eastAsiaTheme="majorEastAsia" w:hAnsiTheme="majorHAnsi"/>
      <w:color w:val="4472C4" w:themeColor="accent1"/>
      <w:spacing w:val="-10"/>
      <w:sz w:val="56"/>
      <w:szCs w:val="56"/>
    </w:rPr>
  </w:style>
  <w:style w:type="character" w:styleId="Strong">
    <w:name w:val="Strong"/>
    <w:basedOn w:val="DefaultParagraphFont"/>
    <w:uiPriority w:val="22"/>
    <w:qFormat/>
    <w:rsid w:val="001825ed"/>
    <w:rPr>
      <w:b/>
      <w:bCs/>
    </w:rPr>
  </w:style>
  <w:style w:type="character" w:styleId="Emphasis">
    <w:name w:val="Emphasis"/>
    <w:basedOn w:val="DefaultParagraphFont"/>
    <w:uiPriority w:val="20"/>
    <w:qFormat/>
    <w:rsid w:val="001825ed"/>
    <w:rPr>
      <w:i/>
      <w:iCs/>
    </w:rPr>
  </w:style>
  <w:style w:type="character" w:styleId="CitaCar" w:customStyle="1">
    <w:name w:val="Cita Car"/>
    <w:basedOn w:val="DefaultParagraphFont"/>
    <w:link w:val="Quote"/>
    <w:uiPriority w:val="29"/>
    <w:qFormat/>
    <w:rsid w:val="001825ed"/>
    <w:rPr>
      <w:i/>
      <w:iCs/>
      <w:color w:val="404040" w:themeColor="text1" w:themeTint="bf"/>
    </w:rPr>
  </w:style>
  <w:style w:type="character" w:styleId="CitadestacadaCar" w:customStyle="1">
    <w:name w:val="Cita destacada Car"/>
    <w:basedOn w:val="DefaultParagraphFont"/>
    <w:link w:val="IntenseQuote"/>
    <w:uiPriority w:val="30"/>
    <w:qFormat/>
    <w:rsid w:val="001825ed"/>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1825ed"/>
    <w:rPr>
      <w:i/>
      <w:iCs/>
      <w:color w:val="404040" w:themeColor="text1" w:themeTint="bf"/>
    </w:rPr>
  </w:style>
  <w:style w:type="character" w:styleId="IntenseEmphasis">
    <w:name w:val="Intense Emphasis"/>
    <w:basedOn w:val="DefaultParagraphFont"/>
    <w:uiPriority w:val="21"/>
    <w:qFormat/>
    <w:rsid w:val="001825ed"/>
    <w:rPr>
      <w:b/>
      <w:bCs/>
      <w:i/>
      <w:iCs/>
    </w:rPr>
  </w:style>
  <w:style w:type="character" w:styleId="SubtleReference">
    <w:name w:val="Subtle Reference"/>
    <w:basedOn w:val="DefaultParagraphFont"/>
    <w:uiPriority w:val="31"/>
    <w:qFormat/>
    <w:rsid w:val="001825ed"/>
    <w:rPr>
      <w:smallCaps/>
      <w:color w:val="404040" w:themeColor="text1" w:themeTint="bf"/>
      <w:u w:val="single" w:color="7F7F7F"/>
    </w:rPr>
  </w:style>
  <w:style w:type="character" w:styleId="IntenseReference">
    <w:name w:val="Intense Reference"/>
    <w:basedOn w:val="DefaultParagraphFont"/>
    <w:uiPriority w:val="32"/>
    <w:qFormat/>
    <w:rsid w:val="001825ed"/>
    <w:rPr>
      <w:b/>
      <w:bCs/>
      <w:smallCaps/>
      <w:spacing w:val="5"/>
      <w:u w:val="single"/>
    </w:rPr>
  </w:style>
  <w:style w:type="character" w:styleId="BookTitle">
    <w:name w:val="Book Title"/>
    <w:basedOn w:val="DefaultParagraphFont"/>
    <w:uiPriority w:val="33"/>
    <w:qFormat/>
    <w:rsid w:val="001825ed"/>
    <w:rPr>
      <w:b/>
      <w:bCs/>
      <w:smallCaps/>
    </w:rPr>
  </w:style>
  <w:style w:type="character" w:styleId="Normaltextrun" w:customStyle="1">
    <w:name w:val="normaltextrun"/>
    <w:basedOn w:val="DefaultParagraphFont"/>
    <w:qFormat/>
    <w:rsid w:val="00100200"/>
    <w:rPr/>
  </w:style>
  <w:style w:type="character" w:styleId="Eop" w:customStyle="1">
    <w:name w:val="eop"/>
    <w:basedOn w:val="DefaultParagraphFont"/>
    <w:qFormat/>
    <w:rsid w:val="00100200"/>
    <w:rPr/>
  </w:style>
  <w:style w:type="paragraph" w:styleId="Heading">
    <w:name w:val="Heading"/>
    <w:basedOn w:val="Normal"/>
    <w:next w:val="TextBody"/>
    <w:qFormat/>
    <w:pPr>
      <w:keepNext w:val="true"/>
      <w:spacing w:before="240" w:after="120"/>
    </w:pPr>
    <w:rPr>
      <w:rFonts w:ascii="DejaVu Sans" w:hAnsi="DejaVu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59527c"/>
    <w:pPr>
      <w:spacing w:before="0" w:after="120"/>
      <w:ind w:left="720" w:hanging="0"/>
      <w:contextualSpacing/>
    </w:pPr>
    <w:rPr/>
  </w:style>
  <w:style w:type="paragraph" w:styleId="BalloonText">
    <w:name w:val="Balloon Text"/>
    <w:basedOn w:val="Normal"/>
    <w:link w:val="TextodegloboCar"/>
    <w:uiPriority w:val="99"/>
    <w:semiHidden/>
    <w:unhideWhenUsed/>
    <w:qFormat/>
    <w:rsid w:val="00514e90"/>
    <w:pPr>
      <w:spacing w:lineRule="auto" w:line="240" w:before="0" w:after="0"/>
    </w:pPr>
    <w:rPr>
      <w:rFonts w:ascii="Tahoma" w:hAnsi="Tahoma" w:cs="Tahoma"/>
      <w:sz w:val="16"/>
      <w:szCs w:val="16"/>
    </w:rPr>
  </w:style>
  <w:style w:type="paragraph" w:styleId="Subtitle">
    <w:name w:val="Subtitle"/>
    <w:basedOn w:val="Normal"/>
    <w:next w:val="Normal"/>
    <w:link w:val="SubttuloCar"/>
    <w:uiPriority w:val="11"/>
    <w:qFormat/>
    <w:rsid w:val="001825ed"/>
    <w:pPr>
      <w:spacing w:lineRule="auto" w:line="240"/>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825ed"/>
    <w:pPr>
      <w:outlineLvl w:val="9"/>
    </w:pPr>
    <w:rPr/>
  </w:style>
  <w:style w:type="paragraph" w:styleId="Contents1">
    <w:name w:val="TOC 1"/>
    <w:basedOn w:val="Normal"/>
    <w:next w:val="Normal"/>
    <w:autoRedefine/>
    <w:uiPriority w:val="39"/>
    <w:unhideWhenUsed/>
    <w:rsid w:val="00514e90"/>
    <w:pPr>
      <w:spacing w:before="0" w:after="100"/>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fe5b37"/>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fe5b37"/>
    <w:pPr>
      <w:tabs>
        <w:tab w:val="clear" w:pos="708"/>
        <w:tab w:val="center" w:pos="4419" w:leader="none"/>
        <w:tab w:val="right" w:pos="8838" w:leader="none"/>
      </w:tabs>
      <w:spacing w:lineRule="auto" w:line="240" w:before="0" w:after="0"/>
    </w:pPr>
    <w:rPr/>
  </w:style>
  <w:style w:type="paragraph" w:styleId="NormalWeb">
    <w:name w:val="Normal (Web)"/>
    <w:basedOn w:val="Normal"/>
    <w:uiPriority w:val="99"/>
    <w:semiHidden/>
    <w:unhideWhenUsed/>
    <w:qFormat/>
    <w:rsid w:val="006a315e"/>
    <w:pPr>
      <w:spacing w:lineRule="auto" w:line="240" w:beforeAutospacing="1" w:afterAutospacing="1"/>
    </w:pPr>
    <w:rPr>
      <w:rFonts w:ascii="Times New Roman" w:hAnsi="Times New Roman" w:eastAsia="Times New Roman" w:cs="Times New Roman"/>
      <w:sz w:val="24"/>
      <w:szCs w:val="24"/>
      <w:lang w:val="en-US" w:eastAsia="en-US"/>
    </w:rPr>
  </w:style>
  <w:style w:type="paragraph" w:styleId="Caption1">
    <w:name w:val="caption"/>
    <w:basedOn w:val="Normal"/>
    <w:next w:val="Normal"/>
    <w:uiPriority w:val="35"/>
    <w:semiHidden/>
    <w:unhideWhenUsed/>
    <w:qFormat/>
    <w:rsid w:val="001825ed"/>
    <w:pPr>
      <w:spacing w:lineRule="auto" w:line="240"/>
    </w:pPr>
    <w:rPr>
      <w:b/>
      <w:bCs/>
      <w:smallCaps/>
      <w:color w:val="595959" w:themeColor="text1" w:themeTint="a6"/>
      <w:spacing w:val="6"/>
    </w:rPr>
  </w:style>
  <w:style w:type="paragraph" w:styleId="Title">
    <w:name w:val="Title"/>
    <w:basedOn w:val="Normal"/>
    <w:next w:val="Normal"/>
    <w:link w:val="PuestoCar"/>
    <w:uiPriority w:val="10"/>
    <w:qFormat/>
    <w:rsid w:val="001825ed"/>
    <w:pPr>
      <w:spacing w:lineRule="auto" w:line="240" w:before="0" w:after="0"/>
      <w:contextualSpacing/>
    </w:pPr>
    <w:rPr>
      <w:rFonts w:ascii="Calibri Light" w:hAnsi="Calibri Light" w:eastAsia="" w:cs="" w:asciiTheme="majorHAnsi" w:cstheme="majorBidi" w:eastAsiaTheme="majorEastAsia" w:hAnsiTheme="majorHAnsi"/>
      <w:color w:val="4472C4" w:themeColor="accent1"/>
      <w:spacing w:val="-10"/>
      <w:sz w:val="56"/>
      <w:szCs w:val="56"/>
    </w:rPr>
  </w:style>
  <w:style w:type="paragraph" w:styleId="NoSpacing">
    <w:name w:val="No Spacing"/>
    <w:uiPriority w:val="1"/>
    <w:qFormat/>
    <w:rsid w:val="001825e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s-MX" w:eastAsia="es-ES" w:bidi="ar-SA"/>
    </w:rPr>
  </w:style>
  <w:style w:type="paragraph" w:styleId="Quote">
    <w:name w:val="Quote"/>
    <w:basedOn w:val="Normal"/>
    <w:next w:val="Normal"/>
    <w:link w:val="CitaCar"/>
    <w:uiPriority w:val="29"/>
    <w:qFormat/>
    <w:rsid w:val="001825ed"/>
    <w:pPr>
      <w:spacing w:before="160" w:after="120"/>
      <w:ind w:left="720" w:right="720" w:hanging="0"/>
    </w:pPr>
    <w:rPr>
      <w:i/>
      <w:iCs/>
      <w:color w:val="404040" w:themeColor="text1" w:themeTint="bf"/>
    </w:rPr>
  </w:style>
  <w:style w:type="paragraph" w:styleId="IntenseQuote">
    <w:name w:val="Intense Quote"/>
    <w:basedOn w:val="Normal"/>
    <w:next w:val="Normal"/>
    <w:link w:val="CitadestacadaCar"/>
    <w:uiPriority w:val="30"/>
    <w:qFormat/>
    <w:rsid w:val="001825ed"/>
    <w:pPr>
      <w:pBdr>
        <w:left w:val="single" w:sz="18" w:space="12" w:color="4472C4"/>
      </w:pBdr>
      <w:spacing w:lineRule="auto" w:line="300" w:beforeAutospacing="1" w:after="120"/>
      <w:ind w:left="1224" w:right="1224" w:hanging="0"/>
    </w:pPr>
    <w:rPr>
      <w:rFonts w:ascii="Calibri Light" w:hAnsi="Calibri Light" w:eastAsia="" w:cs="" w:asciiTheme="majorHAnsi" w:cstheme="majorBidi" w:eastAsiaTheme="majorEastAsia" w:hAnsiTheme="majorHAnsi"/>
      <w:color w:val="4472C4" w:themeColor="accent1"/>
      <w:sz w:val="28"/>
      <w:szCs w:val="28"/>
    </w:rPr>
  </w:style>
  <w:style w:type="paragraph" w:styleId="Paragraph" w:customStyle="1">
    <w:name w:val="paragraph"/>
    <w:basedOn w:val="Normal"/>
    <w:qFormat/>
    <w:rsid w:val="00100200"/>
    <w:pPr>
      <w:spacing w:lineRule="auto" w:line="240" w:beforeAutospacing="1" w:afterAutospacing="1"/>
    </w:pPr>
    <w:rPr>
      <w:rFonts w:ascii="Times New Roman" w:hAnsi="Times New Roman" w:eastAsia="Times New Roman" w:cs="Times New Roman"/>
      <w:sz w:val="24"/>
      <w:szCs w:val="24"/>
      <w:lang w:val="es-419" w:eastAsia="es-419"/>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53"/>
    <w:pPr>
      <w:spacing w:after="0" w:line="240" w:lineRule="auto"/>
    </w:pPr>
    <w:rPr>
      <w:rFonts w:eastAsiaTheme="minorHAns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7327e6b-67fd-4209-a7cb-43f4ceae28b6" xsi:nil="true"/>
    <lcf76f155ced4ddcb4097134ff3c332f xmlns="9502b1d9-a104-4589-b134-9b048546d2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FBB8D75C35904EAC39A9AB9C0F4493" ma:contentTypeVersion="8" ma:contentTypeDescription="Create a new document." ma:contentTypeScope="" ma:versionID="9e186f2f9149ddbe09f0271f71de8b93">
  <xsd:schema xmlns:xsd="http://www.w3.org/2001/XMLSchema" xmlns:xs="http://www.w3.org/2001/XMLSchema" xmlns:p="http://schemas.microsoft.com/office/2006/metadata/properties" xmlns:ns2="9502b1d9-a104-4589-b134-9b048546d2fe" xmlns:ns3="d7327e6b-67fd-4209-a7cb-43f4ceae28b6" targetNamespace="http://schemas.microsoft.com/office/2006/metadata/properties" ma:root="true" ma:fieldsID="65ddf68141f7238ce85d465154e711da" ns2:_="" ns3:_="">
    <xsd:import namespace="9502b1d9-a104-4589-b134-9b048546d2fe"/>
    <xsd:import namespace="d7327e6b-67fd-4209-a7cb-43f4ceae28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2b1d9-a104-4589-b134-9b048546d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653b1c0-f410-437d-8ee7-1cf68b209f5d"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327e6b-67fd-4209-a7cb-43f4ceae28b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5fe114d-cc61-4efe-a8f4-19fd9bc0b6e8}" ma:internalName="TaxCatchAll" ma:showField="CatchAllData" ma:web="d7327e6b-67fd-4209-a7cb-43f4ceae28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F5BB4-7636-48FE-85F7-76A62375E39B}">
  <ds:schemaRefs>
    <ds:schemaRef ds:uri="http://schemas.microsoft.com/office/2006/metadata/properties"/>
    <ds:schemaRef ds:uri="http://schemas.microsoft.com/office/infopath/2007/PartnerControls"/>
    <ds:schemaRef ds:uri="401a98f5-0038-447a-bf21-c843a9f90e61"/>
    <ds:schemaRef ds:uri="97b3393d-0552-450f-a753-7ea8a9d4a04d"/>
  </ds:schemaRefs>
</ds:datastoreItem>
</file>

<file path=customXml/itemProps2.xml><?xml version="1.0" encoding="utf-8"?>
<ds:datastoreItem xmlns:ds="http://schemas.openxmlformats.org/officeDocument/2006/customXml" ds:itemID="{83159259-EEEE-4974-92D8-73CEC64AC2E4}"/>
</file>

<file path=customXml/itemProps3.xml><?xml version="1.0" encoding="utf-8"?>
<ds:datastoreItem xmlns:ds="http://schemas.openxmlformats.org/officeDocument/2006/customXml" ds:itemID="{0EF6E75D-7C98-42B5-89AD-6069444AFDEF}">
  <ds:schemaRefs>
    <ds:schemaRef ds:uri="http://schemas.microsoft.com/sharepoint/v3/contenttype/forms"/>
  </ds:schemaRefs>
</ds:datastoreItem>
</file>

<file path=customXml/itemProps4.xml><?xml version="1.0" encoding="utf-8"?>
<ds:datastoreItem xmlns:ds="http://schemas.openxmlformats.org/officeDocument/2006/customXml" ds:itemID="{A00AFE24-852A-4876-A592-C9121C79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LibreOffice/7.4.3.2$Linux_X86_64 LibreOffice_project/40$Build-2</Application>
  <AppVersion>15.0000</AppVersion>
  <Pages>4</Pages>
  <Words>244</Words>
  <Characters>1475</Characters>
  <CharactersWithSpaces>1729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2020-09-07T15:19:00Z</dcterms:created>
  <dc:creator>Usuario invitado</dc:creator>
  <dc:description/>
  <dc:language>en-BS</dc:language>
  <cp:lastModifiedBy/>
  <dcterms:modified xsi:type="dcterms:W3CDTF">2023-02-04T23:56:02Z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0x010100FDFBB8D75C35904EAC39A9AB9C0F4493</vt:lpwstr>
  </property>
</Properties>
</file>