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8"/>
        </w:rPr>
      </w:pPr>
      <w:r>
        <w:rPr>
          <w:rFonts w:cs="Arial" w:ascii="Arial" w:hAnsi="Arial"/>
          <w:sz w:val="28"/>
        </w:rPr>
        <mc:AlternateContent>
          <mc:Choice Requires="wps">
            <w:drawing>
              <wp:anchor behindDoc="0" distT="45085" distB="45085" distL="114300" distR="114300" simplePos="0" locked="0" layoutInCell="0" allowOverlap="1" relativeHeight="2" wp14:anchorId="379C7B7D">
                <wp:simplePos x="0" y="0"/>
                <wp:positionH relativeFrom="column">
                  <wp:posOffset>366395</wp:posOffset>
                </wp:positionH>
                <wp:positionV relativeFrom="paragraph">
                  <wp:posOffset>19050</wp:posOffset>
                </wp:positionV>
                <wp:extent cx="5622290" cy="1062355"/>
                <wp:effectExtent l="0" t="0" r="0" b="0"/>
                <wp:wrapSquare wrapText="bothSides"/>
                <wp:docPr id="1" name="Text Box 217"/>
                <a:graphic xmlns:a="http://schemas.openxmlformats.org/drawingml/2006/main">
                  <a:graphicData uri="http://schemas.microsoft.com/office/word/2010/wordprocessingShape">
                    <wps:wsp>
                      <wps:cNvSpPr/>
                      <wps:spPr>
                        <a:xfrm>
                          <a:off x="0" y="0"/>
                          <a:ext cx="5622120" cy="1062360"/>
                        </a:xfrm>
                        <a:prstGeom prst="rect">
                          <a:avLst/>
                        </a:prstGeom>
                        <a:noFill/>
                        <a:ln w="9525">
                          <a:noFill/>
                        </a:ln>
                      </wps:spPr>
                      <wps:style>
                        <a:lnRef idx="0"/>
                        <a:fillRef idx="0"/>
                        <a:effectRef idx="0"/>
                        <a:fontRef idx="minor"/>
                      </wps:style>
                      <wps:txbx>
                        <w:txbxContent>
                          <w:p>
                            <w:pPr>
                              <w:pStyle w:val="FrameContents"/>
                              <w:jc w:val="center"/>
                              <w:rPr>
                                <w:rFonts w:ascii="Century Gothic" w:hAnsi="Century Gothic"/>
                                <w:b/>
                                <w:sz w:val="36"/>
                              </w:rPr>
                            </w:pPr>
                            <w:r>
                              <w:rPr>
                                <w:rFonts w:ascii="Century Gothic" w:hAnsi="Century Gothic"/>
                                <w:b/>
                                <w:color w:val="000000"/>
                                <w:sz w:val="36"/>
                              </w:rPr>
                              <w:t>Universidad Autónoma del Estado de México</w:t>
                            </w:r>
                          </w:p>
                          <w:p>
                            <w:pPr>
                              <w:pStyle w:val="FrameContents"/>
                              <w:jc w:val="center"/>
                              <w:rPr>
                                <w:rFonts w:ascii="Century Gothic" w:hAnsi="Century Gothic"/>
                                <w:b/>
                                <w:sz w:val="32"/>
                              </w:rPr>
                            </w:pPr>
                            <w:r>
                              <w:rPr>
                                <w:rFonts w:ascii="Century Gothic" w:hAnsi="Century Gothic"/>
                                <w:b/>
                                <w:color w:val="000000"/>
                                <w:sz w:val="32"/>
                              </w:rPr>
                              <w:t>Unidad Académica Profesional Tianguistenco</w:t>
                            </w:r>
                          </w:p>
                          <w:p>
                            <w:pPr>
                              <w:pStyle w:val="FrameContents"/>
                              <w:spacing w:before="0" w:after="120"/>
                              <w:rPr>
                                <w:rFonts w:ascii="Century Gothic" w:hAnsi="Century Gothic"/>
                              </w:rPr>
                            </w:pPr>
                            <w:r>
                              <w:rPr>
                                <w:color w:val="000000"/>
                              </w:rPr>
                            </w:r>
                          </w:p>
                        </w:txbxContent>
                      </wps:txbx>
                      <wps:bodyPr anchor="t">
                        <a:spAutoFit/>
                      </wps:bodyPr>
                    </wps:wsp>
                  </a:graphicData>
                </a:graphic>
                <wp14:sizeRelV relativeFrom="margin">
                  <wp14:pctHeight>20000</wp14:pctHeight>
                </wp14:sizeRelV>
              </wp:anchor>
            </w:drawing>
          </mc:Choice>
          <mc:Fallback>
            <w:pict>
              <v:rect id="shape_0" ID="Text Box 217" path="m0,0l-2147483645,0l-2147483645,-2147483646l0,-2147483646xe" stroked="f" o:allowincell="f" style="position:absolute;margin-left:28.85pt;margin-top:1.5pt;width:442.65pt;height:83.6pt;mso-wrap-style:square;v-text-anchor:top" wp14:anchorId="379C7B7D">
                <v:fill o:detectmouseclick="t" on="false"/>
                <v:stroke color="#3465a4" weight="9360" joinstyle="round" endcap="flat"/>
                <v:textbox>
                  <w:txbxContent>
                    <w:p>
                      <w:pPr>
                        <w:pStyle w:val="FrameContents"/>
                        <w:jc w:val="center"/>
                        <w:rPr>
                          <w:rFonts w:ascii="Century Gothic" w:hAnsi="Century Gothic"/>
                          <w:b/>
                          <w:sz w:val="36"/>
                        </w:rPr>
                      </w:pPr>
                      <w:r>
                        <w:rPr>
                          <w:rFonts w:ascii="Century Gothic" w:hAnsi="Century Gothic"/>
                          <w:b/>
                          <w:color w:val="000000"/>
                          <w:sz w:val="36"/>
                        </w:rPr>
                        <w:t>Universidad Autónoma del Estado de México</w:t>
                      </w:r>
                    </w:p>
                    <w:p>
                      <w:pPr>
                        <w:pStyle w:val="FrameContents"/>
                        <w:jc w:val="center"/>
                        <w:rPr>
                          <w:rFonts w:ascii="Century Gothic" w:hAnsi="Century Gothic"/>
                          <w:b/>
                          <w:sz w:val="32"/>
                        </w:rPr>
                      </w:pPr>
                      <w:r>
                        <w:rPr>
                          <w:rFonts w:ascii="Century Gothic" w:hAnsi="Century Gothic"/>
                          <w:b/>
                          <w:color w:val="000000"/>
                          <w:sz w:val="32"/>
                        </w:rPr>
                        <w:t>Unidad Académica Profesional Tianguistenco</w:t>
                      </w:r>
                    </w:p>
                    <w:p>
                      <w:pPr>
                        <w:pStyle w:val="FrameContents"/>
                        <w:spacing w:before="0" w:after="120"/>
                        <w:rPr>
                          <w:rFonts w:ascii="Century Gothic" w:hAnsi="Century Gothic"/>
                        </w:rPr>
                      </w:pPr>
                      <w:r>
                        <w:rPr>
                          <w:color w:val="000000"/>
                        </w:rPr>
                      </w:r>
                    </w:p>
                  </w:txbxContent>
                </v:textbox>
                <w10:wrap type="square"/>
              </v:rect>
            </w:pict>
          </mc:Fallback>
        </mc:AlternateContent>
        <mc:AlternateContent>
          <mc:Choice Requires="wps">
            <w:drawing>
              <wp:anchor behindDoc="0" distT="0" distB="0" distL="0" distR="0" simplePos="0" locked="0" layoutInCell="0" allowOverlap="1" relativeHeight="4" wp14:anchorId="1B142007">
                <wp:simplePos x="0" y="0"/>
                <wp:positionH relativeFrom="column">
                  <wp:posOffset>-34925</wp:posOffset>
                </wp:positionH>
                <wp:positionV relativeFrom="paragraph">
                  <wp:posOffset>601345</wp:posOffset>
                </wp:positionV>
                <wp:extent cx="159385" cy="8026400"/>
                <wp:effectExtent l="0" t="0" r="0" b="0"/>
                <wp:wrapNone/>
                <wp:docPr id="3" name="Rectangle 3"/>
                <a:graphic xmlns:a="http://schemas.openxmlformats.org/drawingml/2006/main">
                  <a:graphicData uri="http://schemas.microsoft.com/office/word/2010/wordprocessingShape">
                    <wps:wsp>
                      <wps:cNvSpPr/>
                      <wps:spPr>
                        <a:xfrm>
                          <a:off x="0" y="0"/>
                          <a:ext cx="159480" cy="8026560"/>
                        </a:xfrm>
                        <a:prstGeom prst="rect">
                          <a:avLst/>
                        </a:prstGeom>
                        <a:ln>
                          <a:noFill/>
                        </a:ln>
                      </wps:spPr>
                      <wps:style>
                        <a:lnRef idx="1">
                          <a:schemeClr val="accent6"/>
                        </a:lnRef>
                        <a:fillRef idx="2">
                          <a:schemeClr val="accent6"/>
                        </a:fillRef>
                        <a:effectRef idx="1">
                          <a:schemeClr val="accent6"/>
                        </a:effectRef>
                        <a:fontRef idx="minor"/>
                      </wps:style>
                      <wps:bodyPr/>
                    </wps:wsp>
                  </a:graphicData>
                </a:graphic>
              </wp:anchor>
            </w:drawing>
          </mc:Choice>
          <mc:Fallback>
            <w:pict>
              <v:rect id="shape_0" ID="Rectangle 3" path="m0,0l-2147483645,0l-2147483645,-2147483646l0,-2147483646xe" fillcolor="#a9cd99" stroked="f" o:allowincell="f" style="position:absolute;margin-left:-2.75pt;margin-top:47.35pt;width:12.5pt;height:631.95pt;mso-wrap-style:none;v-text-anchor:middle" wp14:anchorId="1B142007">
                <v:fill o:detectmouseclick="t" color2="#b5d4a7"/>
                <v:stroke color="#3465a4" weight="6480" joinstyle="miter" endcap="flat"/>
                <w10:wrap type="none"/>
              </v:rect>
            </w:pict>
          </mc:Fallback>
        </mc:AlternateContent>
        <mc:AlternateContent>
          <mc:Choice Requires="wps">
            <w:drawing>
              <wp:anchor behindDoc="0" distT="9525" distB="9525" distL="9525" distR="9525" simplePos="0" locked="0" layoutInCell="0" allowOverlap="1" relativeHeight="5" wp14:anchorId="7B3B0BFB">
                <wp:simplePos x="0" y="0"/>
                <wp:positionH relativeFrom="column">
                  <wp:posOffset>-194945</wp:posOffset>
                </wp:positionH>
                <wp:positionV relativeFrom="paragraph">
                  <wp:posOffset>453390</wp:posOffset>
                </wp:positionV>
                <wp:extent cx="86995" cy="8026400"/>
                <wp:effectExtent l="9525" t="9525" r="9525" b="9525"/>
                <wp:wrapNone/>
                <wp:docPr id="4" name="Rectangle 2"/>
                <a:graphic xmlns:a="http://schemas.openxmlformats.org/drawingml/2006/main">
                  <a:graphicData uri="http://schemas.microsoft.com/office/word/2010/wordprocessingShape">
                    <wps:wsp>
                      <wps:cNvSpPr/>
                      <wps:spPr>
                        <a:xfrm>
                          <a:off x="0" y="0"/>
                          <a:ext cx="87120" cy="802656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2" path="m0,0l-2147483645,0l-2147483645,-2147483646l0,-2147483646xe" fillcolor="#70ad47" stroked="t" o:allowincell="f" style="position:absolute;margin-left:-15.35pt;margin-top:35.7pt;width:6.8pt;height:631.95pt;mso-wrap-style:none;v-text-anchor:middle" wp14:anchorId="7B3B0BFB">
                <v:fill o:detectmouseclick="t" type="solid" color2="#8f52b8"/>
                <v:stroke color="white" weight="19080" joinstyle="miter" endcap="flat"/>
                <w10:wrap type="none"/>
              </v:rect>
            </w:pict>
          </mc:Fallback>
        </mc:AlternateContent>
        <w:drawing>
          <wp:anchor behindDoc="0" distT="0" distB="0" distL="0" distR="0" simplePos="0" locked="0" layoutInCell="0" allowOverlap="1" relativeHeight="6">
            <wp:simplePos x="0" y="0"/>
            <wp:positionH relativeFrom="column">
              <wp:posOffset>-652780</wp:posOffset>
            </wp:positionH>
            <wp:positionV relativeFrom="paragraph">
              <wp:posOffset>-495300</wp:posOffset>
            </wp:positionV>
            <wp:extent cx="1350010" cy="1273810"/>
            <wp:effectExtent l="0" t="0" r="0" b="0"/>
            <wp:wrapNone/>
            <wp:docPr id="5"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Resultado de imagen para uaemex logo"/>
                    <pic:cNvPicPr>
                      <a:picLocks noChangeAspect="1" noChangeArrowheads="1"/>
                    </pic:cNvPicPr>
                  </pic:nvPicPr>
                  <pic:blipFill>
                    <a:blip r:embed="rId2"/>
                    <a:srcRect l="0" t="0" r="75915" b="0"/>
                    <a:stretch>
                      <a:fillRect/>
                    </a:stretch>
                  </pic:blipFill>
                  <pic:spPr bwMode="auto">
                    <a:xfrm>
                      <a:off x="0" y="0"/>
                      <a:ext cx="1350010" cy="1273810"/>
                    </a:xfrm>
                    <a:prstGeom prst="rect">
                      <a:avLst/>
                    </a:prstGeom>
                  </pic:spPr>
                </pic:pic>
              </a:graphicData>
            </a:graphic>
          </wp:anchor>
        </w:drawing>
      </w:r>
      <w:bookmarkStart w:id="0" w:name="_Hlk499575438"/>
      <w:bookmarkStart w:id="1" w:name="_Hlk499575438"/>
      <w:bookmarkEnd w:id="1"/>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2"/>
        </w:rPr>
      </w:pPr>
      <w:r>
        <w:rPr>
          <w:rFonts w:cs="Arial" w:ascii="Arial" w:hAnsi="Arial"/>
          <w:sz w:val="22"/>
        </w:rPr>
      </w:r>
    </w:p>
    <w:p>
      <w:pPr>
        <w:pStyle w:val="Normal"/>
        <w:jc w:val="center"/>
        <w:rPr>
          <w:rFonts w:ascii="Arial" w:hAnsi="Arial" w:cs="Arial"/>
          <w:b/>
          <w:sz w:val="32"/>
        </w:rPr>
      </w:pPr>
      <w:r>
        <w:rPr>
          <w:rFonts w:cs="Arial" w:ascii="Arial" w:hAnsi="Arial"/>
          <w:b/>
          <w:sz w:val="36"/>
        </w:rPr>
        <w:t>Ingeniería en software</w:t>
      </w:r>
    </w:p>
    <w:p>
      <w:pPr>
        <w:pStyle w:val="Normal"/>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Unidad de aprendizaje: </w:t>
      </w:r>
    </w:p>
    <w:p>
      <w:pPr>
        <w:pStyle w:val="Normal"/>
        <w:jc w:val="center"/>
        <w:rPr>
          <w:rFonts w:ascii="Arial" w:hAnsi="Arial" w:cs="Arial"/>
          <w:b/>
          <w:bCs/>
          <w:color w:val="BF8F00" w:themeColor="accent4" w:themeShade="bf"/>
          <w:sz w:val="36"/>
        </w:rPr>
      </w:pPr>
      <w:r>
        <w:rPr>
          <w:rFonts w:cs="Arial" w:ascii="Arial" w:hAnsi="Arial"/>
          <w:b/>
          <w:bCs/>
          <w:color w:val="BF8F00" w:themeColor="accent4" w:themeShade="bf"/>
          <w:sz w:val="36"/>
        </w:rPr>
        <w:t>Técnicas y Métodos de Procesamiento</w:t>
      </w:r>
    </w:p>
    <w:p>
      <w:pPr>
        <w:pStyle w:val="Normal"/>
        <w:jc w:val="center"/>
        <w:rPr>
          <w:rFonts w:ascii="Arial" w:hAnsi="Arial" w:cs="Arial"/>
          <w:b/>
          <w:bCs/>
          <w:color w:val="BF8F00" w:themeColor="accent4" w:themeShade="bf"/>
          <w:sz w:val="36"/>
        </w:rPr>
      </w:pPr>
      <w:r>
        <w:rPr>
          <w:rFonts w:cs="Arial" w:ascii="Arial" w:hAnsi="Arial"/>
          <w:b/>
          <w:bCs/>
          <w:color w:val="BF8F00" w:themeColor="accent4" w:themeShade="bf"/>
          <w:sz w:val="36"/>
        </w:rPr>
        <w:t>de Imágenes</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Profesor:</w:t>
      </w:r>
    </w:p>
    <w:p>
      <w:pPr>
        <w:pStyle w:val="Normal"/>
        <w:jc w:val="center"/>
        <w:rPr>
          <w:rFonts w:ascii="Arial" w:hAnsi="Arial" w:cs="Arial"/>
          <w:sz w:val="36"/>
        </w:rPr>
      </w:pPr>
      <w:r>
        <w:rPr>
          <w:rFonts w:cs="Arial" w:ascii="Arial" w:hAnsi="Arial"/>
          <w:sz w:val="36"/>
        </w:rPr>
        <w:t>Rocío Elizabeth Pulido Alba</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Alumno: </w:t>
      </w:r>
    </w:p>
    <w:p>
      <w:pPr>
        <w:pStyle w:val="Normal"/>
        <w:jc w:val="center"/>
        <w:rPr>
          <w:rFonts w:ascii="Arial" w:hAnsi="Arial" w:cs="Arial"/>
          <w:color w:val="4472C4" w:themeColor="accent1"/>
          <w:sz w:val="36"/>
        </w:rPr>
      </w:pPr>
      <w:r>
        <w:rPr>
          <w:rFonts w:cs="Arial" w:ascii="Arial" w:hAnsi="Arial"/>
          <w:color w:val="4472C4" w:themeColor="accent1"/>
          <w:sz w:val="36"/>
        </w:rPr>
        <w:t>Andrés Alvir Guzmán</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 xml:space="preserve">       </w:t>
      </w:r>
    </w:p>
    <w:p>
      <w:pPr>
        <w:pStyle w:val="Normal"/>
        <w:jc w:val="center"/>
        <w:rPr>
          <w:rFonts w:ascii="Arial" w:hAnsi="Arial" w:cs="Arial"/>
          <w:sz w:val="36"/>
        </w:rPr>
      </w:pPr>
      <w:r>
        <w:rPr>
          <w:rFonts w:cs="Arial" w:ascii="Arial" w:hAnsi="Arial"/>
          <w:sz w:val="36"/>
        </w:rPr>
      </w:r>
    </w:p>
    <w:p>
      <w:pPr>
        <w:pStyle w:val="Normal"/>
        <w:jc w:val="right"/>
        <w:rPr>
          <w:rFonts w:ascii="Arial" w:hAnsi="Arial" w:cs="Arial"/>
          <w:sz w:val="36"/>
        </w:rPr>
      </w:pPr>
      <w:r>
        <w:rPr>
          <w:rFonts w:cs="Arial" w:ascii="Arial" w:hAnsi="Arial"/>
          <w:sz w:val="36"/>
        </w:rPr>
        <w:t xml:space="preserve">                  </w:t>
      </w:r>
      <w:r>
        <w:rPr>
          <w:rFonts w:cs="Arial" w:ascii="Arial" w:hAnsi="Arial"/>
          <w:b/>
          <w:sz w:val="36"/>
        </w:rPr>
        <w:t>Fecha de entrega:</w:t>
      </w:r>
      <w:r>
        <w:rPr>
          <w:rFonts w:cs="Arial" w:ascii="Arial" w:hAnsi="Arial"/>
          <w:sz w:val="36"/>
        </w:rPr>
        <w:t xml:space="preserve"> </w:t>
      </w:r>
      <w:bookmarkStart w:id="2" w:name="_GoBack"/>
      <w:bookmarkEnd w:id="2"/>
      <w:r>
        <w:rPr>
          <w:rFonts w:cs="Arial" w:ascii="Arial" w:hAnsi="Arial"/>
          <w:sz w:val="36"/>
        </w:rPr>
        <w:t>07/02/2023</w:t>
      </w:r>
    </w:p>
    <w:p>
      <w:pPr>
        <w:pStyle w:val="Normal"/>
        <w:rPr>
          <w:rFonts w:ascii="Arial" w:hAnsi="Arial" w:cs="Arial"/>
          <w:sz w:val="36"/>
        </w:rPr>
      </w:pPr>
      <w:r>
        <w:rPr>
          <w:rFonts w:cs="Arial" w:ascii="Arial" w:hAnsi="Arial"/>
          <w:sz w:val="36"/>
        </w:rPr>
      </w:r>
      <w:r>
        <w:br w:type="page"/>
      </w:r>
    </w:p>
    <w:p>
      <w:pPr>
        <w:pStyle w:val="Normal"/>
        <w:jc w:val="right"/>
        <w:rPr>
          <w:rFonts w:ascii="Arial" w:hAnsi="Arial" w:cs="Arial"/>
        </w:rPr>
      </w:pPr>
      <w:r>
        <w:rPr>
          <w:rFonts w:cs="Arial" w:ascii="Arial" w:hAnsi="Arial"/>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val="false"/>
              <w:suppressAutoHyphens w:val="true"/>
              <w:spacing w:lineRule="auto" w:line="240" w:before="0" w:after="0"/>
              <w:jc w:val="center"/>
              <w:rPr>
                <w:rFonts w:ascii="Arial" w:hAnsi="Arial" w:cs="Arial"/>
                <w:b/>
                <w:color w:val="FF0000"/>
                <w:sz w:val="36"/>
              </w:rPr>
            </w:pPr>
            <w:r>
              <w:rPr>
                <w:rFonts w:eastAsia="Calibri" w:cs="Arial" w:ascii="Arial" w:hAnsi="Arial"/>
                <w:b/>
                <w:color w:val="000000" w:themeColor="text1"/>
                <w:kern w:val="0"/>
                <w:sz w:val="52"/>
                <w:szCs w:val="22"/>
                <w:lang w:val="es-MX" w:eastAsia="en-US" w:bidi="ar-SA"/>
              </w:rPr>
              <w:t>Índice</w:t>
            </w:r>
          </w:p>
        </w:tc>
      </w:tr>
    </w:tbl>
    <w:p>
      <w:pPr>
        <w:pStyle w:val="Normal"/>
        <w:rPr>
          <w:rFonts w:ascii="Arial" w:hAnsi="Arial" w:eastAsia="Times New Roman" w:cs="Arial"/>
          <w:sz w:val="24"/>
          <w:szCs w:val="24"/>
          <w:lang w:val="es-ES"/>
        </w:rPr>
      </w:pPr>
      <w:r>
        <w:rPr>
          <w:rFonts w:eastAsia="Times New Roman" w:cs="Arial" w:ascii="Arial" w:hAnsi="Arial"/>
          <w:sz w:val="24"/>
          <w:szCs w:val="24"/>
          <w:lang w:val="es-ES"/>
        </w:rPr>
      </w:r>
    </w:p>
    <w:p>
      <w:pPr>
        <w:pStyle w:val="Normal"/>
        <w:rPr/>
      </w:pPr>
      <w:hyperlink w:anchor="Introduccion">
        <w:r>
          <w:rPr>
            <w:rStyle w:val="InternetLink"/>
            <w:rFonts w:eastAsia="Times New Roman" w:cs="Arial" w:ascii="Arial" w:hAnsi="Arial"/>
            <w:sz w:val="24"/>
            <w:szCs w:val="24"/>
            <w:lang w:val="es-ES"/>
          </w:rPr>
          <w:t>1.</w:t>
          <w:tab/>
          <w:t>Introducción</w:t>
        </w:r>
      </w:hyperlink>
    </w:p>
    <w:p>
      <w:pPr>
        <w:pStyle w:val="Normal"/>
        <w:rPr/>
      </w:pPr>
      <w:hyperlink w:anchor="Contenido">
        <w:r>
          <w:rPr>
            <w:rStyle w:val="InternetLink"/>
            <w:rFonts w:eastAsia="Times New Roman" w:cs="Arial" w:ascii="Arial" w:hAnsi="Arial"/>
            <w:sz w:val="24"/>
            <w:szCs w:val="24"/>
            <w:lang w:val="es-ES"/>
          </w:rPr>
          <w:t>2.</w:t>
          <w:tab/>
          <w:t>Contenido</w:t>
        </w:r>
      </w:hyperlink>
    </w:p>
    <w:p>
      <w:pPr>
        <w:pStyle w:val="Normal"/>
        <w:rPr/>
      </w:pPr>
      <w:hyperlink w:anchor="Conclusion">
        <w:r>
          <w:rPr>
            <w:rStyle w:val="InternetLink"/>
            <w:rFonts w:eastAsia="Times New Roman" w:cs="Arial" w:ascii="Arial" w:hAnsi="Arial"/>
            <w:sz w:val="24"/>
            <w:szCs w:val="24"/>
            <w:lang w:val="es-ES"/>
          </w:rPr>
          <w:t>3.</w:t>
          <w:tab/>
          <w:t>Conclusión</w:t>
        </w:r>
      </w:hyperlink>
    </w:p>
    <w:p>
      <w:pPr>
        <w:pStyle w:val="Normal"/>
        <w:rPr/>
      </w:pPr>
      <w:hyperlink w:anchor="Bibliografía">
        <w:r>
          <w:rPr>
            <w:rStyle w:val="InternetLink"/>
            <w:rFonts w:eastAsia="Times New Roman" w:cs="Arial" w:ascii="Arial" w:hAnsi="Arial"/>
            <w:sz w:val="24"/>
            <w:szCs w:val="24"/>
            <w:lang w:val="es-ES"/>
          </w:rPr>
          <w:t>4.</w:t>
          <w:tab/>
          <w:t>Bibliografía</w:t>
        </w:r>
      </w:hyperlink>
    </w:p>
    <w:p>
      <w:pPr>
        <w:pStyle w:val="Normal"/>
        <w:jc w:val="both"/>
        <w:rPr>
          <w:rFonts w:ascii="Arial" w:hAnsi="Arial" w:eastAsia="Times New Roman" w:cs="Arial"/>
          <w:sz w:val="24"/>
          <w:szCs w:val="24"/>
          <w:lang w:val="es-ES"/>
        </w:rPr>
      </w:pPr>
      <w:r>
        <w:rPr>
          <w:rFonts w:eastAsia="Times New Roman" w:cs="Arial" w:ascii="Arial" w:hAnsi="Arial"/>
          <w:sz w:val="24"/>
          <w:szCs w:val="24"/>
          <w:lang w:val="es-ES"/>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val="false"/>
              <w:suppressAutoHyphens w:val="true"/>
              <w:spacing w:lineRule="auto" w:line="240" w:before="0" w:after="0"/>
              <w:jc w:val="center"/>
              <w:rPr>
                <w:rFonts w:ascii="Arial" w:hAnsi="Arial" w:cs="Arial"/>
                <w:b/>
                <w:color w:val="FF0000"/>
                <w:sz w:val="36"/>
              </w:rPr>
            </w:pPr>
            <w:bookmarkStart w:id="3" w:name="Introduccion"/>
            <w:bookmarkEnd w:id="3"/>
            <w:r>
              <w:rPr>
                <w:rFonts w:eastAsia="Calibri" w:cs="Arial" w:ascii="Arial" w:hAnsi="Arial"/>
                <w:b/>
                <w:color w:val="000000" w:themeColor="text1"/>
                <w:kern w:val="0"/>
                <w:sz w:val="52"/>
                <w:szCs w:val="22"/>
                <w:lang w:val="es-MX" w:eastAsia="en-US" w:bidi="ar-SA"/>
              </w:rPr>
              <w:t>Introducción</w:t>
            </w:r>
          </w:p>
        </w:tc>
      </w:tr>
    </w:tbl>
    <w:p>
      <w:pPr>
        <w:pStyle w:val="Normal"/>
        <w:tabs>
          <w:tab w:val="clear" w:pos="708"/>
          <w:tab w:val="left" w:pos="3690" w:leader="none"/>
        </w:tabs>
        <w:jc w:val="both"/>
        <w:rPr>
          <w:rFonts w:ascii="Arial" w:hAnsi="Arial" w:cs="Arial"/>
          <w:b/>
          <w:sz w:val="24"/>
        </w:rPr>
      </w:pPr>
      <w:r>
        <w:rPr>
          <w:rFonts w:cs="Arial" w:ascii="Arial" w:hAnsi="Arial"/>
          <w:b/>
          <w:sz w:val="24"/>
        </w:rPr>
      </w:r>
    </w:p>
    <w:p>
      <w:pPr>
        <w:pStyle w:val="Normal"/>
        <w:tabs>
          <w:tab w:val="clear" w:pos="708"/>
          <w:tab w:val="left" w:pos="5130" w:leader="none"/>
        </w:tabs>
        <w:jc w:val="both"/>
        <w:rPr>
          <w:rFonts w:ascii="Arial" w:hAnsi="Arial" w:cs="Arial"/>
          <w:sz w:val="24"/>
          <w:szCs w:val="24"/>
        </w:rPr>
      </w:pPr>
      <w:r>
        <w:rPr>
          <w:rFonts w:cs="Arial" w:ascii="Arial" w:hAnsi="Arial"/>
          <w:sz w:val="24"/>
          <w:szCs w:val="24"/>
        </w:rPr>
        <w:t>La Visión Artificial se ha vuelto progresivamente más y más importante a lo largo de nuestra historia moderna. Gracias a distintos campos como la inteligencia artificial, es posible darle usos cada vez más complejos y sofisticados. Algunos ejemplos son la detección de biométricas como huella digital o la detección de productos del hogar que, al escanearlos con el celular, te indican dónde comprarlos, datos sobre sus contenidos. También un área de lo más innovador es la conducción automática en los automóviles Tesla, que a través de algoritmos de Visión Artificial te permiten viajar largas distancias sin tener que manejar el vehículo.</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val="false"/>
              <w:suppressAutoHyphens w:val="true"/>
              <w:spacing w:lineRule="auto" w:line="240" w:before="0" w:after="0"/>
              <w:jc w:val="center"/>
              <w:rPr>
                <w:rFonts w:ascii="Arial" w:hAnsi="Arial" w:cs="Arial"/>
                <w:b/>
                <w:color w:val="FF0000"/>
                <w:sz w:val="36"/>
              </w:rPr>
            </w:pPr>
            <w:bookmarkStart w:id="4" w:name="Contenido"/>
            <w:bookmarkEnd w:id="4"/>
            <w:r>
              <w:rPr>
                <w:rFonts w:eastAsia="Calibri" w:cs="Arial" w:ascii="Arial" w:hAnsi="Arial"/>
                <w:b/>
                <w:color w:val="000000" w:themeColor="text1"/>
                <w:kern w:val="0"/>
                <w:sz w:val="52"/>
                <w:szCs w:val="22"/>
                <w:lang w:val="es-MX" w:eastAsia="en-US" w:bidi="ar-SA"/>
              </w:rPr>
              <w:t>Contenido</w:t>
            </w:r>
          </w:p>
        </w:tc>
      </w:tr>
    </w:tbl>
    <w:p>
      <w:pPr>
        <w:pStyle w:val="Normal"/>
        <w:tabs>
          <w:tab w:val="clear" w:pos="708"/>
          <w:tab w:val="left" w:pos="5130" w:leader="none"/>
        </w:tabs>
        <w:jc w:val="both"/>
        <w:rPr>
          <w:rFonts w:ascii="Arial" w:hAnsi="Arial" w:cs="Arial"/>
          <w:sz w:val="24"/>
          <w:szCs w:val="24"/>
        </w:rPr>
      </w:pPr>
      <w:r>
        <w:rPr>
          <w:rFonts w:cs="Arial" w:ascii="Arial" w:hAnsi="Arial"/>
          <w:b/>
          <w:bCs/>
          <w:sz w:val="24"/>
          <w:szCs w:val="24"/>
        </w:rPr>
      </w:r>
    </w:p>
    <w:p>
      <w:pPr>
        <w:pStyle w:val="Normal"/>
        <w:tabs>
          <w:tab w:val="clear" w:pos="708"/>
          <w:tab w:val="left" w:pos="5130" w:leader="none"/>
        </w:tabs>
        <w:jc w:val="both"/>
        <w:rPr>
          <w:rFonts w:ascii="Arial" w:hAnsi="Arial" w:cs="Arial"/>
          <w:b/>
          <w:bCs/>
          <w:sz w:val="36"/>
          <w:szCs w:val="36"/>
        </w:rPr>
      </w:pPr>
      <w:r>
        <w:rPr>
          <w:rFonts w:cs="Arial" w:ascii="Arial" w:hAnsi="Arial"/>
          <w:b/>
          <w:bCs/>
          <w:sz w:val="36"/>
          <w:szCs w:val="36"/>
        </w:rPr>
        <w:t>¿En dónde es empleada la Visión Artificial en mi entorno?</w:t>
      </w:r>
    </w:p>
    <w:p>
      <w:pPr>
        <w:pStyle w:val="Normal"/>
        <w:tabs>
          <w:tab w:val="clear" w:pos="708"/>
          <w:tab w:val="left" w:pos="5130" w:leader="none"/>
        </w:tabs>
        <w:jc w:val="both"/>
        <w:rPr>
          <w:rFonts w:ascii="Arial" w:hAnsi="Arial" w:cs="Arial"/>
          <w:b w:val="false"/>
          <w:bCs w:val="false"/>
          <w:sz w:val="24"/>
          <w:szCs w:val="24"/>
        </w:rPr>
      </w:pPr>
      <w:r>
        <w:rPr>
          <w:rFonts w:cs="Arial" w:ascii="Arial" w:hAnsi="Arial"/>
          <w:b w:val="false"/>
          <w:bCs w:val="false"/>
          <w:sz w:val="24"/>
          <w:szCs w:val="24"/>
        </w:rPr>
        <w:t xml:space="preserve">Para comenzar, una de las áreas más grandes donde he notado que se emplea la Visión Artificial es en las redes sociales, con las aplicaciones modernas es posible generar videos y fotografías donde, a través de filtros, es posible detectar y modificar la apariencia del rostro o e incluso el cuerpo del usuario y hasta el de su mascota.  </w:t>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El siguiente por mencionar se encuentra dentro de los que son más cotidianos para nosotros, la creación e interacción con códigos QR (Quick response o respuesta rápida), éstos son un tipo de código de barras que nos permiten codificar información en una matriz bidimensional de cuadros blancos y negros en forma de imágenes, las cuales pueden contener un sin fin de formas para interactuar con el mundo virtual a través del mundo físico.   </w:t>
      </w:r>
    </w:p>
    <w:p>
      <w:pPr>
        <w:pStyle w:val="Normal"/>
        <w:tabs>
          <w:tab w:val="clear" w:pos="708"/>
          <w:tab w:val="left" w:pos="5130" w:leader="none"/>
        </w:tabs>
        <w:jc w:val="both"/>
        <w:rPr>
          <w:rFonts w:ascii="Arial" w:hAnsi="Arial" w:cs="Arial"/>
          <w:sz w:val="24"/>
          <w:szCs w:val="24"/>
        </w:rPr>
      </w:pPr>
      <w:r>
        <w:rPr>
          <w:rFonts w:cs="Arial" w:ascii="Arial" w:hAnsi="Arial"/>
          <w:sz w:val="24"/>
          <w:szCs w:val="24"/>
        </w:rPr>
        <w:t>A pesar de que es una tecnología bastante útil, es un arma de dos filos ya que no sabemos realmente lo que pueda suceder al ingresar a los links que nos aparezcan con los códigos, por lo cual es importante no escanear códigos arbitrarios de los cuales no conozcamos su función.</w:t>
      </w:r>
    </w:p>
    <w:p>
      <w:pPr>
        <w:pStyle w:val="Normal"/>
        <w:tabs>
          <w:tab w:val="clear" w:pos="708"/>
          <w:tab w:val="left" w:pos="5130" w:leader="none"/>
        </w:tabs>
        <w:jc w:val="both"/>
        <w:rPr>
          <w:rFonts w:ascii="Arial" w:hAnsi="Arial" w:cs="Arial"/>
          <w:sz w:val="24"/>
          <w:szCs w:val="24"/>
        </w:rPr>
      </w:pPr>
      <w:r>
        <w:rPr>
          <w:rFonts w:cs="Arial" w:ascii="Arial" w:hAnsi="Arial"/>
          <w:sz w:val="24"/>
          <w:szCs w:val="24"/>
        </w:rPr>
        <w:t>La tercera aplicación de esta tecnología por mencionar es en el manejo de supply chains masivas, como es el caso de Amazon, el cual tiene que manejar miles, si no es que millones de paquetes de todo tipo y todo tamaño. La visión computacional le permite a los empleados conocer toda la información necesaria para la entrega del paquete solo con un simple código de barras o la asignación de un número de serie al paquete.</w:t>
      </w:r>
    </w:p>
    <w:p>
      <w:pPr>
        <w:pStyle w:val="Normal"/>
        <w:tabs>
          <w:tab w:val="clear" w:pos="708"/>
          <w:tab w:val="left" w:pos="5130" w:leader="none"/>
        </w:tabs>
        <w:jc w:val="both"/>
        <w:rPr>
          <w:rFonts w:ascii="Arial" w:hAnsi="Arial" w:cs="Arial"/>
          <w:sz w:val="24"/>
          <w:szCs w:val="24"/>
        </w:rPr>
      </w:pPr>
      <w:r>
        <w:rPr>
          <w:rFonts w:cs="Arial" w:ascii="Arial" w:hAnsi="Arial"/>
          <w:sz w:val="24"/>
          <w:szCs w:val="24"/>
        </w:rPr>
        <w:t>Un área más donde es utilizada la Visión Computacional es en el sector salud, esta siendo una de las áreas más rentables para el campo de la tecnología y la innovación. Se han implementado distintas formas de interpretación de todo tipo de gráficos empleados en la medicina moderna, logrando casi el nivel de precisión que el de un experto en, por ejemplo, la lectura de electrocardiogramas, la interpretación de radiografías, diagnóstico temprano de enfermedades cutáneas, entre muchas otras.</w:t>
      </w:r>
    </w:p>
    <w:p>
      <w:pPr>
        <w:pStyle w:val="Normal"/>
        <w:tabs>
          <w:tab w:val="clear" w:pos="708"/>
          <w:tab w:val="left" w:pos="5130" w:leader="none"/>
        </w:tabs>
        <w:jc w:val="both"/>
        <w:rPr>
          <w:rFonts w:ascii="Arial" w:hAnsi="Arial" w:cs="Arial"/>
          <w:sz w:val="24"/>
          <w:szCs w:val="24"/>
        </w:rPr>
      </w:pPr>
      <w:r>
        <w:rPr>
          <w:rFonts w:cs="Arial" w:ascii="Arial" w:hAnsi="Arial"/>
          <w:sz w:val="24"/>
          <w:szCs w:val="24"/>
        </w:rPr>
        <w:t>Por último, como mención especial y una de mis áreas preferidas para la implementación de éste tipo de tecnologías, se encuentran las ciencias agropecuarias.</w:t>
      </w:r>
    </w:p>
    <w:p>
      <w:pPr>
        <w:pStyle w:val="Normal"/>
        <w:tabs>
          <w:tab w:val="clear" w:pos="708"/>
          <w:tab w:val="left" w:pos="5130" w:leader="none"/>
        </w:tabs>
        <w:jc w:val="both"/>
        <w:rPr>
          <w:rFonts w:ascii="Arial" w:hAnsi="Arial" w:cs="Arial"/>
          <w:sz w:val="24"/>
          <w:szCs w:val="24"/>
        </w:rPr>
      </w:pPr>
      <w:r>
        <w:rPr>
          <w:rFonts w:cs="Arial" w:ascii="Arial" w:hAnsi="Arial"/>
          <w:sz w:val="24"/>
          <w:szCs w:val="24"/>
        </w:rPr>
        <w:t xml:space="preserve">Haciendo posible la detección y tratamiento en tiempo real de plagas y patologías en campos enteros o el análisis de patrones de comportamiento de los animales, analizando cada aspecto de su vida para proporcionar la mejor calidad de los productos como carne, leche, huevo, etc. </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val="false"/>
              <w:suppressAutoHyphens w:val="true"/>
              <w:spacing w:lineRule="auto" w:line="240" w:before="0" w:after="0"/>
              <w:jc w:val="center"/>
              <w:rPr>
                <w:rFonts w:ascii="Arial" w:hAnsi="Arial" w:cs="Arial"/>
                <w:b/>
                <w:color w:val="FF0000"/>
                <w:sz w:val="36"/>
              </w:rPr>
            </w:pPr>
            <w:bookmarkStart w:id="5" w:name="Conclusion"/>
            <w:bookmarkEnd w:id="5"/>
            <w:r>
              <w:rPr>
                <w:rFonts w:eastAsia="Calibri" w:cs="Arial" w:ascii="Arial" w:hAnsi="Arial"/>
                <w:b/>
                <w:color w:val="000000" w:themeColor="text1"/>
                <w:kern w:val="0"/>
                <w:sz w:val="52"/>
                <w:szCs w:val="22"/>
                <w:lang w:val="es-MX" w:eastAsia="en-US" w:bidi="ar-SA"/>
              </w:rPr>
              <w:t>Conclusión</w:t>
            </w:r>
          </w:p>
        </w:tc>
      </w:tr>
    </w:tbl>
    <w:p>
      <w:pPr>
        <w:pStyle w:val="Normal"/>
        <w:rPr/>
      </w:pPr>
      <w:r>
        <w:rPr/>
      </w:r>
    </w:p>
    <w:p>
      <w:pPr>
        <w:pStyle w:val="Normal"/>
        <w:rPr>
          <w:rFonts w:ascii="arial" w:hAnsi="arial"/>
          <w:sz w:val="24"/>
          <w:szCs w:val="24"/>
        </w:rPr>
      </w:pPr>
      <w:r>
        <w:rPr>
          <w:rFonts w:ascii="arial" w:hAnsi="arial"/>
          <w:sz w:val="24"/>
          <w:szCs w:val="24"/>
        </w:rPr>
        <w:t>La Visión Artificial es un campo con una infinidad de aplicaciones y usos, desde el entretenimiento hasta todo lo que requiera una constante observación o análisis, las empresas pueden hacer uso de esta maravillosa tecnología para mejorar e innovar en sus procesos, mejorando finalmente la productividad en el mercado.</w:t>
      </w:r>
    </w:p>
    <w:p>
      <w:pPr>
        <w:pStyle w:val="Normal"/>
        <w:rPr/>
      </w:pPr>
      <w:r>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val="false"/>
              <w:suppressAutoHyphens w:val="true"/>
              <w:spacing w:lineRule="auto" w:line="240" w:before="0" w:after="0"/>
              <w:jc w:val="center"/>
              <w:rPr>
                <w:rFonts w:ascii="Arial" w:hAnsi="Arial" w:cs="Arial"/>
                <w:b/>
                <w:color w:val="FF0000"/>
                <w:sz w:val="36"/>
              </w:rPr>
            </w:pPr>
            <w:bookmarkStart w:id="6" w:name="Bibliografía"/>
            <w:bookmarkEnd w:id="6"/>
            <w:r>
              <w:rPr>
                <w:rFonts w:eastAsia="Calibri" w:cs="Arial" w:ascii="Arial" w:hAnsi="Arial"/>
                <w:b/>
                <w:kern w:val="0"/>
                <w:sz w:val="36"/>
                <w:szCs w:val="22"/>
                <w:lang w:val="es-MX" w:eastAsia="en-US" w:bidi="ar-SA"/>
              </w:rPr>
              <w:t>Fuentes Consultadas</w:t>
            </w:r>
          </w:p>
        </w:tc>
      </w:tr>
    </w:tbl>
    <w:p>
      <w:pPr>
        <w:pStyle w:val="Normal"/>
        <w:tabs>
          <w:tab w:val="clear" w:pos="708"/>
          <w:tab w:val="left" w:pos="5130" w:leader="none"/>
        </w:tabs>
        <w:jc w:val="both"/>
        <w:rPr>
          <w:rFonts w:ascii="Arial" w:hAnsi="Arial" w:eastAsia="Times New Roman" w:cs="Arial"/>
          <w:sz w:val="24"/>
          <w:szCs w:val="24"/>
          <w:lang w:val="es-ES"/>
        </w:rPr>
      </w:pPr>
      <w:r>
        <w:rPr>
          <w:rFonts w:eastAsia="Times New Roman" w:cs="Arial" w:ascii="Arial" w:hAnsi="Arial"/>
          <w:sz w:val="24"/>
          <w:szCs w:val="24"/>
          <w:lang w:val="es-ES"/>
        </w:rPr>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 w:cs="Arial" w:eastAsiaTheme="majorEastAsia" w:ascii="Arial" w:hAnsi="Arial"/>
          <w:lang w:val="es-MX"/>
        </w:rPr>
        <w:t xml:space="preserve">CrashCourse. (2017, 15 noviembre). Computer Vision: Crash Course Computer Science #35 [Vídeo]. YouTube. </w:t>
      </w:r>
      <w:hyperlink r:id="rId4">
        <w:r>
          <w:rPr>
            <w:rStyle w:val="InternetLink"/>
            <w:rFonts w:eastAsia="" w:cs="Arial" w:eastAsiaTheme="majorEastAsia" w:ascii="Arial" w:hAnsi="Arial"/>
            <w:lang w:val="es-MX"/>
          </w:rPr>
          <w:t>https://www.youtube.com/watch?v=-4E2-0sxVUM</w:t>
        </w:r>
      </w:hyperlink>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 w:cs="Arial" w:eastAsiaTheme="majorEastAsia" w:ascii="Arial" w:hAnsi="Arial"/>
          <w:lang w:val="es-MX"/>
        </w:rPr>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 w:cs="Arial" w:eastAsiaTheme="majorEastAsia" w:ascii="Arial" w:hAnsi="Arial"/>
          <w:lang w:val="es-MX"/>
        </w:rPr>
        <w:t xml:space="preserve">Podcast Industria 4.0. (2020, 15 septiembre). La visión artificial en la Industria 4.0 [Vídeo]. YouTube. </w:t>
      </w:r>
      <w:hyperlink r:id="rId6">
        <w:r>
          <w:rPr>
            <w:rStyle w:val="InternetLink"/>
            <w:rFonts w:eastAsia="" w:cs="Arial" w:eastAsiaTheme="majorEastAsia" w:ascii="Arial" w:hAnsi="Arial"/>
            <w:lang w:val="es-MX"/>
          </w:rPr>
          <w:t>https://www.youtube.com/watch?v=8M_U_6a1CL8</w:t>
        </w:r>
      </w:hyperlink>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 w:cs="Arial" w:eastAsiaTheme="majorEastAsia" w:ascii="Arial" w:hAnsi="Arial"/>
          <w:lang w:val="es-MX"/>
        </w:rPr>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 w:cs="Arial" w:eastAsiaTheme="majorEastAsia" w:ascii="Arial" w:hAnsi="Arial"/>
          <w:lang w:val="es-MX"/>
        </w:rPr>
        <w:t>Patrício, D. I., &amp; Rieder, R. (2018). Computer vision and artificial intelligence in precision agriculture for grain crops: A systematic review. Computers and Electronics in Agriculture, 153, 69-81. https://doi.org/10.1016/j.compag.2018.08.001</w:t>
      </w:r>
    </w:p>
    <w:p>
      <w:pPr>
        <w:pStyle w:val="Normal"/>
        <w:spacing w:before="0" w:after="120"/>
        <w:jc w:val="both"/>
        <w:rPr>
          <w:rFonts w:ascii="Arial" w:hAnsi="Arial" w:eastAsia="Times New Roman" w:cs="Arial"/>
          <w:sz w:val="24"/>
          <w:szCs w:val="24"/>
          <w:lang w:val="es-ES"/>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DejaVu Sans">
    <w:charset w:val="01"/>
    <w:family w:val="roman"/>
    <w:pitch w:val="variable"/>
  </w:font>
  <w:font w:name="Times New Roman">
    <w:charset w:val="01"/>
    <w:family w:val="roman"/>
    <w:pitch w:val="variable"/>
  </w:font>
  <w:font w:name="Century Gothic">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MX"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25ed"/>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Heading1">
    <w:name w:val="Heading 1"/>
    <w:basedOn w:val="Normal"/>
    <w:next w:val="Normal"/>
    <w:link w:val="Ttulo1Car"/>
    <w:uiPriority w:val="9"/>
    <w:qFormat/>
    <w:rsid w:val="001825ed"/>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1825ed"/>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Ttulo3Car"/>
    <w:uiPriority w:val="9"/>
    <w:semiHidden/>
    <w:unhideWhenUsed/>
    <w:qFormat/>
    <w:rsid w:val="001825ed"/>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Ttulo4Car"/>
    <w:uiPriority w:val="9"/>
    <w:semiHidden/>
    <w:unhideWhenUsed/>
    <w:qFormat/>
    <w:rsid w:val="001825ed"/>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Ttulo5Car"/>
    <w:uiPriority w:val="9"/>
    <w:semiHidden/>
    <w:unhideWhenUsed/>
    <w:qFormat/>
    <w:rsid w:val="001825ed"/>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Ttulo6Car"/>
    <w:uiPriority w:val="9"/>
    <w:semiHidden/>
    <w:unhideWhenUsed/>
    <w:qFormat/>
    <w:rsid w:val="001825ed"/>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Ttulo7Car"/>
    <w:uiPriority w:val="9"/>
    <w:semiHidden/>
    <w:unhideWhenUsed/>
    <w:qFormat/>
    <w:rsid w:val="001825e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Ttulo8Car"/>
    <w:uiPriority w:val="9"/>
    <w:semiHidden/>
    <w:unhideWhenUsed/>
    <w:qFormat/>
    <w:rsid w:val="001825ed"/>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Ttulo9Car"/>
    <w:uiPriority w:val="9"/>
    <w:semiHidden/>
    <w:unhideWhenUsed/>
    <w:qFormat/>
    <w:rsid w:val="001825ed"/>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514e90"/>
    <w:rPr>
      <w:rFonts w:ascii="Tahoma" w:hAnsi="Tahoma" w:cs="Tahoma"/>
      <w:sz w:val="16"/>
      <w:szCs w:val="16"/>
    </w:rPr>
  </w:style>
  <w:style w:type="character" w:styleId="Ttulo1Car" w:customStyle="1">
    <w:name w:val="Título 1 Car"/>
    <w:basedOn w:val="DefaultParagraphFont"/>
    <w:link w:val="Heading1"/>
    <w:uiPriority w:val="9"/>
    <w:qFormat/>
    <w:rsid w:val="001825ed"/>
    <w:rPr>
      <w:rFonts w:ascii="Calibri Light" w:hAnsi="Calibri Light" w:eastAsia="" w:cs="" w:asciiTheme="majorHAnsi" w:cstheme="majorBidi" w:eastAsiaTheme="majorEastAsia" w:hAnsiTheme="majorHAnsi"/>
      <w:color w:val="2F5496" w:themeColor="accent1" w:themeShade="bf"/>
      <w:sz w:val="32"/>
      <w:szCs w:val="32"/>
    </w:rPr>
  </w:style>
  <w:style w:type="character" w:styleId="SubttuloCar" w:customStyle="1">
    <w:name w:val="Subtítulo Car"/>
    <w:basedOn w:val="DefaultParagraphFont"/>
    <w:link w:val="Subtitle"/>
    <w:uiPriority w:val="11"/>
    <w:qFormat/>
    <w:rsid w:val="001825ed"/>
    <w:rPr>
      <w:rFonts w:ascii="Calibri Light" w:hAnsi="Calibri Light" w:eastAsia="" w:cs="" w:asciiTheme="majorHAnsi" w:cstheme="majorBidi" w:eastAsiaTheme="majorEastAsia" w:hAnsiTheme="majorHAnsi"/>
      <w:sz w:val="24"/>
      <w:szCs w:val="24"/>
    </w:rPr>
  </w:style>
  <w:style w:type="character" w:styleId="Ttulo2Car" w:customStyle="1">
    <w:name w:val="Título 2 Car"/>
    <w:basedOn w:val="DefaultParagraphFont"/>
    <w:link w:val="Heading2"/>
    <w:uiPriority w:val="9"/>
    <w:qFormat/>
    <w:rsid w:val="001825ed"/>
    <w:rPr>
      <w:rFonts w:ascii="Calibri Light" w:hAnsi="Calibri Light" w:eastAsia="" w:cs="" w:asciiTheme="majorHAnsi" w:cstheme="majorBidi" w:eastAsiaTheme="majorEastAsia" w:hAnsiTheme="majorHAnsi"/>
      <w:color w:val="404040" w:themeColor="text1" w:themeTint="bf"/>
      <w:sz w:val="28"/>
      <w:szCs w:val="28"/>
    </w:rPr>
  </w:style>
  <w:style w:type="character" w:styleId="InternetLink">
    <w:name w:val="Hyperlink"/>
    <w:basedOn w:val="DefaultParagraphFont"/>
    <w:uiPriority w:val="99"/>
    <w:unhideWhenUsed/>
    <w:rsid w:val="00514e90"/>
    <w:rPr>
      <w:color w:val="0563C1" w:themeColor="hyperlink"/>
      <w:u w:val="single"/>
    </w:rPr>
  </w:style>
  <w:style w:type="character" w:styleId="EncabezadoCar" w:customStyle="1">
    <w:name w:val="Encabezado Car"/>
    <w:basedOn w:val="DefaultParagraphFont"/>
    <w:link w:val="Header"/>
    <w:uiPriority w:val="99"/>
    <w:qFormat/>
    <w:rsid w:val="00fe5b37"/>
    <w:rPr/>
  </w:style>
  <w:style w:type="character" w:styleId="PiedepginaCar" w:customStyle="1">
    <w:name w:val="Pie de página Car"/>
    <w:basedOn w:val="DefaultParagraphFont"/>
    <w:link w:val="Footer"/>
    <w:uiPriority w:val="99"/>
    <w:qFormat/>
    <w:rsid w:val="00fe5b37"/>
    <w:rPr/>
  </w:style>
  <w:style w:type="character" w:styleId="Ttulo3Car" w:customStyle="1">
    <w:name w:val="Título 3 Car"/>
    <w:basedOn w:val="DefaultParagraphFont"/>
    <w:link w:val="Heading3"/>
    <w:uiPriority w:val="9"/>
    <w:semiHidden/>
    <w:qFormat/>
    <w:rsid w:val="001825ed"/>
    <w:rPr>
      <w:rFonts w:ascii="Calibri Light" w:hAnsi="Calibri Light" w:eastAsia="" w:cs="" w:asciiTheme="majorHAnsi" w:cstheme="majorBidi" w:eastAsiaTheme="majorEastAsia" w:hAnsiTheme="majorHAnsi"/>
      <w:color w:val="44546A" w:themeColor="text2"/>
      <w:sz w:val="24"/>
      <w:szCs w:val="24"/>
    </w:rPr>
  </w:style>
  <w:style w:type="character" w:styleId="Ttulo4Car" w:customStyle="1">
    <w:name w:val="Título 4 Car"/>
    <w:basedOn w:val="DefaultParagraphFont"/>
    <w:link w:val="Heading4"/>
    <w:uiPriority w:val="9"/>
    <w:semiHidden/>
    <w:qFormat/>
    <w:rsid w:val="001825ed"/>
    <w:rPr>
      <w:rFonts w:ascii="Calibri Light" w:hAnsi="Calibri Light" w:eastAsia="" w:cs="" w:asciiTheme="majorHAnsi" w:cstheme="majorBidi" w:eastAsiaTheme="majorEastAsia" w:hAnsiTheme="majorHAnsi"/>
      <w:sz w:val="22"/>
      <w:szCs w:val="22"/>
    </w:rPr>
  </w:style>
  <w:style w:type="character" w:styleId="Ttulo5Car" w:customStyle="1">
    <w:name w:val="Título 5 Car"/>
    <w:basedOn w:val="DefaultParagraphFont"/>
    <w:link w:val="Heading5"/>
    <w:uiPriority w:val="9"/>
    <w:semiHidden/>
    <w:qFormat/>
    <w:rsid w:val="001825ed"/>
    <w:rPr>
      <w:rFonts w:ascii="Calibri Light" w:hAnsi="Calibri Light" w:eastAsia="" w:cs="" w:asciiTheme="majorHAnsi" w:cstheme="majorBidi" w:eastAsiaTheme="majorEastAsia" w:hAnsiTheme="majorHAnsi"/>
      <w:color w:val="44546A" w:themeColor="text2"/>
      <w:sz w:val="22"/>
      <w:szCs w:val="22"/>
    </w:rPr>
  </w:style>
  <w:style w:type="character" w:styleId="Ttulo6Car" w:customStyle="1">
    <w:name w:val="Título 6 Car"/>
    <w:basedOn w:val="DefaultParagraphFont"/>
    <w:link w:val="Heading6"/>
    <w:uiPriority w:val="9"/>
    <w:semiHidden/>
    <w:qFormat/>
    <w:rsid w:val="001825ed"/>
    <w:rPr>
      <w:rFonts w:ascii="Calibri Light" w:hAnsi="Calibri Light" w:eastAsia="" w:cs="" w:asciiTheme="majorHAnsi" w:cstheme="majorBidi" w:eastAsiaTheme="majorEastAsia" w:hAnsiTheme="majorHAnsi"/>
      <w:i/>
      <w:iCs/>
      <w:color w:val="44546A" w:themeColor="text2"/>
      <w:sz w:val="21"/>
      <w:szCs w:val="21"/>
    </w:rPr>
  </w:style>
  <w:style w:type="character" w:styleId="Ttulo7Car" w:customStyle="1">
    <w:name w:val="Título 7 Car"/>
    <w:basedOn w:val="DefaultParagraphFont"/>
    <w:link w:val="Heading7"/>
    <w:uiPriority w:val="9"/>
    <w:semiHidden/>
    <w:qFormat/>
    <w:rsid w:val="001825ed"/>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Ttulo8Car" w:customStyle="1">
    <w:name w:val="Título 8 Car"/>
    <w:basedOn w:val="DefaultParagraphFont"/>
    <w:link w:val="Heading8"/>
    <w:uiPriority w:val="9"/>
    <w:semiHidden/>
    <w:qFormat/>
    <w:rsid w:val="001825ed"/>
    <w:rPr>
      <w:rFonts w:ascii="Calibri Light" w:hAnsi="Calibri Light" w:eastAsia="" w:cs="" w:asciiTheme="majorHAnsi" w:cstheme="majorBidi" w:eastAsiaTheme="majorEastAsia" w:hAnsiTheme="majorHAnsi"/>
      <w:b/>
      <w:bCs/>
      <w:color w:val="44546A" w:themeColor="text2"/>
    </w:rPr>
  </w:style>
  <w:style w:type="character" w:styleId="Ttulo9Car" w:customStyle="1">
    <w:name w:val="Título 9 Car"/>
    <w:basedOn w:val="DefaultParagraphFont"/>
    <w:link w:val="Heading9"/>
    <w:uiPriority w:val="9"/>
    <w:semiHidden/>
    <w:qFormat/>
    <w:rsid w:val="001825ed"/>
    <w:rPr>
      <w:rFonts w:ascii="Calibri Light" w:hAnsi="Calibri Light" w:eastAsia="" w:cs="" w:asciiTheme="majorHAnsi" w:cstheme="majorBidi" w:eastAsiaTheme="majorEastAsia" w:hAnsiTheme="majorHAnsi"/>
      <w:b/>
      <w:bCs/>
      <w:i/>
      <w:iCs/>
      <w:color w:val="44546A" w:themeColor="text2"/>
    </w:rPr>
  </w:style>
  <w:style w:type="character" w:styleId="PuestoCar" w:customStyle="1">
    <w:name w:val="Puesto Car"/>
    <w:basedOn w:val="DefaultParagraphFont"/>
    <w:link w:val="Title"/>
    <w:uiPriority w:val="10"/>
    <w:qFormat/>
    <w:rsid w:val="001825ed"/>
    <w:rPr>
      <w:rFonts w:ascii="Calibri Light" w:hAnsi="Calibri Light" w:eastAsia="" w:cs="" w:asciiTheme="majorHAnsi" w:cstheme="majorBidi" w:eastAsiaTheme="majorEastAsia" w:hAnsiTheme="majorHAnsi"/>
      <w:color w:val="4472C4" w:themeColor="accent1"/>
      <w:spacing w:val="-10"/>
      <w:sz w:val="56"/>
      <w:szCs w:val="56"/>
    </w:rPr>
  </w:style>
  <w:style w:type="character" w:styleId="Strong">
    <w:name w:val="Strong"/>
    <w:basedOn w:val="DefaultParagraphFont"/>
    <w:uiPriority w:val="22"/>
    <w:qFormat/>
    <w:rsid w:val="001825ed"/>
    <w:rPr>
      <w:b/>
      <w:bCs/>
    </w:rPr>
  </w:style>
  <w:style w:type="character" w:styleId="Emphasis">
    <w:name w:val="Emphasis"/>
    <w:basedOn w:val="DefaultParagraphFont"/>
    <w:uiPriority w:val="20"/>
    <w:qFormat/>
    <w:rsid w:val="001825ed"/>
    <w:rPr>
      <w:i/>
      <w:iCs/>
    </w:rPr>
  </w:style>
  <w:style w:type="character" w:styleId="CitaCar" w:customStyle="1">
    <w:name w:val="Cita Car"/>
    <w:basedOn w:val="DefaultParagraphFont"/>
    <w:link w:val="Quote"/>
    <w:uiPriority w:val="29"/>
    <w:qFormat/>
    <w:rsid w:val="001825ed"/>
    <w:rPr>
      <w:i/>
      <w:iCs/>
      <w:color w:val="404040" w:themeColor="text1" w:themeTint="bf"/>
    </w:rPr>
  </w:style>
  <w:style w:type="character" w:styleId="CitadestacadaCar" w:customStyle="1">
    <w:name w:val="Cita destacada Car"/>
    <w:basedOn w:val="DefaultParagraphFont"/>
    <w:link w:val="IntenseQuote"/>
    <w:uiPriority w:val="30"/>
    <w:qFormat/>
    <w:rsid w:val="001825ed"/>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1825ed"/>
    <w:rPr>
      <w:i/>
      <w:iCs/>
      <w:color w:val="404040" w:themeColor="text1" w:themeTint="bf"/>
    </w:rPr>
  </w:style>
  <w:style w:type="character" w:styleId="IntenseEmphasis">
    <w:name w:val="Intense Emphasis"/>
    <w:basedOn w:val="DefaultParagraphFont"/>
    <w:uiPriority w:val="21"/>
    <w:qFormat/>
    <w:rsid w:val="001825ed"/>
    <w:rPr>
      <w:b/>
      <w:bCs/>
      <w:i/>
      <w:iCs/>
    </w:rPr>
  </w:style>
  <w:style w:type="character" w:styleId="SubtleReference">
    <w:name w:val="Subtle Reference"/>
    <w:basedOn w:val="DefaultParagraphFont"/>
    <w:uiPriority w:val="31"/>
    <w:qFormat/>
    <w:rsid w:val="001825ed"/>
    <w:rPr>
      <w:smallCaps/>
      <w:color w:val="404040" w:themeColor="text1" w:themeTint="bf"/>
      <w:u w:val="single" w:color="7F7F7F"/>
    </w:rPr>
  </w:style>
  <w:style w:type="character" w:styleId="IntenseReference">
    <w:name w:val="Intense Reference"/>
    <w:basedOn w:val="DefaultParagraphFont"/>
    <w:uiPriority w:val="32"/>
    <w:qFormat/>
    <w:rsid w:val="001825ed"/>
    <w:rPr>
      <w:b/>
      <w:bCs/>
      <w:smallCaps/>
      <w:spacing w:val="5"/>
      <w:u w:val="single"/>
    </w:rPr>
  </w:style>
  <w:style w:type="character" w:styleId="BookTitle">
    <w:name w:val="Book Title"/>
    <w:basedOn w:val="DefaultParagraphFont"/>
    <w:uiPriority w:val="33"/>
    <w:qFormat/>
    <w:rsid w:val="001825ed"/>
    <w:rPr>
      <w:b/>
      <w:bCs/>
      <w:smallCaps/>
    </w:rPr>
  </w:style>
  <w:style w:type="character" w:styleId="Normaltextrun" w:customStyle="1">
    <w:name w:val="normaltextrun"/>
    <w:basedOn w:val="DefaultParagraphFont"/>
    <w:qFormat/>
    <w:rsid w:val="00100200"/>
    <w:rPr/>
  </w:style>
  <w:style w:type="character" w:styleId="Eop" w:customStyle="1">
    <w:name w:val="eop"/>
    <w:basedOn w:val="DefaultParagraphFont"/>
    <w:qFormat/>
    <w:rsid w:val="00100200"/>
    <w:rPr/>
  </w:style>
  <w:style w:type="paragraph" w:styleId="Heading">
    <w:name w:val="Heading"/>
    <w:basedOn w:val="Normal"/>
    <w:next w:val="TextBody"/>
    <w:qFormat/>
    <w:pPr>
      <w:keepNext w:val="true"/>
      <w:spacing w:before="240" w:after="120"/>
    </w:pPr>
    <w:rPr>
      <w:rFonts w:ascii="DejaVu Sans" w:hAnsi="DejaVu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9527c"/>
    <w:pPr>
      <w:spacing w:before="0" w:after="120"/>
      <w:ind w:left="720" w:hanging="0"/>
      <w:contextualSpacing/>
    </w:pPr>
    <w:rPr/>
  </w:style>
  <w:style w:type="paragraph" w:styleId="BalloonText">
    <w:name w:val="Balloon Text"/>
    <w:basedOn w:val="Normal"/>
    <w:link w:val="TextodegloboCar"/>
    <w:uiPriority w:val="99"/>
    <w:semiHidden/>
    <w:unhideWhenUsed/>
    <w:qFormat/>
    <w:rsid w:val="00514e90"/>
    <w:pPr>
      <w:spacing w:lineRule="auto" w:line="240" w:before="0" w:after="0"/>
    </w:pPr>
    <w:rPr>
      <w:rFonts w:ascii="Tahoma" w:hAnsi="Tahoma" w:cs="Tahoma"/>
      <w:sz w:val="16"/>
      <w:szCs w:val="16"/>
    </w:rPr>
  </w:style>
  <w:style w:type="paragraph" w:styleId="Subtitle">
    <w:name w:val="Subtitle"/>
    <w:basedOn w:val="Normal"/>
    <w:next w:val="Normal"/>
    <w:link w:val="SubttuloCar"/>
    <w:uiPriority w:val="11"/>
    <w:qFormat/>
    <w:rsid w:val="001825ed"/>
    <w:pPr>
      <w:spacing w:lineRule="auto" w:line="240"/>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825ed"/>
    <w:pPr>
      <w:outlineLvl w:val="9"/>
    </w:pPr>
    <w:rPr/>
  </w:style>
  <w:style w:type="paragraph" w:styleId="Contents1">
    <w:name w:val="TOC 1"/>
    <w:basedOn w:val="Normal"/>
    <w:next w:val="Normal"/>
    <w:autoRedefine/>
    <w:uiPriority w:val="39"/>
    <w:unhideWhenUsed/>
    <w:rsid w:val="00514e90"/>
    <w:pPr>
      <w:spacing w:before="0" w:after="100"/>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fe5b37"/>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fe5b37"/>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semiHidden/>
    <w:unhideWhenUsed/>
    <w:qFormat/>
    <w:rsid w:val="006a315e"/>
    <w:pPr>
      <w:spacing w:lineRule="auto" w:line="240" w:beforeAutospacing="1" w:afterAutospacing="1"/>
    </w:pPr>
    <w:rPr>
      <w:rFonts w:ascii="Times New Roman" w:hAnsi="Times New Roman" w:eastAsia="Times New Roman" w:cs="Times New Roman"/>
      <w:sz w:val="24"/>
      <w:szCs w:val="24"/>
      <w:lang w:val="en-US" w:eastAsia="en-US"/>
    </w:rPr>
  </w:style>
  <w:style w:type="paragraph" w:styleId="Caption1">
    <w:name w:val="caption"/>
    <w:basedOn w:val="Normal"/>
    <w:next w:val="Normal"/>
    <w:uiPriority w:val="35"/>
    <w:semiHidden/>
    <w:unhideWhenUsed/>
    <w:qFormat/>
    <w:rsid w:val="001825ed"/>
    <w:pPr>
      <w:spacing w:lineRule="auto" w:line="240"/>
    </w:pPr>
    <w:rPr>
      <w:b/>
      <w:bCs/>
      <w:smallCaps/>
      <w:color w:val="595959" w:themeColor="text1" w:themeTint="a6"/>
      <w:spacing w:val="6"/>
    </w:rPr>
  </w:style>
  <w:style w:type="paragraph" w:styleId="Title">
    <w:name w:val="Title"/>
    <w:basedOn w:val="Normal"/>
    <w:next w:val="Normal"/>
    <w:link w:val="PuestoCar"/>
    <w:uiPriority w:val="10"/>
    <w:qFormat/>
    <w:rsid w:val="001825ed"/>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NoSpacing">
    <w:name w:val="No Spacing"/>
    <w:uiPriority w:val="1"/>
    <w:qFormat/>
    <w:rsid w:val="001825ed"/>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Quote">
    <w:name w:val="Quote"/>
    <w:basedOn w:val="Normal"/>
    <w:next w:val="Normal"/>
    <w:link w:val="CitaCar"/>
    <w:uiPriority w:val="29"/>
    <w:qFormat/>
    <w:rsid w:val="001825ed"/>
    <w:pPr>
      <w:spacing w:before="160" w:after="12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1825ed"/>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Paragraph" w:customStyle="1">
    <w:name w:val="paragraph"/>
    <w:basedOn w:val="Normal"/>
    <w:qFormat/>
    <w:rsid w:val="00100200"/>
    <w:pPr>
      <w:spacing w:lineRule="auto" w:line="240" w:beforeAutospacing="1" w:afterAutospacing="1"/>
    </w:pPr>
    <w:rPr>
      <w:rFonts w:ascii="Times New Roman" w:hAnsi="Times New Roman" w:eastAsia="Times New Roman" w:cs="Times New Roman"/>
      <w:sz w:val="24"/>
      <w:szCs w:val="24"/>
      <w:lang w:val="es-419" w:eastAsia="es-419"/>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53"/>
    <w:pPr>
      <w:spacing w:after="0" w:line="240" w:lineRule="auto"/>
    </w:pPr>
    <w:rPr>
      <w:rFonts w:eastAsiaTheme="minorHAns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4E2-0sxVUM" TargetMode="External"/><Relationship Id="rId4" Type="http://schemas.openxmlformats.org/officeDocument/2006/relationships/hyperlink" Target="" TargetMode="External"/><Relationship Id="rId5" Type="http://schemas.openxmlformats.org/officeDocument/2006/relationships/hyperlink" Target="https://www.youtube.com/watch?v=8M_U_6a1CL8"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327e6b-67fd-4209-a7cb-43f4ceae28b6" xsi:nil="true"/>
    <lcf76f155ced4ddcb4097134ff3c332f xmlns="9502b1d9-a104-4589-b134-9b048546d2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FBB8D75C35904EAC39A9AB9C0F4493" ma:contentTypeVersion="8" ma:contentTypeDescription="Create a new document." ma:contentTypeScope="" ma:versionID="9e186f2f9149ddbe09f0271f71de8b93">
  <xsd:schema xmlns:xsd="http://www.w3.org/2001/XMLSchema" xmlns:xs="http://www.w3.org/2001/XMLSchema" xmlns:p="http://schemas.microsoft.com/office/2006/metadata/properties" xmlns:ns2="9502b1d9-a104-4589-b134-9b048546d2fe" xmlns:ns3="d7327e6b-67fd-4209-a7cb-43f4ceae28b6" targetNamespace="http://schemas.microsoft.com/office/2006/metadata/properties" ma:root="true" ma:fieldsID="65ddf68141f7238ce85d465154e711da" ns2:_="" ns3:_="">
    <xsd:import namespace="9502b1d9-a104-4589-b134-9b048546d2fe"/>
    <xsd:import namespace="d7327e6b-67fd-4209-a7cb-43f4ceae28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2b1d9-a104-4589-b134-9b048546d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653b1c0-f410-437d-8ee7-1cf68b209f5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27e6b-67fd-4209-a7cb-43f4ceae28b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fe114d-cc61-4efe-a8f4-19fd9bc0b6e8}" ma:internalName="TaxCatchAll" ma:showField="CatchAllData" ma:web="d7327e6b-67fd-4209-a7cb-43f4ceae28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5BB4-7636-48FE-85F7-76A62375E39B}">
  <ds:schemaRefs>
    <ds:schemaRef ds:uri="http://schemas.microsoft.com/office/2006/metadata/properties"/>
    <ds:schemaRef ds:uri="http://schemas.microsoft.com/office/infopath/2007/PartnerControls"/>
    <ds:schemaRef ds:uri="401a98f5-0038-447a-bf21-c843a9f90e61"/>
    <ds:schemaRef ds:uri="97b3393d-0552-450f-a753-7ea8a9d4a04d"/>
  </ds:schemaRefs>
</ds:datastoreItem>
</file>

<file path=customXml/itemProps2.xml><?xml version="1.0" encoding="utf-8"?>
<ds:datastoreItem xmlns:ds="http://schemas.openxmlformats.org/officeDocument/2006/customXml" ds:itemID="{83159259-EEEE-4974-92D8-73CEC64AC2E4}"/>
</file>

<file path=customXml/itemProps3.xml><?xml version="1.0" encoding="utf-8"?>
<ds:datastoreItem xmlns:ds="http://schemas.openxmlformats.org/officeDocument/2006/customXml" ds:itemID="{0EF6E75D-7C98-42B5-89AD-6069444AFDEF}">
  <ds:schemaRefs>
    <ds:schemaRef ds:uri="http://schemas.microsoft.com/sharepoint/v3/contenttype/forms"/>
  </ds:schemaRefs>
</ds:datastoreItem>
</file>

<file path=customXml/itemProps4.xml><?xml version="1.0" encoding="utf-8"?>
<ds:datastoreItem xmlns:ds="http://schemas.openxmlformats.org/officeDocument/2006/customXml" ds:itemID="{A00AFE24-852A-4876-A592-C9121C79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LibreOffice/7.5.0.3$Linux_X86_64 LibreOffice_project/50$Build-3</Application>
  <AppVersion>15.0000</AppVersion>
  <Pages>4</Pages>
  <Words>675</Words>
  <Characters>3684</Characters>
  <CharactersWithSpaces>4359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2020-09-07T15:19:00Z</dcterms:created>
  <dc:creator>Usuario invitado</dc:creator>
  <dc:description/>
  <dc:language>en-AG</dc:language>
  <cp:lastModifiedBy/>
  <dcterms:modified xsi:type="dcterms:W3CDTF">2023-02-07T23:21:57Z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0x010100FDFBB8D75C35904EAC39A9AB9C0F4493</vt:lpwstr>
  </property>
</Properties>
</file>