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PRÁCTICA GOOGLE DOCS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209550</wp:posOffset>
            </wp:positionV>
            <wp:extent cx="2100263" cy="266351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663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6"/>
          <w:szCs w:val="36"/>
          <w:rtl w:val="0"/>
        </w:rPr>
        <w:t xml:space="preserve">Ley de Ohm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20"/>
        <w:gridCol w:w="1080"/>
        <w:tblGridChange w:id="0">
          <w:tblGrid>
            <w:gridCol w:w="1110"/>
            <w:gridCol w:w="102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V=I.R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>
                  <w:sz w:val="28"/>
                  <w:szCs w:val="28"/>
                </w:rPr>
                <m:t xml:space="preserve">I=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 xml:space="preserve">V</m:t>
                  </m:r>
                </m:num>
                <m:den>
                  <m:r>
                    <w:rPr>
                      <w:sz w:val="28"/>
                      <w:szCs w:val="28"/>
                    </w:rPr>
                    <m:t xml:space="preserve">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m:oMath>
              <m:r>
                <w:rPr/>
                <m:t xml:space="preserve">R=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V</m:t>
                  </m:r>
                </m:num>
                <m:den>
                  <m:r>
                    <w:rPr/>
                    <m:t xml:space="preserve">I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Potencia eléctrica y energía eléctrica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85"/>
        <w:tblGridChange w:id="0">
          <w:tblGrid>
            <w:gridCol w:w="114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P=V.I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P=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E</m:t>
                  </m:r>
                </m:num>
                <m:den>
                  <m:r>
                    <w:rPr/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Resistencias  en serie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serie</w:t>
      </w:r>
      <w:r w:rsidDel="00000000" w:rsidR="00000000" w:rsidRPr="00000000">
        <w:rPr>
          <w:rtl w:val="0"/>
        </w:rPr>
        <w:t xml:space="preserve">=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+R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Resistencias en paralelo</w:t>
      </w:r>
    </w:p>
    <w:p w:rsidR="00000000" w:rsidDel="00000000" w:rsidP="00000000" w:rsidRDefault="00000000" w:rsidRPr="00000000" w14:paraId="00000014">
      <w:pPr>
        <w:jc w:val="center"/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paralelo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R1.R2</m:t>
            </m:r>
          </m:num>
          <m:den>
            <m:r>
              <w:rPr>
                <w:sz w:val="28"/>
                <w:szCs w:val="28"/>
              </w:rPr>
              <m:t xml:space="preserve">R1+R2 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Esquema del funcionamiento de un ordenador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30645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5550" y="775875"/>
                          <a:ext cx="5731200" cy="2306459"/>
                          <a:chOff x="1295550" y="775875"/>
                          <a:chExt cx="7792400" cy="3120450"/>
                        </a:xfrm>
                      </wpg:grpSpPr>
                      <wps:wsp>
                        <wps:cNvSpPr txBox="1"/>
                        <wps:cNvPr id="14" name="Shape 14"/>
                        <wps:spPr>
                          <a:xfrm>
                            <a:off x="3574825" y="3233925"/>
                            <a:ext cx="3165600" cy="662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ORDENADOR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402650" y="3302075"/>
                            <a:ext cx="1996800" cy="496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295550" y="2659175"/>
                            <a:ext cx="2103900" cy="4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Datos de entrada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091150" y="3399525"/>
                            <a:ext cx="1996800" cy="496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984050" y="2756625"/>
                            <a:ext cx="2103900" cy="4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Datos de salida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300px-Apple_II_tranparent_800-256x235.png" id="19" name="Shape 1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8625" y="775875"/>
                            <a:ext cx="24384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0" name="Shape 20"/>
                        <wps:spPr>
                          <a:xfrm>
                            <a:off x="2522825" y="2136634"/>
                            <a:ext cx="2591000" cy="889875"/>
                          </a:xfrm>
                          <a:custGeom>
                            <a:rect b="b" l="l" r="r" t="t"/>
                            <a:pathLst>
                              <a:path extrusionOk="0" h="35595" w="103640">
                                <a:moveTo>
                                  <a:pt x="0" y="22851"/>
                                </a:moveTo>
                                <a:cubicBezTo>
                                  <a:pt x="5065" y="19085"/>
                                  <a:pt x="19546" y="-1761"/>
                                  <a:pt x="30390" y="252"/>
                                </a:cubicBezTo>
                                <a:cubicBezTo>
                                  <a:pt x="41235" y="2265"/>
                                  <a:pt x="52859" y="31163"/>
                                  <a:pt x="65067" y="34929"/>
                                </a:cubicBezTo>
                                <a:cubicBezTo>
                                  <a:pt x="77275" y="38696"/>
                                  <a:pt x="97211" y="24864"/>
                                  <a:pt x="103640" y="228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298900" y="1017052"/>
                            <a:ext cx="3243625" cy="1661625"/>
                          </a:xfrm>
                          <a:custGeom>
                            <a:rect b="b" l="l" r="r" t="t"/>
                            <a:pathLst>
                              <a:path extrusionOk="0" h="66465" w="129745">
                                <a:moveTo>
                                  <a:pt x="0" y="14255"/>
                                </a:moveTo>
                                <a:cubicBezTo>
                                  <a:pt x="6429" y="11982"/>
                                  <a:pt x="31625" y="-3018"/>
                                  <a:pt x="38573" y="618"/>
                                </a:cubicBezTo>
                                <a:cubicBezTo>
                                  <a:pt x="45521" y="4255"/>
                                  <a:pt x="26495" y="25100"/>
                                  <a:pt x="41690" y="36074"/>
                                </a:cubicBezTo>
                                <a:cubicBezTo>
                                  <a:pt x="56885" y="47049"/>
                                  <a:pt x="115069" y="61400"/>
                                  <a:pt x="129745" y="664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306459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064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53303" cy="231176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3050" y="2217400"/>
                          <a:ext cx="3653303" cy="2311762"/>
                          <a:chOff x="3133050" y="2217400"/>
                          <a:chExt cx="5662825" cy="3588000"/>
                        </a:xfrm>
                      </wpg:grpSpPr>
                      <pic:pic>
                        <pic:nvPicPr>
                          <pic:cNvPr descr="avatar.jpg" id="12" name="Shape 1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3050" y="2217400"/>
                            <a:ext cx="3588000" cy="35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6516475" y="2503325"/>
                            <a:ext cx="2279400" cy="1480500"/>
                          </a:xfrm>
                          <a:prstGeom prst="wedgeEllipseCallout">
                            <a:avLst>
                              <a:gd fmla="val -61620" name="adj1"/>
                              <a:gd fmla="val 70637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Sigue así, lo estás haciendo muy bien!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53303" cy="231176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3303" cy="23117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6534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0575" y="331200"/>
                          <a:ext cx="5667375" cy="6534150"/>
                          <a:chOff x="2230575" y="331200"/>
                          <a:chExt cx="5646798" cy="65164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990350" y="331200"/>
                            <a:ext cx="36918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SITUACIÓN ELEMENTOS PLACA 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placaBase.jpg" id="3" name="Shape 3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55023" y="1246800"/>
                            <a:ext cx="5522350" cy="530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5815150" y="4169000"/>
                            <a:ext cx="867000" cy="35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Procesador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415775" y="5269675"/>
                            <a:ext cx="867000" cy="35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90350" y="5561900"/>
                            <a:ext cx="867000" cy="35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Chipset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82000" y="1120200"/>
                            <a:ext cx="867000" cy="35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Puertos E/S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32650" y="6370350"/>
                            <a:ext cx="1636500" cy="477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Conector fuente de alimentación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73450" y="4110550"/>
                            <a:ext cx="867000" cy="57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Ranuras de expansión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230575" y="1743600"/>
                            <a:ext cx="867000" cy="35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BIOS UEFI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610450" y="6321675"/>
                            <a:ext cx="915600" cy="477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Conectores SATA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65341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6534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Último ejercicio,  entra a esta web, </w:t>
      </w:r>
      <w:hyperlink r:id="rId13">
        <w:r w:rsidDel="00000000" w:rsidR="00000000" w:rsidRPr="00000000">
          <w:rPr>
            <w:i w:val="1"/>
            <w:color w:val="cc0000"/>
            <w:u w:val="single"/>
            <w:rtl w:val="0"/>
          </w:rPr>
          <w:t xml:space="preserve">https://www.faceyourmanga.com/</w:t>
        </w:r>
      </w:hyperlink>
      <w:r w:rsidDel="00000000" w:rsidR="00000000" w:rsidRPr="00000000">
        <w:rPr>
          <w:i w:val="1"/>
          <w:color w:val="cc0000"/>
          <w:rtl w:val="0"/>
        </w:rPr>
        <w:t xml:space="preserve"> créate un avatar que se parezca a ti e insértalo con el mensaje que tú quieras.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png"/><Relationship Id="rId13" Type="http://schemas.openxmlformats.org/officeDocument/2006/relationships/hyperlink" Target="https://www.faceyourmanga.com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