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PRÁCTICA GOOGLE DOCS 6</w:t>
      </w:r>
    </w:p>
    <w:p w:rsidR="00000000" w:rsidDel="00000000" w:rsidP="00000000" w:rsidRDefault="00000000" w:rsidRPr="00000000" w14:paraId="00000002">
      <w:pPr>
        <w:rPr>
          <w:color w:val="ff0000"/>
          <w:sz w:val="20"/>
          <w:szCs w:val="20"/>
        </w:rPr>
      </w:pPr>
      <w:r w:rsidDel="00000000" w:rsidR="00000000" w:rsidRPr="00000000">
        <w:rPr>
          <w:color w:val="ff0000"/>
          <w:sz w:val="20"/>
          <w:szCs w:val="20"/>
          <w:rtl w:val="0"/>
        </w:rPr>
        <w:t xml:space="preserve">1º Crea un nuevo documento en Drive y dale el nombre “práctica 6”</w:t>
      </w:r>
    </w:p>
    <w:p w:rsidR="00000000" w:rsidDel="00000000" w:rsidP="00000000" w:rsidRDefault="00000000" w:rsidRPr="00000000" w14:paraId="00000003">
      <w:pPr>
        <w:rPr>
          <w:color w:val="ff0000"/>
          <w:sz w:val="20"/>
          <w:szCs w:val="20"/>
        </w:rPr>
      </w:pPr>
      <w:r w:rsidDel="00000000" w:rsidR="00000000" w:rsidRPr="00000000">
        <w:rPr>
          <w:color w:val="ff0000"/>
          <w:sz w:val="20"/>
          <w:szCs w:val="20"/>
          <w:rtl w:val="0"/>
        </w:rPr>
        <w:t xml:space="preserve">2º Utiliza la opción Copiar y pegar para insertar en tu documento todo este texto.</w:t>
      </w:r>
    </w:p>
    <w:p w:rsidR="00000000" w:rsidDel="00000000" w:rsidP="00000000" w:rsidRDefault="00000000" w:rsidRPr="00000000" w14:paraId="00000004">
      <w:pPr>
        <w:keepNext w:val="0"/>
        <w:keepLines w:val="0"/>
        <w:spacing w:after="0" w:before="0" w:line="240" w:lineRule="auto"/>
        <w:rPr>
          <w:color w:val="6aa84f"/>
          <w:sz w:val="20"/>
          <w:szCs w:val="20"/>
        </w:rPr>
      </w:pPr>
      <w:r w:rsidDel="00000000" w:rsidR="00000000" w:rsidRPr="00000000">
        <w:rPr>
          <w:color w:val="6aa84f"/>
          <w:sz w:val="20"/>
          <w:szCs w:val="20"/>
          <w:rtl w:val="0"/>
        </w:rPr>
        <w:t xml:space="preserve">Tarjetas perforadas</w:t>
      </w:r>
    </w:p>
    <w:p w:rsidR="00000000" w:rsidDel="00000000" w:rsidP="00000000" w:rsidRDefault="00000000" w:rsidRPr="00000000" w14:paraId="00000005">
      <w:pPr>
        <w:spacing w:after="0" w:before="0" w:line="240" w:lineRule="auto"/>
        <w:rPr>
          <w:color w:val="6aa84f"/>
          <w:sz w:val="20"/>
          <w:szCs w:val="20"/>
        </w:rPr>
      </w:pPr>
      <w:r w:rsidDel="00000000" w:rsidR="00000000" w:rsidRPr="00000000">
        <w:rPr>
          <w:color w:val="6aa84f"/>
          <w:sz w:val="20"/>
          <w:szCs w:val="20"/>
          <w:rtl w:val="0"/>
        </w:rPr>
        <w:t xml:space="preserve">Los primeros ordenadores usaban </w:t>
      </w:r>
      <w:r w:rsidDel="00000000" w:rsidR="00000000" w:rsidRPr="00000000">
        <w:rPr>
          <w:b w:val="1"/>
          <w:color w:val="6aa84f"/>
          <w:sz w:val="20"/>
          <w:szCs w:val="20"/>
          <w:rtl w:val="0"/>
        </w:rPr>
        <w:t xml:space="preserve">tarjetas perforadas</w:t>
      </w:r>
      <w:r w:rsidDel="00000000" w:rsidR="00000000" w:rsidRPr="00000000">
        <w:rPr>
          <w:color w:val="6aa84f"/>
          <w:sz w:val="20"/>
          <w:szCs w:val="20"/>
          <w:rtl w:val="0"/>
        </w:rPr>
        <w:t xml:space="preserve"> como sistema de almacenamiento. Hay que tener en cuenta que, las tarjetas perforadas llevaban en uso desde finales del siglo XVII. Se desarrollaron a comienzos de la revolución industrial en Francia. Como método para almacenar los patrones de los telares. Desde ahí, a mediados del siglo XX, dieron el salto a los primeros ordenadores.</w:t>
      </w:r>
    </w:p>
    <w:p w:rsidR="00000000" w:rsidDel="00000000" w:rsidP="00000000" w:rsidRDefault="00000000" w:rsidRPr="00000000" w14:paraId="00000006">
      <w:pPr>
        <w:keepNext w:val="0"/>
        <w:keepLines w:val="0"/>
        <w:spacing w:after="0" w:before="0" w:line="240" w:lineRule="auto"/>
        <w:rPr>
          <w:color w:val="6aa84f"/>
          <w:sz w:val="20"/>
          <w:szCs w:val="20"/>
        </w:rPr>
      </w:pPr>
      <w:r w:rsidDel="00000000" w:rsidR="00000000" w:rsidRPr="00000000">
        <w:rPr>
          <w:color w:val="6aa84f"/>
          <w:sz w:val="20"/>
          <w:szCs w:val="20"/>
          <w:rtl w:val="0"/>
        </w:rPr>
        <w:t xml:space="preserve">Almacenamiento magnético</w:t>
      </w:r>
    </w:p>
    <w:p w:rsidR="00000000" w:rsidDel="00000000" w:rsidP="00000000" w:rsidRDefault="00000000" w:rsidRPr="00000000" w14:paraId="00000007">
      <w:pPr>
        <w:spacing w:after="0" w:before="0" w:line="240" w:lineRule="auto"/>
        <w:rPr>
          <w:color w:val="6aa84f"/>
          <w:sz w:val="20"/>
          <w:szCs w:val="20"/>
        </w:rPr>
      </w:pPr>
      <w:r w:rsidDel="00000000" w:rsidR="00000000" w:rsidRPr="00000000">
        <w:rPr>
          <w:color w:val="6aa84f"/>
          <w:sz w:val="20"/>
          <w:szCs w:val="20"/>
          <w:rtl w:val="0"/>
        </w:rPr>
        <w:t xml:space="preserve">Para intentar dejar de lado las limitaciones inherentes de las tarjetas perforadas, la industria comenzó a desarrollar el </w:t>
      </w:r>
      <w:r w:rsidDel="00000000" w:rsidR="00000000" w:rsidRPr="00000000">
        <w:rPr>
          <w:b w:val="1"/>
          <w:color w:val="6aa84f"/>
          <w:sz w:val="20"/>
          <w:szCs w:val="20"/>
          <w:rtl w:val="0"/>
        </w:rPr>
        <w:t xml:space="preserve">almacenamiento magnético.</w:t>
      </w:r>
      <w:r w:rsidDel="00000000" w:rsidR="00000000" w:rsidRPr="00000000">
        <w:rPr>
          <w:color w:val="6aa84f"/>
          <w:sz w:val="20"/>
          <w:szCs w:val="20"/>
          <w:rtl w:val="0"/>
        </w:rPr>
        <w:t xml:space="preserve"> Este se dividió en dos segmentos: los discos duros y las cintas magnéticas. Ambos sistemas se siguen empelando con asiduidad a fecha de hoy en toda la industria.</w:t>
      </w:r>
    </w:p>
    <w:p w:rsidR="00000000" w:rsidDel="00000000" w:rsidP="00000000" w:rsidRDefault="00000000" w:rsidRPr="00000000" w14:paraId="00000008">
      <w:pPr>
        <w:keepNext w:val="0"/>
        <w:keepLines w:val="0"/>
        <w:spacing w:after="0" w:before="0" w:line="240" w:lineRule="auto"/>
        <w:rPr>
          <w:color w:val="6aa84f"/>
          <w:sz w:val="20"/>
          <w:szCs w:val="20"/>
        </w:rPr>
      </w:pPr>
      <w:r w:rsidDel="00000000" w:rsidR="00000000" w:rsidRPr="00000000">
        <w:rPr>
          <w:color w:val="6aa84f"/>
          <w:sz w:val="20"/>
          <w:szCs w:val="20"/>
          <w:rtl w:val="0"/>
        </w:rPr>
        <w:t xml:space="preserve">Almacenamiento en disco</w:t>
      </w:r>
    </w:p>
    <w:p w:rsidR="00000000" w:rsidDel="00000000" w:rsidP="00000000" w:rsidRDefault="00000000" w:rsidRPr="00000000" w14:paraId="00000009">
      <w:pPr>
        <w:spacing w:after="0" w:before="0" w:line="240" w:lineRule="auto"/>
        <w:rPr>
          <w:color w:val="6aa84f"/>
          <w:sz w:val="20"/>
          <w:szCs w:val="20"/>
        </w:rPr>
      </w:pPr>
      <w:r w:rsidDel="00000000" w:rsidR="00000000" w:rsidRPr="00000000">
        <w:rPr>
          <w:color w:val="6aa84f"/>
          <w:sz w:val="20"/>
          <w:szCs w:val="20"/>
          <w:rtl w:val="0"/>
        </w:rPr>
        <w:t xml:space="preserve">El almacenamiento magnético en disco está compuesto, tanto por los actuales </w:t>
      </w:r>
      <w:r w:rsidDel="00000000" w:rsidR="00000000" w:rsidRPr="00000000">
        <w:rPr>
          <w:b w:val="1"/>
          <w:color w:val="6aa84f"/>
          <w:sz w:val="20"/>
          <w:szCs w:val="20"/>
          <w:rtl w:val="0"/>
        </w:rPr>
        <w:t xml:space="preserve">discos duros</w:t>
      </w:r>
      <w:r w:rsidDel="00000000" w:rsidR="00000000" w:rsidRPr="00000000">
        <w:rPr>
          <w:color w:val="6aa84f"/>
          <w:sz w:val="20"/>
          <w:szCs w:val="20"/>
          <w:rtl w:val="0"/>
        </w:rPr>
        <w:t xml:space="preserve">, como por los antiguos </w:t>
      </w:r>
      <w:r w:rsidDel="00000000" w:rsidR="00000000" w:rsidRPr="00000000">
        <w:rPr>
          <w:b w:val="1"/>
          <w:color w:val="6aa84f"/>
          <w:sz w:val="20"/>
          <w:szCs w:val="20"/>
          <w:rtl w:val="0"/>
        </w:rPr>
        <w:t xml:space="preserve">discos flexibles</w:t>
      </w:r>
      <w:r w:rsidDel="00000000" w:rsidR="00000000" w:rsidRPr="00000000">
        <w:rPr>
          <w:color w:val="6aa84f"/>
          <w:sz w:val="20"/>
          <w:szCs w:val="20"/>
          <w:rtl w:val="0"/>
        </w:rPr>
        <w:t xml:space="preserve">.</w:t>
      </w:r>
    </w:p>
    <w:p w:rsidR="00000000" w:rsidDel="00000000" w:rsidP="00000000" w:rsidRDefault="00000000" w:rsidRPr="00000000" w14:paraId="0000000A">
      <w:pPr>
        <w:spacing w:after="0" w:before="0" w:line="240" w:lineRule="auto"/>
        <w:rPr>
          <w:color w:val="6aa84f"/>
          <w:sz w:val="20"/>
          <w:szCs w:val="20"/>
        </w:rPr>
      </w:pPr>
      <w:r w:rsidDel="00000000" w:rsidR="00000000" w:rsidRPr="00000000">
        <w:rPr>
          <w:color w:val="6aa84f"/>
          <w:sz w:val="20"/>
          <w:szCs w:val="20"/>
          <w:rtl w:val="0"/>
        </w:rPr>
        <w:t xml:space="preserve">El primer disco duro se desarrolló en el año 1956. Y es el método de almacenamiento que más tiempo ha perdurado. Dado que hoy en día, sigue siendo el más utilizado por los usuarios.</w:t>
      </w:r>
    </w:p>
    <w:p w:rsidR="00000000" w:rsidDel="00000000" w:rsidP="00000000" w:rsidRDefault="00000000" w:rsidRPr="00000000" w14:paraId="0000000B">
      <w:pPr>
        <w:keepNext w:val="0"/>
        <w:keepLines w:val="0"/>
        <w:spacing w:after="0" w:before="0" w:line="240" w:lineRule="auto"/>
        <w:rPr>
          <w:color w:val="6aa84f"/>
          <w:sz w:val="20"/>
          <w:szCs w:val="20"/>
        </w:rPr>
      </w:pPr>
      <w:r w:rsidDel="00000000" w:rsidR="00000000" w:rsidRPr="00000000">
        <w:rPr>
          <w:color w:val="6aa84f"/>
          <w:sz w:val="20"/>
          <w:szCs w:val="20"/>
          <w:rtl w:val="0"/>
        </w:rPr>
        <w:t xml:space="preserve">Almacenamiento óptico</w:t>
      </w:r>
    </w:p>
    <w:p w:rsidR="00000000" w:rsidDel="00000000" w:rsidP="00000000" w:rsidRDefault="00000000" w:rsidRPr="00000000" w14:paraId="0000000C">
      <w:pPr>
        <w:spacing w:after="0" w:before="0" w:line="240" w:lineRule="auto"/>
        <w:rPr>
          <w:color w:val="6aa84f"/>
          <w:sz w:val="20"/>
          <w:szCs w:val="20"/>
        </w:rPr>
      </w:pPr>
      <w:r w:rsidDel="00000000" w:rsidR="00000000" w:rsidRPr="00000000">
        <w:rPr>
          <w:color w:val="6aa84f"/>
          <w:sz w:val="20"/>
          <w:szCs w:val="20"/>
          <w:rtl w:val="0"/>
        </w:rPr>
        <w:t xml:space="preserve">El almacenamiento óptico está formado por las unidades de </w:t>
      </w:r>
      <w:r w:rsidDel="00000000" w:rsidR="00000000" w:rsidRPr="00000000">
        <w:rPr>
          <w:b w:val="1"/>
          <w:color w:val="6aa84f"/>
          <w:sz w:val="20"/>
          <w:szCs w:val="20"/>
          <w:rtl w:val="0"/>
        </w:rPr>
        <w:t xml:space="preserve">CD-ROM, DVD-ROM</w:t>
      </w:r>
      <w:r w:rsidDel="00000000" w:rsidR="00000000" w:rsidRPr="00000000">
        <w:rPr>
          <w:color w:val="6aa84f"/>
          <w:sz w:val="20"/>
          <w:szCs w:val="20"/>
          <w:rtl w:val="0"/>
        </w:rPr>
        <w:t xml:space="preserve"> y </w:t>
      </w:r>
      <w:r w:rsidDel="00000000" w:rsidR="00000000" w:rsidRPr="00000000">
        <w:rPr>
          <w:b w:val="1"/>
          <w:color w:val="6aa84f"/>
          <w:sz w:val="20"/>
          <w:szCs w:val="20"/>
          <w:rtl w:val="0"/>
        </w:rPr>
        <w:t xml:space="preserve">BR-ROM.</w:t>
      </w:r>
      <w:r w:rsidDel="00000000" w:rsidR="00000000" w:rsidRPr="00000000">
        <w:rPr>
          <w:color w:val="6aa84f"/>
          <w:sz w:val="20"/>
          <w:szCs w:val="20"/>
          <w:rtl w:val="0"/>
        </w:rPr>
        <w:t xml:space="preserve"> Ese tipo de almacenamiento no es tan propenso a sufrir corrupción de datos como el magnético.</w:t>
      </w:r>
    </w:p>
    <w:p w:rsidR="00000000" w:rsidDel="00000000" w:rsidP="00000000" w:rsidRDefault="00000000" w:rsidRPr="00000000" w14:paraId="0000000D">
      <w:pPr>
        <w:spacing w:after="0" w:before="0" w:line="240" w:lineRule="auto"/>
        <w:rPr>
          <w:color w:val="6aa84f"/>
          <w:sz w:val="20"/>
          <w:szCs w:val="20"/>
        </w:rPr>
      </w:pPr>
      <w:r w:rsidDel="00000000" w:rsidR="00000000" w:rsidRPr="00000000">
        <w:rPr>
          <w:color w:val="6aa84f"/>
          <w:sz w:val="20"/>
          <w:szCs w:val="20"/>
          <w:rtl w:val="0"/>
        </w:rPr>
        <w:t xml:space="preserve">Este tipo de unidades también están cayendo bastante en </w:t>
      </w:r>
      <w:r w:rsidDel="00000000" w:rsidR="00000000" w:rsidRPr="00000000">
        <w:rPr>
          <w:b w:val="1"/>
          <w:color w:val="6aa84f"/>
          <w:sz w:val="20"/>
          <w:szCs w:val="20"/>
          <w:rtl w:val="0"/>
        </w:rPr>
        <w:t xml:space="preserve">desuso.</w:t>
      </w:r>
      <w:r w:rsidDel="00000000" w:rsidR="00000000" w:rsidRPr="00000000">
        <w:rPr>
          <w:color w:val="6aa84f"/>
          <w:sz w:val="20"/>
          <w:szCs w:val="20"/>
          <w:rtl w:val="0"/>
        </w:rPr>
        <w:t xml:space="preserve"> Aun así, muchas empresas las siguen usando para realizar back ups a gran escala de sus servidores de datos.</w:t>
      </w:r>
    </w:p>
    <w:p w:rsidR="00000000" w:rsidDel="00000000" w:rsidP="00000000" w:rsidRDefault="00000000" w:rsidRPr="00000000" w14:paraId="0000000E">
      <w:pPr>
        <w:keepNext w:val="0"/>
        <w:keepLines w:val="0"/>
        <w:spacing w:after="0" w:before="0" w:line="240" w:lineRule="auto"/>
        <w:rPr>
          <w:color w:val="6aa84f"/>
          <w:sz w:val="20"/>
          <w:szCs w:val="20"/>
        </w:rPr>
      </w:pPr>
      <w:r w:rsidDel="00000000" w:rsidR="00000000" w:rsidRPr="00000000">
        <w:rPr>
          <w:color w:val="6aa84f"/>
          <w:sz w:val="20"/>
          <w:szCs w:val="20"/>
          <w:rtl w:val="0"/>
        </w:rPr>
        <w:t xml:space="preserve">Dispositivos sólidos</w:t>
      </w:r>
    </w:p>
    <w:p w:rsidR="00000000" w:rsidDel="00000000" w:rsidP="00000000" w:rsidRDefault="00000000" w:rsidRPr="00000000" w14:paraId="0000000F">
      <w:pPr>
        <w:spacing w:after="0" w:before="0" w:line="240" w:lineRule="auto"/>
        <w:rPr>
          <w:color w:val="6aa84f"/>
          <w:sz w:val="20"/>
          <w:szCs w:val="20"/>
        </w:rPr>
      </w:pPr>
      <w:r w:rsidDel="00000000" w:rsidR="00000000" w:rsidRPr="00000000">
        <w:rPr>
          <w:color w:val="6aa84f"/>
          <w:sz w:val="20"/>
          <w:szCs w:val="20"/>
          <w:rtl w:val="0"/>
        </w:rPr>
        <w:t xml:space="preserve">Los </w:t>
      </w:r>
      <w:r w:rsidDel="00000000" w:rsidR="00000000" w:rsidRPr="00000000">
        <w:rPr>
          <w:b w:val="1"/>
          <w:color w:val="6aa84f"/>
          <w:sz w:val="20"/>
          <w:szCs w:val="20"/>
          <w:rtl w:val="0"/>
        </w:rPr>
        <w:t xml:space="preserve">SSD</w:t>
      </w:r>
      <w:r w:rsidDel="00000000" w:rsidR="00000000" w:rsidRPr="00000000">
        <w:rPr>
          <w:color w:val="6aa84f"/>
          <w:sz w:val="20"/>
          <w:szCs w:val="20"/>
          <w:rtl w:val="0"/>
        </w:rPr>
        <w:t xml:space="preserve"> son los últimos dispositivos de almacenamiento que han llegado a la industria informática.</w:t>
      </w:r>
    </w:p>
    <w:p w:rsidR="00000000" w:rsidDel="00000000" w:rsidP="00000000" w:rsidRDefault="00000000" w:rsidRPr="00000000" w14:paraId="00000010">
      <w:pPr>
        <w:spacing w:after="0" w:before="0" w:line="240" w:lineRule="auto"/>
        <w:rPr>
          <w:color w:val="6aa84f"/>
          <w:sz w:val="20"/>
          <w:szCs w:val="20"/>
        </w:rPr>
      </w:pPr>
      <w:r w:rsidDel="00000000" w:rsidR="00000000" w:rsidRPr="00000000">
        <w:rPr>
          <w:color w:val="6aa84f"/>
          <w:sz w:val="20"/>
          <w:szCs w:val="20"/>
          <w:rtl w:val="0"/>
        </w:rPr>
        <w:t xml:space="preserve">Este tipo de dispositivos sustituyen el almacenamiento magnético u óptico, por células de </w:t>
      </w:r>
      <w:r w:rsidDel="00000000" w:rsidR="00000000" w:rsidRPr="00000000">
        <w:rPr>
          <w:b w:val="1"/>
          <w:color w:val="6aa84f"/>
          <w:sz w:val="20"/>
          <w:szCs w:val="20"/>
          <w:rtl w:val="0"/>
        </w:rPr>
        <w:t xml:space="preserve">memoria NAND Flash</w:t>
      </w:r>
      <w:r w:rsidDel="00000000" w:rsidR="00000000" w:rsidRPr="00000000">
        <w:rPr>
          <w:color w:val="6aa84f"/>
          <w:sz w:val="20"/>
          <w:szCs w:val="20"/>
          <w:rtl w:val="0"/>
        </w:rPr>
        <w:t xml:space="preserve">. Gracias a ello, la velocidad de acceso a los datos que hay en su interior es muy superior a cualquier otro método que se hubiera usado hasta la fecha.</w:t>
      </w:r>
    </w:p>
    <w:p w:rsidR="00000000" w:rsidDel="00000000" w:rsidP="00000000" w:rsidRDefault="00000000" w:rsidRPr="00000000" w14:paraId="00000011">
      <w:pPr>
        <w:spacing w:after="0" w:before="0" w:line="240" w:lineRule="auto"/>
        <w:rPr>
          <w:color w:val="6aa84f"/>
          <w:sz w:val="20"/>
          <w:szCs w:val="20"/>
        </w:rPr>
      </w:pPr>
      <w:r w:rsidDel="00000000" w:rsidR="00000000" w:rsidRPr="00000000">
        <w:rPr>
          <w:color w:val="6aa84f"/>
          <w:sz w:val="20"/>
          <w:szCs w:val="20"/>
          <w:rtl w:val="0"/>
        </w:rPr>
        <w:t xml:space="preserve">El inconveniente que posee esta tecnología estriba en su </w:t>
      </w:r>
      <w:r w:rsidDel="00000000" w:rsidR="00000000" w:rsidRPr="00000000">
        <w:rPr>
          <w:b w:val="1"/>
          <w:color w:val="6aa84f"/>
          <w:sz w:val="20"/>
          <w:szCs w:val="20"/>
          <w:rtl w:val="0"/>
        </w:rPr>
        <w:t xml:space="preserve">elevado precio</w:t>
      </w:r>
      <w:r w:rsidDel="00000000" w:rsidR="00000000" w:rsidRPr="00000000">
        <w:rPr>
          <w:color w:val="6aa84f"/>
          <w:sz w:val="20"/>
          <w:szCs w:val="20"/>
          <w:rtl w:val="0"/>
        </w:rPr>
        <w:t xml:space="preserve"> por GB de almacenamiento. Un precio que, aunque es verdad que desde el pasado 2018 ha ido descendiendo de manera paulatina, sigue estando bastante lejos de los precios que ostentan los discos duros.</w:t>
      </w:r>
    </w:p>
    <w:p w:rsidR="00000000" w:rsidDel="00000000" w:rsidP="00000000" w:rsidRDefault="00000000" w:rsidRPr="00000000" w14:paraId="00000012">
      <w:pPr>
        <w:rPr>
          <w:color w:val="ff0000"/>
          <w:sz w:val="20"/>
          <w:szCs w:val="20"/>
        </w:rPr>
      </w:pPr>
      <w:r w:rsidDel="00000000" w:rsidR="00000000" w:rsidRPr="00000000">
        <w:rPr>
          <w:rtl w:val="0"/>
        </w:rPr>
      </w:r>
    </w:p>
    <w:p w:rsidR="00000000" w:rsidDel="00000000" w:rsidP="00000000" w:rsidRDefault="00000000" w:rsidRPr="00000000" w14:paraId="00000013">
      <w:pPr>
        <w:rPr>
          <w:color w:val="ff0000"/>
          <w:sz w:val="20"/>
          <w:szCs w:val="20"/>
        </w:rPr>
      </w:pPr>
      <w:r w:rsidDel="00000000" w:rsidR="00000000" w:rsidRPr="00000000">
        <w:rPr>
          <w:color w:val="ff0000"/>
          <w:sz w:val="20"/>
          <w:szCs w:val="20"/>
          <w:rtl w:val="0"/>
        </w:rPr>
        <w:t xml:space="preserve">3º Utiliza los estilos para cambiar el aspecto del párrafo.</w:t>
      </w:r>
    </w:p>
    <w:p w:rsidR="00000000" w:rsidDel="00000000" w:rsidP="00000000" w:rsidRDefault="00000000" w:rsidRPr="00000000" w14:paraId="00000014">
      <w:pPr>
        <w:rPr>
          <w:color w:val="ff0000"/>
          <w:sz w:val="20"/>
          <w:szCs w:val="20"/>
        </w:rPr>
      </w:pPr>
      <w:r w:rsidDel="00000000" w:rsidR="00000000" w:rsidRPr="00000000">
        <w:rPr>
          <w:color w:val="ff0000"/>
          <w:sz w:val="20"/>
          <w:szCs w:val="20"/>
          <w:rtl w:val="0"/>
        </w:rPr>
        <w:t xml:space="preserve">Hazlo de la siguiente forma:</w:t>
      </w:r>
    </w:p>
    <w:p w:rsidR="00000000" w:rsidDel="00000000" w:rsidP="00000000" w:rsidRDefault="00000000" w:rsidRPr="00000000" w14:paraId="00000015">
      <w:pPr>
        <w:rPr>
          <w:color w:val="ff0000"/>
          <w:sz w:val="20"/>
          <w:szCs w:val="20"/>
        </w:rPr>
      </w:pPr>
      <w:r w:rsidDel="00000000" w:rsidR="00000000" w:rsidRPr="00000000">
        <w:rPr>
          <w:rtl w:val="0"/>
        </w:rPr>
      </w:r>
    </w:p>
    <w:tbl>
      <w:tblPr>
        <w:tblStyle w:val="Table1"/>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6"/>
        <w:gridCol w:w="4526"/>
        <w:tblGridChange w:id="0">
          <w:tblGrid>
            <w:gridCol w:w="4526"/>
            <w:gridCol w:w="45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tl w:val="0"/>
              </w:rPr>
              <w:t xml:space="preserve">Seleccionar párrafo a cambiar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Pr>
              <w:drawing>
                <wp:inline distB="114300" distT="114300" distL="114300" distR="114300">
                  <wp:extent cx="2733675" cy="609600"/>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733675"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tl w:val="0"/>
              </w:rPr>
              <w:t xml:space="preserve">Seleccionar el estilo adecuado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Pr>
              <w:drawing>
                <wp:inline distB="114300" distT="114300" distL="114300" distR="114300">
                  <wp:extent cx="2724150" cy="15748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24150" cy="157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rPr>
          <w:color w:val="ff0000"/>
          <w:sz w:val="20"/>
          <w:szCs w:val="20"/>
        </w:rPr>
      </w:pPr>
      <w:r w:rsidDel="00000000" w:rsidR="00000000" w:rsidRPr="00000000">
        <w:rPr>
          <w:rtl w:val="0"/>
        </w:rPr>
      </w:r>
    </w:p>
    <w:p w:rsidR="00000000" w:rsidDel="00000000" w:rsidP="00000000" w:rsidRDefault="00000000" w:rsidRPr="00000000" w14:paraId="0000001B">
      <w:pPr>
        <w:rPr>
          <w:color w:val="ff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4126350</wp:posOffset>
            </wp:positionH>
            <wp:positionV relativeFrom="paragraph">
              <wp:posOffset>400031</wp:posOffset>
            </wp:positionV>
            <wp:extent cx="1618001" cy="2138363"/>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618001" cy="2138363"/>
                    </a:xfrm>
                    <a:prstGeom prst="rect"/>
                    <a:ln/>
                  </pic:spPr>
                </pic:pic>
              </a:graphicData>
            </a:graphic>
          </wp:anchor>
        </w:drawing>
      </w:r>
    </w:p>
    <w:p w:rsidR="00000000" w:rsidDel="00000000" w:rsidP="00000000" w:rsidRDefault="00000000" w:rsidRPr="00000000" w14:paraId="0000001C">
      <w:pPr>
        <w:rPr>
          <w:color w:val="ff0000"/>
          <w:sz w:val="20"/>
          <w:szCs w:val="20"/>
        </w:rPr>
      </w:pPr>
      <w:r w:rsidDel="00000000" w:rsidR="00000000" w:rsidRPr="00000000">
        <w:rPr>
          <w:color w:val="ff0000"/>
          <w:sz w:val="20"/>
          <w:szCs w:val="20"/>
          <w:rtl w:val="0"/>
        </w:rPr>
        <w:t xml:space="preserve">4º Utiliza los estilos Título 1 y Texto normal, te debe quedar el siguiente resultado pero a otro tamaño. Aplica el estilo Texto normal a los párrafos largos y Título 1 a los cortos que hacen de título</w:t>
      </w:r>
    </w:p>
    <w:p w:rsidR="00000000" w:rsidDel="00000000" w:rsidP="00000000" w:rsidRDefault="00000000" w:rsidRPr="00000000" w14:paraId="0000001D">
      <w:pPr>
        <w:rPr>
          <w:color w:val="ff0000"/>
          <w:sz w:val="20"/>
          <w:szCs w:val="20"/>
        </w:rPr>
      </w:pPr>
      <w:r w:rsidDel="00000000" w:rsidR="00000000" w:rsidRPr="00000000">
        <w:rPr>
          <w:rtl w:val="0"/>
        </w:rPr>
      </w:r>
    </w:p>
    <w:p w:rsidR="00000000" w:rsidDel="00000000" w:rsidP="00000000" w:rsidRDefault="00000000" w:rsidRPr="00000000" w14:paraId="0000001E">
      <w:pPr>
        <w:rPr>
          <w:color w:val="ff0000"/>
          <w:sz w:val="20"/>
          <w:szCs w:val="20"/>
        </w:rPr>
      </w:pPr>
      <w:r w:rsidDel="00000000" w:rsidR="00000000" w:rsidRPr="00000000">
        <w:rPr>
          <w:rtl w:val="0"/>
        </w:rPr>
      </w:r>
    </w:p>
    <w:p w:rsidR="00000000" w:rsidDel="00000000" w:rsidP="00000000" w:rsidRDefault="00000000" w:rsidRPr="00000000" w14:paraId="0000001F">
      <w:pPr>
        <w:rPr>
          <w:color w:val="ff0000"/>
          <w:sz w:val="20"/>
          <w:szCs w:val="20"/>
        </w:rPr>
      </w:pPr>
      <w:r w:rsidDel="00000000" w:rsidR="00000000" w:rsidRPr="00000000">
        <w:rPr>
          <w:rtl w:val="0"/>
        </w:rPr>
      </w:r>
    </w:p>
    <w:p w:rsidR="00000000" w:rsidDel="00000000" w:rsidP="00000000" w:rsidRDefault="00000000" w:rsidRPr="00000000" w14:paraId="00000020">
      <w:pPr>
        <w:rPr>
          <w:color w:val="ff0000"/>
          <w:sz w:val="20"/>
          <w:szCs w:val="20"/>
        </w:rPr>
      </w:pPr>
      <w:r w:rsidDel="00000000" w:rsidR="00000000" w:rsidRPr="00000000">
        <w:rPr>
          <w:rtl w:val="0"/>
        </w:rPr>
      </w:r>
    </w:p>
    <w:p w:rsidR="00000000" w:rsidDel="00000000" w:rsidP="00000000" w:rsidRDefault="00000000" w:rsidRPr="00000000" w14:paraId="00000021">
      <w:pPr>
        <w:rPr>
          <w:color w:val="ff0000"/>
          <w:sz w:val="20"/>
          <w:szCs w:val="20"/>
        </w:rPr>
      </w:pPr>
      <w:r w:rsidDel="00000000" w:rsidR="00000000" w:rsidRPr="00000000">
        <w:rPr>
          <w:rtl w:val="0"/>
        </w:rPr>
      </w:r>
    </w:p>
    <w:p w:rsidR="00000000" w:rsidDel="00000000" w:rsidP="00000000" w:rsidRDefault="00000000" w:rsidRPr="00000000" w14:paraId="00000022">
      <w:pPr>
        <w:rPr>
          <w:color w:val="ff0000"/>
          <w:sz w:val="20"/>
          <w:szCs w:val="20"/>
        </w:rPr>
      </w:pPr>
      <w:r w:rsidDel="00000000" w:rsidR="00000000" w:rsidRPr="00000000">
        <w:rPr>
          <w:rtl w:val="0"/>
        </w:rPr>
      </w:r>
    </w:p>
    <w:p w:rsidR="00000000" w:rsidDel="00000000" w:rsidP="00000000" w:rsidRDefault="00000000" w:rsidRPr="00000000" w14:paraId="00000023">
      <w:pPr>
        <w:rPr>
          <w:color w:val="ff0000"/>
          <w:sz w:val="20"/>
          <w:szCs w:val="20"/>
        </w:rPr>
      </w:pPr>
      <w:r w:rsidDel="00000000" w:rsidR="00000000" w:rsidRPr="00000000">
        <w:rPr>
          <w:color w:val="ff0000"/>
          <w:sz w:val="20"/>
          <w:szCs w:val="20"/>
          <w:rtl w:val="0"/>
        </w:rPr>
        <w:t xml:space="preserve">6º Selecciona el primer párrafo largo y cambia lo siguiente: Tipo de letra Times New Roman 12, Interlineado 1,5, separación anterior y posterior 6, sangría en primera línea 1,5, alineación justificada.</w:t>
      </w:r>
    </w:p>
    <w:p w:rsidR="00000000" w:rsidDel="00000000" w:rsidP="00000000" w:rsidRDefault="00000000" w:rsidRPr="00000000" w14:paraId="00000024">
      <w:pPr>
        <w:rPr>
          <w:color w:val="ff0000"/>
          <w:sz w:val="20"/>
          <w:szCs w:val="20"/>
        </w:rPr>
      </w:pPr>
      <w:r w:rsidDel="00000000" w:rsidR="00000000" w:rsidRPr="00000000">
        <w:rPr>
          <w:color w:val="ff0000"/>
          <w:sz w:val="20"/>
          <w:szCs w:val="20"/>
          <w:rtl w:val="0"/>
        </w:rPr>
        <w:t xml:space="preserve">Con el párrafo seleccionado, en el botón de estilos selecciona, actualizar para que coincida con la selección. Te habrá cambiado el formato de los párrafos de todo el documento.</w:t>
      </w:r>
    </w:p>
    <w:p w:rsidR="00000000" w:rsidDel="00000000" w:rsidP="00000000" w:rsidRDefault="00000000" w:rsidRPr="00000000" w14:paraId="00000025">
      <w:pPr>
        <w:rPr>
          <w:color w:val="ff0000"/>
          <w:sz w:val="20"/>
          <w:szCs w:val="20"/>
        </w:rPr>
      </w:pPr>
      <w:r w:rsidDel="00000000" w:rsidR="00000000" w:rsidRPr="00000000">
        <w:rPr>
          <w:color w:val="ff0000"/>
          <w:sz w:val="20"/>
          <w:szCs w:val="20"/>
          <w:rtl w:val="0"/>
        </w:rPr>
        <w:t xml:space="preserve">De la misma manera cambia el formato del Título 1, de la siguiente forma, tipo de letra Arial 18, cursiva, negrita, color azul, Sangría en primera línea 2.</w:t>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238218</wp:posOffset>
            </wp:positionV>
            <wp:extent cx="2723042" cy="3667565"/>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3042" cy="3667565"/>
                    </a:xfrm>
                    <a:prstGeom prst="rect"/>
                    <a:ln/>
                  </pic:spPr>
                </pic:pic>
              </a:graphicData>
            </a:graphic>
          </wp:anchor>
        </w:drawing>
      </w:r>
    </w:p>
    <w:p w:rsidR="00000000" w:rsidDel="00000000" w:rsidP="00000000" w:rsidRDefault="00000000" w:rsidRPr="00000000" w14:paraId="00000026">
      <w:pPr>
        <w:rPr>
          <w:color w:val="ff0000"/>
          <w:sz w:val="20"/>
          <w:szCs w:val="20"/>
        </w:rPr>
      </w:pPr>
      <w:r w:rsidDel="00000000" w:rsidR="00000000" w:rsidRPr="00000000">
        <w:rPr>
          <w:color w:val="ff0000"/>
          <w:sz w:val="20"/>
          <w:szCs w:val="20"/>
          <w:rtl w:val="0"/>
        </w:rPr>
        <w:t xml:space="preserve">Te quedará un texto como el de la imagen pero a otro tamaño.</w:t>
      </w:r>
    </w:p>
    <w:p w:rsidR="00000000" w:rsidDel="00000000" w:rsidP="00000000" w:rsidRDefault="00000000" w:rsidRPr="00000000" w14:paraId="00000027">
      <w:pPr>
        <w:rPr>
          <w:color w:val="ff0000"/>
          <w:sz w:val="20"/>
          <w:szCs w:val="20"/>
        </w:rPr>
      </w:pPr>
      <w:r w:rsidDel="00000000" w:rsidR="00000000" w:rsidRPr="00000000">
        <w:rPr>
          <w:rtl w:val="0"/>
        </w:rPr>
      </w:r>
    </w:p>
    <w:p w:rsidR="00000000" w:rsidDel="00000000" w:rsidP="00000000" w:rsidRDefault="00000000" w:rsidRPr="00000000" w14:paraId="00000028">
      <w:pPr>
        <w:rPr>
          <w:color w:val="ff0000"/>
          <w:sz w:val="20"/>
          <w:szCs w:val="20"/>
        </w:rPr>
      </w:pPr>
      <w:r w:rsidDel="00000000" w:rsidR="00000000" w:rsidRPr="00000000">
        <w:rPr>
          <w:rtl w:val="0"/>
        </w:rPr>
      </w:r>
    </w:p>
    <w:p w:rsidR="00000000" w:rsidDel="00000000" w:rsidP="00000000" w:rsidRDefault="00000000" w:rsidRPr="00000000" w14:paraId="00000029">
      <w:pPr>
        <w:rPr>
          <w:color w:val="ff0000"/>
          <w:sz w:val="20"/>
          <w:szCs w:val="20"/>
        </w:rPr>
      </w:pPr>
      <w:r w:rsidDel="00000000" w:rsidR="00000000" w:rsidRPr="00000000">
        <w:rPr>
          <w:rtl w:val="0"/>
        </w:rPr>
      </w:r>
    </w:p>
    <w:p w:rsidR="00000000" w:rsidDel="00000000" w:rsidP="00000000" w:rsidRDefault="00000000" w:rsidRPr="00000000" w14:paraId="0000002A">
      <w:pPr>
        <w:rPr>
          <w:color w:val="ff0000"/>
          <w:sz w:val="20"/>
          <w:szCs w:val="20"/>
        </w:rPr>
      </w:pPr>
      <w:r w:rsidDel="00000000" w:rsidR="00000000" w:rsidRPr="00000000">
        <w:rPr>
          <w:rtl w:val="0"/>
        </w:rPr>
      </w:r>
    </w:p>
    <w:p w:rsidR="00000000" w:rsidDel="00000000" w:rsidP="00000000" w:rsidRDefault="00000000" w:rsidRPr="00000000" w14:paraId="0000002B">
      <w:pPr>
        <w:rPr>
          <w:color w:val="ff0000"/>
          <w:sz w:val="20"/>
          <w:szCs w:val="20"/>
        </w:rPr>
      </w:pPr>
      <w:r w:rsidDel="00000000" w:rsidR="00000000" w:rsidRPr="00000000">
        <w:rPr>
          <w:rtl w:val="0"/>
        </w:rPr>
      </w:r>
    </w:p>
    <w:p w:rsidR="00000000" w:rsidDel="00000000" w:rsidP="00000000" w:rsidRDefault="00000000" w:rsidRPr="00000000" w14:paraId="0000002C">
      <w:pPr>
        <w:rPr>
          <w:color w:val="ff0000"/>
          <w:sz w:val="20"/>
          <w:szCs w:val="20"/>
        </w:rPr>
      </w:pPr>
      <w:r w:rsidDel="00000000" w:rsidR="00000000" w:rsidRPr="00000000">
        <w:rPr>
          <w:color w:val="ff0000"/>
          <w:sz w:val="20"/>
          <w:szCs w:val="20"/>
          <w:rtl w:val="0"/>
        </w:rPr>
        <w:t xml:space="preserve">7º Desde el menú “insertar” utliza la opción “encabezado”.</w:t>
      </w:r>
    </w:p>
    <w:p w:rsidR="00000000" w:rsidDel="00000000" w:rsidP="00000000" w:rsidRDefault="00000000" w:rsidRPr="00000000" w14:paraId="0000002D">
      <w:pPr>
        <w:rPr>
          <w:color w:val="ff0000"/>
          <w:sz w:val="20"/>
          <w:szCs w:val="20"/>
        </w:rPr>
      </w:pPr>
      <w:r w:rsidDel="00000000" w:rsidR="00000000" w:rsidRPr="00000000">
        <w:rPr>
          <w:color w:val="ff0000"/>
          <w:sz w:val="20"/>
          <w:szCs w:val="20"/>
        </w:rPr>
        <w:drawing>
          <wp:inline distB="114300" distT="114300" distL="114300" distR="114300">
            <wp:extent cx="5562600" cy="10953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626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i w:val="1"/>
          <w:color w:val="ff0000"/>
          <w:sz w:val="20"/>
          <w:szCs w:val="20"/>
        </w:rPr>
      </w:pPr>
      <w:r w:rsidDel="00000000" w:rsidR="00000000" w:rsidRPr="00000000">
        <w:rPr>
          <w:color w:val="ff0000"/>
          <w:sz w:val="20"/>
          <w:szCs w:val="20"/>
          <w:rtl w:val="0"/>
        </w:rPr>
        <w:t xml:space="preserve">8º Escribe en el incabezado </w:t>
      </w:r>
      <w:r w:rsidDel="00000000" w:rsidR="00000000" w:rsidRPr="00000000">
        <w:rPr>
          <w:i w:val="1"/>
          <w:color w:val="ff0000"/>
          <w:sz w:val="20"/>
          <w:szCs w:val="20"/>
          <w:rtl w:val="0"/>
        </w:rPr>
        <w:t xml:space="preserve">TECNOLOGÍA CURSO 2020-21</w:t>
      </w:r>
    </w:p>
    <w:p w:rsidR="00000000" w:rsidDel="00000000" w:rsidP="00000000" w:rsidRDefault="00000000" w:rsidRPr="00000000" w14:paraId="0000002F">
      <w:pPr>
        <w:rPr>
          <w:i w:val="1"/>
          <w:color w:val="ff0000"/>
          <w:sz w:val="20"/>
          <w:szCs w:val="20"/>
        </w:rPr>
      </w:pPr>
      <w:r w:rsidDel="00000000" w:rsidR="00000000" w:rsidRPr="00000000">
        <w:rPr>
          <w:i w:val="1"/>
          <w:color w:val="ff0000"/>
          <w:sz w:val="20"/>
          <w:szCs w:val="20"/>
        </w:rPr>
        <w:drawing>
          <wp:inline distB="114300" distT="114300" distL="114300" distR="114300">
            <wp:extent cx="3600450" cy="81915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004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i w:val="1"/>
          <w:color w:val="ff0000"/>
          <w:sz w:val="20"/>
          <w:szCs w:val="20"/>
        </w:rPr>
      </w:pPr>
      <w:r w:rsidDel="00000000" w:rsidR="00000000" w:rsidRPr="00000000">
        <w:rPr>
          <w:color w:val="ff0000"/>
          <w:sz w:val="20"/>
          <w:szCs w:val="20"/>
          <w:rtl w:val="0"/>
        </w:rPr>
        <w:t xml:space="preserve">9º Utiliza la opción Insertar-&gt;Pie de página y escribe </w:t>
      </w:r>
      <w:r w:rsidDel="00000000" w:rsidR="00000000" w:rsidRPr="00000000">
        <w:rPr>
          <w:i w:val="1"/>
          <w:color w:val="ff0000"/>
          <w:sz w:val="20"/>
          <w:szCs w:val="20"/>
          <w:rtl w:val="0"/>
        </w:rPr>
        <w:t xml:space="preserve">PRÁCTICA 6 GOOGLE DOCS</w:t>
      </w:r>
    </w:p>
    <w:p w:rsidR="00000000" w:rsidDel="00000000" w:rsidP="00000000" w:rsidRDefault="00000000" w:rsidRPr="00000000" w14:paraId="00000031">
      <w:pPr>
        <w:rPr>
          <w:color w:val="ff0000"/>
          <w:sz w:val="20"/>
          <w:szCs w:val="20"/>
        </w:rPr>
      </w:pPr>
      <w:r w:rsidDel="00000000" w:rsidR="00000000" w:rsidRPr="00000000">
        <w:rPr>
          <w:color w:val="ff0000"/>
          <w:sz w:val="20"/>
          <w:szCs w:val="20"/>
        </w:rPr>
        <w:drawing>
          <wp:inline distB="114300" distT="114300" distL="114300" distR="114300">
            <wp:extent cx="4915013" cy="831771"/>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15013" cy="83177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ff0000"/>
          <w:sz w:val="20"/>
          <w:szCs w:val="20"/>
        </w:rPr>
      </w:pPr>
      <w:r w:rsidDel="00000000" w:rsidR="00000000" w:rsidRPr="00000000">
        <w:rPr>
          <w:color w:val="ff0000"/>
          <w:sz w:val="20"/>
          <w:szCs w:val="20"/>
        </w:rPr>
        <w:drawing>
          <wp:inline distB="114300" distT="114300" distL="114300" distR="114300">
            <wp:extent cx="5410313" cy="960039"/>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10313" cy="96003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ff0000"/>
          <w:sz w:val="20"/>
          <w:szCs w:val="20"/>
        </w:rPr>
      </w:pPr>
      <w:r w:rsidDel="00000000" w:rsidR="00000000" w:rsidRPr="00000000">
        <w:rPr>
          <w:rtl w:val="0"/>
        </w:rPr>
      </w:r>
    </w:p>
    <w:p w:rsidR="00000000" w:rsidDel="00000000" w:rsidP="00000000" w:rsidRDefault="00000000" w:rsidRPr="00000000" w14:paraId="00000034">
      <w:pPr>
        <w:rPr>
          <w:color w:val="ff0000"/>
          <w:sz w:val="20"/>
          <w:szCs w:val="20"/>
        </w:rPr>
      </w:pPr>
      <w:r w:rsidDel="00000000" w:rsidR="00000000" w:rsidRPr="00000000">
        <w:rPr>
          <w:rtl w:val="0"/>
        </w:rPr>
      </w:r>
    </w:p>
    <w:p w:rsidR="00000000" w:rsidDel="00000000" w:rsidP="00000000" w:rsidRDefault="00000000" w:rsidRPr="00000000" w14:paraId="00000035">
      <w:pPr>
        <w:rPr>
          <w:color w:val="ff0000"/>
          <w:sz w:val="20"/>
          <w:szCs w:val="20"/>
        </w:rPr>
      </w:pPr>
      <w:r w:rsidDel="00000000" w:rsidR="00000000" w:rsidRPr="00000000">
        <w:rPr>
          <w:color w:val="ff0000"/>
          <w:sz w:val="20"/>
          <w:szCs w:val="20"/>
          <w:rtl w:val="0"/>
        </w:rPr>
        <w:t xml:space="preserve">10º Desde el menú insertar, inserta números de página, en la parte de abajo a la derecha.</w:t>
      </w:r>
    </w:p>
    <w:p w:rsidR="00000000" w:rsidDel="00000000" w:rsidP="00000000" w:rsidRDefault="00000000" w:rsidRPr="00000000" w14:paraId="00000036">
      <w:pPr>
        <w:rPr>
          <w:color w:val="ff0000"/>
          <w:sz w:val="20"/>
          <w:szCs w:val="20"/>
        </w:rPr>
      </w:pPr>
      <w:r w:rsidDel="00000000" w:rsidR="00000000" w:rsidRPr="00000000">
        <w:rPr>
          <w:color w:val="ff0000"/>
          <w:sz w:val="20"/>
          <w:szCs w:val="20"/>
        </w:rPr>
        <w:drawing>
          <wp:inline distB="114300" distT="114300" distL="114300" distR="114300">
            <wp:extent cx="3897444" cy="205173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97444" cy="20517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ff0000"/>
          <w:sz w:val="20"/>
          <w:szCs w:val="20"/>
        </w:rPr>
      </w:pPr>
      <w:r w:rsidDel="00000000" w:rsidR="00000000" w:rsidRPr="00000000">
        <w:rPr>
          <w:rtl w:val="0"/>
        </w:rPr>
      </w:r>
    </w:p>
    <w:p w:rsidR="00000000" w:rsidDel="00000000" w:rsidP="00000000" w:rsidRDefault="00000000" w:rsidRPr="00000000" w14:paraId="00000038">
      <w:pPr>
        <w:rPr>
          <w:color w:val="ff0000"/>
          <w:sz w:val="20"/>
          <w:szCs w:val="20"/>
        </w:rPr>
      </w:pPr>
      <w:r w:rsidDel="00000000" w:rsidR="00000000" w:rsidRPr="00000000">
        <w:rPr>
          <w:color w:val="ff0000"/>
          <w:sz w:val="20"/>
          <w:szCs w:val="20"/>
          <w:rtl w:val="0"/>
        </w:rPr>
        <w:t xml:space="preserve">11º Sitúate al principio del documento e inserta el título </w:t>
      </w:r>
      <w:r w:rsidDel="00000000" w:rsidR="00000000" w:rsidRPr="00000000">
        <w:rPr>
          <w:i w:val="1"/>
          <w:color w:val="ff0000"/>
          <w:sz w:val="20"/>
          <w:szCs w:val="20"/>
          <w:rtl w:val="0"/>
        </w:rPr>
        <w:t xml:space="preserve">Dispositivos de almacenamiento, </w:t>
      </w:r>
      <w:r w:rsidDel="00000000" w:rsidR="00000000" w:rsidRPr="00000000">
        <w:rPr>
          <w:color w:val="ff0000"/>
          <w:sz w:val="20"/>
          <w:szCs w:val="20"/>
          <w:rtl w:val="0"/>
        </w:rPr>
        <w:t xml:space="preserve">aplícale el estilo “Título”</w:t>
      </w:r>
    </w:p>
    <w:p w:rsidR="00000000" w:rsidDel="00000000" w:rsidP="00000000" w:rsidRDefault="00000000" w:rsidRPr="00000000" w14:paraId="00000039">
      <w:pPr>
        <w:rPr>
          <w:color w:val="ff0000"/>
          <w:sz w:val="20"/>
          <w:szCs w:val="20"/>
        </w:rPr>
      </w:pPr>
      <w:r w:rsidDel="00000000" w:rsidR="00000000" w:rsidRPr="00000000">
        <w:rPr>
          <w:color w:val="ff0000"/>
          <w:sz w:val="20"/>
          <w:szCs w:val="20"/>
          <w:rtl w:val="0"/>
        </w:rPr>
        <w:t xml:space="preserve">12º Sitúate antes del título y utiliza la opción “insertar índice” para insertar un índice con números de páginas.</w:t>
      </w:r>
    </w:p>
    <w:p w:rsidR="00000000" w:rsidDel="00000000" w:rsidP="00000000" w:rsidRDefault="00000000" w:rsidRPr="00000000" w14:paraId="0000003A">
      <w:pPr>
        <w:rPr>
          <w:color w:val="ff0000"/>
          <w:sz w:val="20"/>
          <w:szCs w:val="20"/>
        </w:rPr>
      </w:pPr>
      <w:r w:rsidDel="00000000" w:rsidR="00000000" w:rsidRPr="00000000">
        <w:rPr>
          <w:color w:val="ff0000"/>
          <w:sz w:val="20"/>
          <w:szCs w:val="20"/>
        </w:rPr>
        <w:drawing>
          <wp:inline distB="114300" distT="114300" distL="114300" distR="114300">
            <wp:extent cx="3990975" cy="1228725"/>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909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color w:val="ff0000"/>
          <w:sz w:val="20"/>
          <w:szCs w:val="20"/>
        </w:rPr>
      </w:pPr>
      <w:r w:rsidDel="00000000" w:rsidR="00000000" w:rsidRPr="00000000">
        <w:rPr>
          <w:color w:val="ff0000"/>
          <w:sz w:val="20"/>
          <w:szCs w:val="20"/>
          <w:rtl w:val="0"/>
        </w:rPr>
        <w:t xml:space="preserve">13ª Sitúate al inicio del título y utiliza la opción “insertar saltos”-&gt; “salto de página” para que el índice quede en la primera página, pulsa la opción actualizar ínidice para que cambien los números de página.</w:t>
      </w:r>
    </w:p>
    <w:p w:rsidR="00000000" w:rsidDel="00000000" w:rsidP="00000000" w:rsidRDefault="00000000" w:rsidRPr="00000000" w14:paraId="0000003C">
      <w:pPr>
        <w:rPr>
          <w:i w:val="1"/>
          <w:color w:val="ff0000"/>
          <w:sz w:val="20"/>
          <w:szCs w:val="20"/>
        </w:rPr>
      </w:pPr>
      <w:r w:rsidDel="00000000" w:rsidR="00000000" w:rsidRPr="00000000">
        <w:rPr>
          <w:color w:val="ff0000"/>
          <w:sz w:val="20"/>
          <w:szCs w:val="20"/>
          <w:rtl w:val="0"/>
        </w:rPr>
        <w:t xml:space="preserve">Escribe el título </w:t>
      </w:r>
      <w:r w:rsidDel="00000000" w:rsidR="00000000" w:rsidRPr="00000000">
        <w:rPr>
          <w:i w:val="1"/>
          <w:color w:val="ff0000"/>
          <w:sz w:val="20"/>
          <w:szCs w:val="20"/>
          <w:rtl w:val="0"/>
        </w:rPr>
        <w:t xml:space="preserve">INDICE</w:t>
      </w:r>
    </w:p>
    <w:p w:rsidR="00000000" w:rsidDel="00000000" w:rsidP="00000000" w:rsidRDefault="00000000" w:rsidRPr="00000000" w14:paraId="0000003D">
      <w:pPr>
        <w:rPr>
          <w:color w:val="ff0000"/>
          <w:sz w:val="20"/>
          <w:szCs w:val="20"/>
        </w:rPr>
      </w:pPr>
      <w:r w:rsidDel="00000000" w:rsidR="00000000" w:rsidRPr="00000000">
        <w:rPr>
          <w:color w:val="ff0000"/>
          <w:sz w:val="20"/>
          <w:szCs w:val="20"/>
        </w:rPr>
        <w:drawing>
          <wp:inline distB="114300" distT="114300" distL="114300" distR="114300">
            <wp:extent cx="5745600" cy="16002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45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ff0000"/>
          <w:sz w:val="20"/>
          <w:szCs w:val="20"/>
        </w:rPr>
      </w:pPr>
      <w:r w:rsidDel="00000000" w:rsidR="00000000" w:rsidRPr="00000000">
        <w:rPr>
          <w:color w:val="ff0000"/>
          <w:sz w:val="20"/>
          <w:szCs w:val="20"/>
          <w:rtl w:val="0"/>
        </w:rPr>
        <w:t xml:space="preserve">14º Fíjate en el resultado final de la práctica en el documento “Práctica Google Docs 6 resultado final”</w:t>
      </w:r>
    </w:p>
    <w:sectPr>
      <w:headerReference r:id="rId17" w:type="default"/>
      <w:footerReference r:id="rId18"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i w:val="1"/>
      </w:rPr>
    </w:pPr>
    <w:r w:rsidDel="00000000" w:rsidR="00000000" w:rsidRPr="00000000">
      <w:rPr>
        <w:i w:val="1"/>
        <w:rtl w:val="0"/>
      </w:rPr>
      <w:t xml:space="preserve">PRACTICA 6 GOOGLE DOCS</w:t>
    </w:r>
  </w:p>
  <w:p w:rsidR="00000000" w:rsidDel="00000000" w:rsidP="00000000" w:rsidRDefault="00000000" w:rsidRPr="00000000" w14:paraId="00000041">
    <w:pPr>
      <w:jc w:val="right"/>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i w:val="1"/>
        <w:sz w:val="20"/>
        <w:szCs w:val="20"/>
      </w:rPr>
    </w:pPr>
    <w:r w:rsidDel="00000000" w:rsidR="00000000" w:rsidRPr="00000000">
      <w:rPr>
        <w:i w:val="1"/>
        <w:sz w:val="20"/>
        <w:szCs w:val="20"/>
        <w:rtl w:val="0"/>
      </w:rPr>
      <w:t xml:space="preserve">TECNOLOGÍA CURSO 2020-21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after="120" w:before="120" w:line="360" w:lineRule="auto"/>
        <w:ind w:firstLine="850.393700787401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40" w:lineRule="auto"/>
      <w:ind w:firstLine="1133.858267716535"/>
    </w:pPr>
    <w:rPr>
      <w:rFonts w:ascii="Arial" w:cs="Arial" w:eastAsia="Arial" w:hAnsi="Arial"/>
      <w:b w:val="1"/>
      <w:i w:val="1"/>
      <w:color w:val="0000ff"/>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