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B292A" w14:textId="2A03CCBB" w:rsidR="000E1437" w:rsidRPr="00815CF9" w:rsidRDefault="00815CF9">
      <w:pPr>
        <w:rPr>
          <w:rFonts w:ascii="Times New Roman" w:hAnsi="Times New Roman" w:cs="Times New Roman"/>
        </w:rPr>
      </w:pPr>
      <w:r w:rsidRPr="00815CF9">
        <w:rPr>
          <w:rFonts w:ascii="Times New Roman" w:hAnsi="Times New Roman" w:cs="Times New Roman"/>
          <w:noProof/>
        </w:rPr>
        <w:pict w14:anchorId="5E0DA428">
          <v:shapetype id="_x0000_t202" coordsize="21600,21600" o:spt="202" path="m,l,21600r21600,l21600,xe">
            <v:stroke joinstyle="miter"/>
            <v:path gradientshapeok="t" o:connecttype="rect"/>
          </v:shapetype>
          <v:shape id="_x0000_s1026" type="#_x0000_t202" style="position:absolute;margin-left:133.45pt;margin-top:.65pt;width:128.9pt;height:73pt;z-index:251658240">
            <v:textbox>
              <w:txbxContent>
                <w:p w14:paraId="0296AB98" w14:textId="46E659C1" w:rsidR="00815CF9" w:rsidRPr="00815CF9" w:rsidRDefault="00815CF9" w:rsidP="00815CF9">
                  <w:pPr>
                    <w:jc w:val="center"/>
                    <w:rPr>
                      <w:rFonts w:ascii="Times New Roman" w:hAnsi="Times New Roman" w:cs="Times New Roman"/>
                      <w:b/>
                      <w:bCs/>
                      <w:u w:val="single"/>
                    </w:rPr>
                  </w:pPr>
                  <w:r w:rsidRPr="00815CF9">
                    <w:rPr>
                      <w:rFonts w:ascii="Times New Roman" w:hAnsi="Times New Roman" w:cs="Times New Roman"/>
                      <w:b/>
                      <w:bCs/>
                      <w:sz w:val="24"/>
                      <w:szCs w:val="24"/>
                      <w:u w:val="single"/>
                    </w:rPr>
                    <w:t>Populasi</w:t>
                  </w:r>
                </w:p>
                <w:p w14:paraId="1EBF276F" w14:textId="27B4C101" w:rsidR="00815CF9" w:rsidRPr="00815CF9" w:rsidRDefault="00815CF9" w:rsidP="00815CF9">
                  <w:pPr>
                    <w:jc w:val="center"/>
                    <w:rPr>
                      <w:rFonts w:ascii="Times New Roman" w:hAnsi="Times New Roman" w:cs="Times New Roman"/>
                    </w:rPr>
                  </w:pPr>
                  <w:r w:rsidRPr="00815CF9">
                    <w:rPr>
                      <w:rFonts w:ascii="Times New Roman" w:hAnsi="Times New Roman" w:cs="Times New Roman"/>
                    </w:rPr>
                    <w:t xml:space="preserve">Remaja </w:t>
                  </w:r>
                  <w:r w:rsidRPr="00815CF9">
                    <w:rPr>
                      <w:rFonts w:ascii="Times New Roman" w:hAnsi="Times New Roman" w:cs="Times New Roman"/>
                      <w:sz w:val="24"/>
                      <w:szCs w:val="24"/>
                    </w:rPr>
                    <w:t>berusia</w:t>
                  </w:r>
                  <w:r w:rsidRPr="00815CF9">
                    <w:rPr>
                      <w:rFonts w:ascii="Times New Roman" w:hAnsi="Times New Roman" w:cs="Times New Roman"/>
                    </w:rPr>
                    <w:t xml:space="preserve"> 13-15 tahun di Kota Batu</w:t>
                  </w:r>
                </w:p>
              </w:txbxContent>
            </v:textbox>
          </v:shape>
        </w:pict>
      </w:r>
    </w:p>
    <w:p w14:paraId="5A4CDD4D" w14:textId="77777777" w:rsidR="00815CF9" w:rsidRPr="00815CF9" w:rsidRDefault="00815CF9" w:rsidP="00815CF9">
      <w:pPr>
        <w:rPr>
          <w:rFonts w:ascii="Times New Roman" w:hAnsi="Times New Roman" w:cs="Times New Roman"/>
        </w:rPr>
      </w:pPr>
    </w:p>
    <w:p w14:paraId="1E6CA900" w14:textId="17B3F5F8" w:rsidR="00815CF9" w:rsidRPr="00815CF9" w:rsidRDefault="00815CF9" w:rsidP="00815CF9">
      <w:pPr>
        <w:rPr>
          <w:rFonts w:ascii="Times New Roman" w:hAnsi="Times New Roman" w:cs="Times New Roman"/>
        </w:rPr>
      </w:pPr>
      <w:r w:rsidRPr="00815CF9">
        <w:rPr>
          <w:rFonts w:ascii="Times New Roman" w:hAnsi="Times New Roman" w:cs="Times New Roman"/>
          <w:noProof/>
        </w:rPr>
        <w:pict w14:anchorId="7E0ECE74">
          <v:shape id="_x0000_s1033" type="#_x0000_t202" style="position:absolute;margin-left:291.25pt;margin-top:16.9pt;width:104.3pt;height:1in;z-index:251664384">
            <v:textbox>
              <w:txbxContent>
                <w:p w14:paraId="10B8E17A" w14:textId="6F4FCE5D" w:rsidR="00815CF9" w:rsidRPr="00815CF9" w:rsidRDefault="00815CF9" w:rsidP="00815CF9">
                  <w:pPr>
                    <w:jc w:val="center"/>
                    <w:rPr>
                      <w:rFonts w:ascii="Times New Roman" w:hAnsi="Times New Roman" w:cs="Times New Roman"/>
                      <w:b/>
                      <w:bCs/>
                      <w:sz w:val="24"/>
                      <w:szCs w:val="24"/>
                      <w:u w:val="single"/>
                    </w:rPr>
                  </w:pPr>
                  <w:r w:rsidRPr="00815CF9">
                    <w:rPr>
                      <w:rFonts w:ascii="Times New Roman" w:hAnsi="Times New Roman" w:cs="Times New Roman"/>
                      <w:b/>
                      <w:bCs/>
                      <w:sz w:val="24"/>
                      <w:szCs w:val="24"/>
                      <w:u w:val="single"/>
                    </w:rPr>
                    <w:t>Sampling</w:t>
                  </w:r>
                </w:p>
                <w:p w14:paraId="180B3355" w14:textId="293378AB" w:rsidR="00815CF9" w:rsidRPr="00815CF9" w:rsidRDefault="00815CF9" w:rsidP="00815CF9">
                  <w:pPr>
                    <w:jc w:val="center"/>
                    <w:rPr>
                      <w:rFonts w:ascii="Times New Roman" w:hAnsi="Times New Roman" w:cs="Times New Roman"/>
                      <w:sz w:val="24"/>
                      <w:szCs w:val="24"/>
                    </w:rPr>
                  </w:pPr>
                  <w:r w:rsidRPr="00815CF9">
                    <w:rPr>
                      <w:rFonts w:ascii="Times New Roman" w:hAnsi="Times New Roman" w:cs="Times New Roman"/>
                      <w:sz w:val="24"/>
                      <w:szCs w:val="24"/>
                    </w:rPr>
                    <w:t>Purposive sampel</w:t>
                  </w:r>
                </w:p>
              </w:txbxContent>
            </v:textbox>
          </v:shape>
        </w:pict>
      </w:r>
    </w:p>
    <w:p w14:paraId="03EDF74C" w14:textId="1D382526" w:rsidR="00815CF9" w:rsidRPr="00815CF9" w:rsidRDefault="00D47AF1" w:rsidP="00815CF9">
      <w:pPr>
        <w:rPr>
          <w:rFonts w:ascii="Times New Roman" w:hAnsi="Times New Roman" w:cs="Times New Roman"/>
        </w:rPr>
      </w:pPr>
      <w:r>
        <w:rPr>
          <w:rFonts w:ascii="Times New Roman" w:hAnsi="Times New Roman" w:cs="Times New Roman"/>
          <w:noProof/>
        </w:rPr>
        <w:pict w14:anchorId="0AB5FA93">
          <v:shapetype id="_x0000_t32" coordsize="21600,21600" o:spt="32" o:oned="t" path="m,l21600,21600e" filled="f">
            <v:path arrowok="t" fillok="f" o:connecttype="none"/>
            <o:lock v:ext="edit" shapetype="t"/>
          </v:shapetype>
          <v:shape id="_x0000_s1035" type="#_x0000_t32" style="position:absolute;margin-left:196.95pt;margin-top:8.7pt;width:1.25pt;height:41.15pt;z-index:251666432" o:connectortype="straight">
            <v:stroke endarrow="block"/>
          </v:shape>
        </w:pict>
      </w:r>
    </w:p>
    <w:p w14:paraId="16AE2DAC" w14:textId="0DF5D35D" w:rsidR="00815CF9" w:rsidRPr="00815CF9" w:rsidRDefault="00D47AF1" w:rsidP="00815CF9">
      <w:pPr>
        <w:ind w:firstLine="720"/>
        <w:rPr>
          <w:rFonts w:ascii="Times New Roman" w:hAnsi="Times New Roman" w:cs="Times New Roman"/>
        </w:rPr>
      </w:pPr>
      <w:r>
        <w:rPr>
          <w:rFonts w:ascii="Times New Roman" w:hAnsi="Times New Roman" w:cs="Times New Roman"/>
          <w:noProof/>
        </w:rPr>
        <w:pict w14:anchorId="0AB5FA93">
          <v:shape id="_x0000_s1040" type="#_x0000_t32" style="position:absolute;left:0;text-align:left;margin-left:196.95pt;margin-top:2.75pt;width:85.65pt;height:0;z-index:251670528" o:connectortype="straight">
            <v:stroke endarrow="block"/>
          </v:shape>
        </w:pict>
      </w:r>
    </w:p>
    <w:p w14:paraId="29637ECA" w14:textId="499885FD" w:rsidR="00815CF9" w:rsidRPr="00815CF9" w:rsidRDefault="00815CF9" w:rsidP="00815CF9">
      <w:pPr>
        <w:rPr>
          <w:rFonts w:ascii="Times New Roman" w:hAnsi="Times New Roman" w:cs="Times New Roman"/>
        </w:rPr>
      </w:pPr>
      <w:r w:rsidRPr="00815CF9">
        <w:rPr>
          <w:rFonts w:ascii="Times New Roman" w:hAnsi="Times New Roman" w:cs="Times New Roman"/>
          <w:noProof/>
        </w:rPr>
        <w:pict w14:anchorId="51F4A5A6">
          <v:shape id="_x0000_s1028" type="#_x0000_t202" style="position:absolute;margin-left:129.9pt;margin-top:11.5pt;width:126.65pt;height:1in;z-index:251659264">
            <v:textbox>
              <w:txbxContent>
                <w:p w14:paraId="2191AFE7" w14:textId="5CAB2038" w:rsidR="00815CF9" w:rsidRPr="00815CF9" w:rsidRDefault="00815CF9" w:rsidP="00815CF9">
                  <w:pPr>
                    <w:jc w:val="center"/>
                    <w:rPr>
                      <w:rFonts w:ascii="Times New Roman" w:hAnsi="Times New Roman" w:cs="Times New Roman"/>
                      <w:b/>
                      <w:bCs/>
                      <w:sz w:val="24"/>
                      <w:szCs w:val="24"/>
                      <w:u w:val="single"/>
                    </w:rPr>
                  </w:pPr>
                  <w:r w:rsidRPr="00815CF9">
                    <w:rPr>
                      <w:rFonts w:ascii="Times New Roman" w:hAnsi="Times New Roman" w:cs="Times New Roman"/>
                      <w:b/>
                      <w:bCs/>
                      <w:sz w:val="24"/>
                      <w:szCs w:val="24"/>
                      <w:u w:val="single"/>
                    </w:rPr>
                    <w:t>Sampel</w:t>
                  </w:r>
                </w:p>
                <w:p w14:paraId="2A5FBBC7" w14:textId="67D78AE3" w:rsidR="00815CF9" w:rsidRPr="00815CF9" w:rsidRDefault="00815CF9" w:rsidP="00815CF9">
                  <w:pPr>
                    <w:jc w:val="center"/>
                    <w:rPr>
                      <w:rFonts w:ascii="Times New Roman" w:hAnsi="Times New Roman" w:cs="Times New Roman"/>
                      <w:sz w:val="24"/>
                      <w:szCs w:val="24"/>
                    </w:rPr>
                  </w:pPr>
                  <w:r w:rsidRPr="00815CF9">
                    <w:rPr>
                      <w:rFonts w:ascii="Times New Roman" w:hAnsi="Times New Roman" w:cs="Times New Roman"/>
                      <w:sz w:val="24"/>
                      <w:szCs w:val="24"/>
                    </w:rPr>
                    <w:t>Ditargetkan 100 sampel</w:t>
                  </w:r>
                </w:p>
              </w:txbxContent>
            </v:textbox>
          </v:shape>
        </w:pict>
      </w:r>
    </w:p>
    <w:p w14:paraId="50C92391" w14:textId="77777777" w:rsidR="00815CF9" w:rsidRPr="00815CF9" w:rsidRDefault="00815CF9" w:rsidP="00815CF9">
      <w:pPr>
        <w:rPr>
          <w:rFonts w:ascii="Times New Roman" w:hAnsi="Times New Roman" w:cs="Times New Roman"/>
        </w:rPr>
      </w:pPr>
    </w:p>
    <w:p w14:paraId="2268F8C2" w14:textId="65D003A0" w:rsidR="00815CF9" w:rsidRDefault="00D47AF1" w:rsidP="00815CF9">
      <w:pPr>
        <w:tabs>
          <w:tab w:val="left" w:pos="5239"/>
        </w:tabs>
        <w:rPr>
          <w:rFonts w:ascii="Times New Roman" w:hAnsi="Times New Roman" w:cs="Times New Roman"/>
        </w:rPr>
      </w:pPr>
      <w:r>
        <w:rPr>
          <w:rFonts w:ascii="Times New Roman" w:hAnsi="Times New Roman" w:cs="Times New Roman"/>
          <w:noProof/>
        </w:rPr>
        <w:pict w14:anchorId="0AB5FA93">
          <v:shape id="_x0000_s1043" type="#_x0000_t32" style="position:absolute;margin-left:199.45pt;margin-top:408.45pt;width:0;height:32.5pt;z-index:251673600" o:connectortype="straight">
            <v:stroke endarrow="block"/>
          </v:shape>
        </w:pict>
      </w:r>
      <w:r w:rsidRPr="00815CF9">
        <w:rPr>
          <w:rFonts w:ascii="Times New Roman" w:hAnsi="Times New Roman" w:cs="Times New Roman"/>
          <w:noProof/>
        </w:rPr>
        <w:pict w14:anchorId="2F242575">
          <v:shape id="_x0000_s1032" type="#_x0000_t202" style="position:absolute;margin-left:155.9pt;margin-top:444.9pt;width:84.4pt;height:1in;z-index:251663360">
            <v:textbox>
              <w:txbxContent>
                <w:p w14:paraId="13759CCB" w14:textId="63133664" w:rsidR="00815CF9" w:rsidRPr="00D47AF1" w:rsidRDefault="00815CF9" w:rsidP="00815CF9">
                  <w:pPr>
                    <w:jc w:val="center"/>
                    <w:rPr>
                      <w:rFonts w:ascii="Times New Roman" w:hAnsi="Times New Roman" w:cs="Times New Roman"/>
                      <w:b/>
                      <w:bCs/>
                      <w:u w:val="single"/>
                    </w:rPr>
                  </w:pPr>
                  <w:r w:rsidRPr="00D47AF1">
                    <w:rPr>
                      <w:rFonts w:ascii="Times New Roman" w:hAnsi="Times New Roman" w:cs="Times New Roman"/>
                      <w:b/>
                      <w:bCs/>
                      <w:sz w:val="24"/>
                      <w:szCs w:val="24"/>
                      <w:u w:val="single"/>
                    </w:rPr>
                    <w:t>Hasil</w:t>
                  </w:r>
                </w:p>
                <w:p w14:paraId="5A6E55B4" w14:textId="3A684362" w:rsidR="00815CF9" w:rsidRPr="00815CF9" w:rsidRDefault="00815CF9" w:rsidP="00815CF9">
                  <w:pPr>
                    <w:jc w:val="center"/>
                    <w:rPr>
                      <w:rFonts w:ascii="Times New Roman" w:hAnsi="Times New Roman" w:cs="Times New Roman"/>
                    </w:rPr>
                  </w:pPr>
                  <w:r w:rsidRPr="00815CF9">
                    <w:rPr>
                      <w:rFonts w:ascii="Times New Roman" w:hAnsi="Times New Roman" w:cs="Times New Roman"/>
                      <w:sz w:val="24"/>
                      <w:szCs w:val="24"/>
                    </w:rPr>
                    <w:t>Pemaparan</w:t>
                  </w:r>
                  <w:r w:rsidRPr="00815CF9">
                    <w:rPr>
                      <w:rFonts w:ascii="Times New Roman" w:hAnsi="Times New Roman" w:cs="Times New Roman"/>
                    </w:rPr>
                    <w:t xml:space="preserve"> hasil penelitian</w:t>
                  </w:r>
                </w:p>
              </w:txbxContent>
            </v:textbox>
          </v:shape>
        </w:pict>
      </w:r>
      <w:r>
        <w:rPr>
          <w:rFonts w:ascii="Times New Roman" w:hAnsi="Times New Roman" w:cs="Times New Roman"/>
          <w:noProof/>
        </w:rPr>
        <w:pict w14:anchorId="38AC044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1" type="#_x0000_t34" style="position:absolute;margin-left:25pt;margin-top:299.05pt;width:117.95pt;height:62.05pt;rotation:90;flip:x;z-index:251671552" o:connectortype="elbow" adj="10795,176734,-30463"/>
        </w:pict>
      </w:r>
      <w:r>
        <w:rPr>
          <w:rFonts w:ascii="Times New Roman" w:hAnsi="Times New Roman" w:cs="Times New Roman"/>
          <w:noProof/>
        </w:rPr>
        <w:pict w14:anchorId="38AC044F">
          <v:shape id="_x0000_s1042" type="#_x0000_t34" style="position:absolute;margin-left:247pt;margin-top:304.15pt;width:116.7pt;height:50.6pt;rotation:90;z-index:251672576" o:connectortype="elbow" adj=",-216726,-82189"/>
        </w:pict>
      </w:r>
      <w:r>
        <w:rPr>
          <w:rFonts w:ascii="Times New Roman" w:hAnsi="Times New Roman" w:cs="Times New Roman"/>
          <w:noProof/>
        </w:rPr>
        <w:pict w14:anchorId="0AB5FA93">
          <v:shape id="_x0000_s1037" type="#_x0000_t32" style="position:absolute;margin-left:103.85pt;margin-top:160.6pt;width:53.35pt;height:28.75pt;flip:x;z-index:251668480" o:connectortype="straight">
            <v:stroke endarrow="block"/>
          </v:shape>
        </w:pict>
      </w:r>
      <w:r>
        <w:rPr>
          <w:rFonts w:ascii="Times New Roman" w:hAnsi="Times New Roman" w:cs="Times New Roman"/>
          <w:noProof/>
        </w:rPr>
        <w:pict w14:anchorId="0AB5FA93">
          <v:shape id="_x0000_s1038" type="#_x0000_t32" style="position:absolute;margin-left:228.85pt;margin-top:160.6pt;width:48.8pt;height:28.75pt;z-index:251669504" o:connectortype="straight">
            <v:stroke endarrow="block"/>
          </v:shape>
        </w:pict>
      </w:r>
      <w:r>
        <w:rPr>
          <w:rFonts w:ascii="Times New Roman" w:hAnsi="Times New Roman" w:cs="Times New Roman"/>
          <w:noProof/>
        </w:rPr>
        <w:pict w14:anchorId="0AB5FA93">
          <v:shape id="_x0000_s1036" type="#_x0000_t32" style="position:absolute;margin-left:198.2pt;margin-top:40.2pt;width:1.25pt;height:41.15pt;z-index:251667456" o:connectortype="straight">
            <v:stroke endarrow="block"/>
          </v:shape>
        </w:pict>
      </w:r>
      <w:r w:rsidR="00815CF9" w:rsidRPr="00815CF9">
        <w:rPr>
          <w:rFonts w:ascii="Times New Roman" w:hAnsi="Times New Roman" w:cs="Times New Roman"/>
          <w:noProof/>
        </w:rPr>
        <w:pict w14:anchorId="08E0411C">
          <v:shape id="_x0000_s1030" type="#_x0000_t202" style="position:absolute;margin-left:115pt;margin-top:299.7pt;width:165.05pt;height:110.5pt;z-index:251661312">
            <v:textbox>
              <w:txbxContent>
                <w:p w14:paraId="7A3FC17F" w14:textId="0E0E1B1B" w:rsidR="00815CF9" w:rsidRPr="00D47AF1" w:rsidRDefault="00815CF9" w:rsidP="00815CF9">
                  <w:pPr>
                    <w:jc w:val="center"/>
                    <w:rPr>
                      <w:rFonts w:ascii="Times New Roman" w:hAnsi="Times New Roman" w:cs="Times New Roman"/>
                      <w:b/>
                      <w:bCs/>
                      <w:sz w:val="24"/>
                      <w:szCs w:val="24"/>
                      <w:u w:val="single"/>
                    </w:rPr>
                  </w:pPr>
                  <w:r w:rsidRPr="00D47AF1">
                    <w:rPr>
                      <w:rFonts w:ascii="Times New Roman" w:hAnsi="Times New Roman" w:cs="Times New Roman"/>
                      <w:b/>
                      <w:bCs/>
                      <w:sz w:val="24"/>
                      <w:szCs w:val="24"/>
                      <w:u w:val="single"/>
                    </w:rPr>
                    <w:t>Analisa data</w:t>
                  </w:r>
                </w:p>
                <w:p w14:paraId="12BED82F" w14:textId="43B7FD88" w:rsidR="00815CF9" w:rsidRPr="00815CF9" w:rsidRDefault="00815CF9" w:rsidP="00815CF9">
                  <w:pPr>
                    <w:jc w:val="center"/>
                    <w:rPr>
                      <w:rFonts w:ascii="Times New Roman" w:hAnsi="Times New Roman" w:cs="Times New Roman"/>
                      <w:sz w:val="24"/>
                      <w:szCs w:val="24"/>
                    </w:rPr>
                  </w:pPr>
                  <w:r w:rsidRPr="00815CF9">
                    <w:rPr>
                      <w:rFonts w:ascii="Times New Roman" w:hAnsi="Times New Roman" w:cs="Times New Roman"/>
                      <w:sz w:val="24"/>
                      <w:szCs w:val="24"/>
                    </w:rPr>
                    <w:t>Metode statistic seperti Analisa korelasi, regred linier, atau analisis kompleks efek (ANCOVA</w:t>
                  </w:r>
                  <w:r>
                    <w:rPr>
                      <w:rFonts w:ascii="Times New Roman" w:hAnsi="Times New Roman" w:cs="Times New Roman"/>
                      <w:sz w:val="24"/>
                      <w:szCs w:val="24"/>
                    </w:rPr>
                    <w:t>)</w:t>
                  </w:r>
                </w:p>
              </w:txbxContent>
            </v:textbox>
          </v:shape>
        </w:pict>
      </w:r>
      <w:r w:rsidR="00815CF9" w:rsidRPr="00815CF9">
        <w:rPr>
          <w:rFonts w:ascii="Times New Roman" w:hAnsi="Times New Roman" w:cs="Times New Roman"/>
          <w:noProof/>
        </w:rPr>
        <w:pict w14:anchorId="107DB30C">
          <v:shape id="_x0000_s1034" type="#_x0000_t202" style="position:absolute;margin-left:.8pt;margin-top:199.1pt;width:124.15pt;height:1in;z-index:251665408">
            <v:textbox>
              <w:txbxContent>
                <w:p w14:paraId="6400E774" w14:textId="75EB75D5" w:rsidR="00815CF9" w:rsidRPr="00815CF9" w:rsidRDefault="00815CF9" w:rsidP="00815CF9">
                  <w:pPr>
                    <w:jc w:val="center"/>
                    <w:rPr>
                      <w:rFonts w:ascii="Times New Roman" w:hAnsi="Times New Roman" w:cs="Times New Roman"/>
                      <w:b/>
                      <w:bCs/>
                      <w:sz w:val="24"/>
                      <w:szCs w:val="24"/>
                      <w:u w:val="single"/>
                    </w:rPr>
                  </w:pPr>
                  <w:r w:rsidRPr="00815CF9">
                    <w:rPr>
                      <w:rFonts w:ascii="Times New Roman" w:hAnsi="Times New Roman" w:cs="Times New Roman"/>
                      <w:b/>
                      <w:bCs/>
                      <w:sz w:val="24"/>
                      <w:szCs w:val="24"/>
                      <w:u w:val="single"/>
                    </w:rPr>
                    <w:t>Variable independent</w:t>
                  </w:r>
                </w:p>
                <w:p w14:paraId="13AF86B7" w14:textId="6A6A9487" w:rsidR="00815CF9" w:rsidRPr="00815CF9" w:rsidRDefault="00815CF9" w:rsidP="00815CF9">
                  <w:pPr>
                    <w:jc w:val="center"/>
                    <w:rPr>
                      <w:rFonts w:ascii="Times New Roman" w:hAnsi="Times New Roman" w:cs="Times New Roman"/>
                      <w:sz w:val="24"/>
                      <w:szCs w:val="24"/>
                    </w:rPr>
                  </w:pPr>
                  <w:r w:rsidRPr="00815CF9">
                    <w:rPr>
                      <w:rFonts w:ascii="Times New Roman" w:hAnsi="Times New Roman" w:cs="Times New Roman"/>
                      <w:sz w:val="24"/>
                      <w:szCs w:val="24"/>
                    </w:rPr>
                    <w:t>Mekanisme koping</w:t>
                  </w:r>
                </w:p>
              </w:txbxContent>
            </v:textbox>
          </v:shape>
        </w:pict>
      </w:r>
      <w:r w:rsidR="00815CF9" w:rsidRPr="00815CF9">
        <w:rPr>
          <w:rFonts w:ascii="Times New Roman" w:hAnsi="Times New Roman" w:cs="Times New Roman"/>
          <w:noProof/>
        </w:rPr>
        <w:pict w14:anchorId="2E1BAFC2">
          <v:shape id="_x0000_s1031" type="#_x0000_t202" style="position:absolute;margin-left:263.95pt;margin-top:196.65pt;width:132.85pt;height:1in;z-index:251662336">
            <v:textbox>
              <w:txbxContent>
                <w:p w14:paraId="6795D4BC" w14:textId="4E32940E" w:rsidR="00815CF9" w:rsidRPr="00815CF9" w:rsidRDefault="00815CF9" w:rsidP="00815CF9">
                  <w:pPr>
                    <w:jc w:val="center"/>
                    <w:rPr>
                      <w:rFonts w:ascii="Times New Roman" w:hAnsi="Times New Roman" w:cs="Times New Roman"/>
                      <w:b/>
                      <w:bCs/>
                      <w:sz w:val="24"/>
                      <w:szCs w:val="24"/>
                      <w:u w:val="single"/>
                    </w:rPr>
                  </w:pPr>
                  <w:r w:rsidRPr="00815CF9">
                    <w:rPr>
                      <w:rFonts w:ascii="Times New Roman" w:hAnsi="Times New Roman" w:cs="Times New Roman"/>
                      <w:b/>
                      <w:bCs/>
                      <w:sz w:val="24"/>
                      <w:szCs w:val="24"/>
                      <w:u w:val="single"/>
                    </w:rPr>
                    <w:t>Variable dependent</w:t>
                  </w:r>
                </w:p>
                <w:p w14:paraId="5FD8B5F5" w14:textId="5A298D7E" w:rsidR="00815CF9" w:rsidRPr="00815CF9" w:rsidRDefault="00815CF9" w:rsidP="00815CF9">
                  <w:pPr>
                    <w:jc w:val="center"/>
                    <w:rPr>
                      <w:rFonts w:ascii="Times New Roman" w:hAnsi="Times New Roman" w:cs="Times New Roman"/>
                      <w:sz w:val="24"/>
                      <w:szCs w:val="24"/>
                    </w:rPr>
                  </w:pPr>
                  <w:r w:rsidRPr="00815CF9">
                    <w:rPr>
                      <w:rFonts w:ascii="Times New Roman" w:hAnsi="Times New Roman" w:cs="Times New Roman"/>
                      <w:sz w:val="24"/>
                      <w:szCs w:val="24"/>
                    </w:rPr>
                    <w:t>Kejadian stress pada remaja pasca bencana banjir bandang</w:t>
                  </w:r>
                </w:p>
              </w:txbxContent>
            </v:textbox>
          </v:shape>
        </w:pict>
      </w:r>
      <w:r w:rsidR="00815CF9" w:rsidRPr="00815CF9">
        <w:rPr>
          <w:rFonts w:ascii="Times New Roman" w:hAnsi="Times New Roman" w:cs="Times New Roman"/>
          <w:noProof/>
        </w:rPr>
        <w:pict w14:anchorId="494CE634">
          <v:shape id="_x0000_s1029" type="#_x0000_t202" style="position:absolute;margin-left:124.95pt;margin-top:88.6pt;width:129.1pt;height:1in;z-index:251660288">
            <v:textbox>
              <w:txbxContent>
                <w:p w14:paraId="6E490BF3" w14:textId="0D2D5B30" w:rsidR="00815CF9" w:rsidRPr="00815CF9" w:rsidRDefault="00815CF9" w:rsidP="00815CF9">
                  <w:pPr>
                    <w:jc w:val="center"/>
                    <w:rPr>
                      <w:rFonts w:ascii="Times New Roman" w:hAnsi="Times New Roman" w:cs="Times New Roman"/>
                      <w:b/>
                      <w:bCs/>
                      <w:sz w:val="24"/>
                      <w:szCs w:val="24"/>
                      <w:u w:val="single"/>
                    </w:rPr>
                  </w:pPr>
                  <w:r w:rsidRPr="00815CF9">
                    <w:rPr>
                      <w:rFonts w:ascii="Times New Roman" w:hAnsi="Times New Roman" w:cs="Times New Roman"/>
                      <w:b/>
                      <w:bCs/>
                      <w:sz w:val="24"/>
                      <w:szCs w:val="24"/>
                      <w:u w:val="single"/>
                    </w:rPr>
                    <w:t>Pengumpulan data</w:t>
                  </w:r>
                </w:p>
                <w:p w14:paraId="225483EB" w14:textId="4F2C9E94" w:rsidR="00815CF9" w:rsidRPr="00815CF9" w:rsidRDefault="00815CF9" w:rsidP="00815CF9">
                  <w:pPr>
                    <w:jc w:val="center"/>
                    <w:rPr>
                      <w:rFonts w:ascii="Times New Roman" w:hAnsi="Times New Roman" w:cs="Times New Roman"/>
                      <w:sz w:val="24"/>
                      <w:szCs w:val="24"/>
                    </w:rPr>
                  </w:pPr>
                  <w:r w:rsidRPr="00815CF9">
                    <w:rPr>
                      <w:rFonts w:ascii="Times New Roman" w:hAnsi="Times New Roman" w:cs="Times New Roman"/>
                      <w:sz w:val="24"/>
                      <w:szCs w:val="24"/>
                    </w:rPr>
                    <w:t>Kuisioner online melalui google form</w:t>
                  </w:r>
                </w:p>
              </w:txbxContent>
            </v:textbox>
          </v:shape>
        </w:pict>
      </w:r>
      <w:r w:rsidR="00815CF9" w:rsidRPr="00815CF9">
        <w:rPr>
          <w:rFonts w:ascii="Times New Roman" w:hAnsi="Times New Roman" w:cs="Times New Roman"/>
        </w:rPr>
        <w:tab/>
      </w:r>
    </w:p>
    <w:p w14:paraId="1C593423" w14:textId="77777777" w:rsidR="00C510AA" w:rsidRDefault="00C510AA" w:rsidP="00815CF9">
      <w:pPr>
        <w:tabs>
          <w:tab w:val="left" w:pos="5239"/>
        </w:tabs>
        <w:rPr>
          <w:rFonts w:ascii="Times New Roman" w:hAnsi="Times New Roman" w:cs="Times New Roman"/>
        </w:rPr>
      </w:pPr>
    </w:p>
    <w:p w14:paraId="069C28D4" w14:textId="77777777" w:rsidR="00C510AA" w:rsidRDefault="00C510AA" w:rsidP="00815CF9">
      <w:pPr>
        <w:tabs>
          <w:tab w:val="left" w:pos="5239"/>
        </w:tabs>
        <w:rPr>
          <w:rFonts w:ascii="Times New Roman" w:hAnsi="Times New Roman" w:cs="Times New Roman"/>
        </w:rPr>
      </w:pPr>
    </w:p>
    <w:p w14:paraId="6385F29C" w14:textId="77777777" w:rsidR="00C510AA" w:rsidRDefault="00C510AA" w:rsidP="00815CF9">
      <w:pPr>
        <w:tabs>
          <w:tab w:val="left" w:pos="5239"/>
        </w:tabs>
        <w:rPr>
          <w:rFonts w:ascii="Times New Roman" w:hAnsi="Times New Roman" w:cs="Times New Roman"/>
        </w:rPr>
      </w:pPr>
    </w:p>
    <w:p w14:paraId="72C52D31" w14:textId="77777777" w:rsidR="00C510AA" w:rsidRDefault="00C510AA" w:rsidP="00815CF9">
      <w:pPr>
        <w:tabs>
          <w:tab w:val="left" w:pos="5239"/>
        </w:tabs>
        <w:rPr>
          <w:rFonts w:ascii="Times New Roman" w:hAnsi="Times New Roman" w:cs="Times New Roman"/>
        </w:rPr>
      </w:pPr>
    </w:p>
    <w:p w14:paraId="3722F55A" w14:textId="77777777" w:rsidR="00C510AA" w:rsidRDefault="00C510AA" w:rsidP="00815CF9">
      <w:pPr>
        <w:tabs>
          <w:tab w:val="left" w:pos="5239"/>
        </w:tabs>
        <w:rPr>
          <w:rFonts w:ascii="Times New Roman" w:hAnsi="Times New Roman" w:cs="Times New Roman"/>
        </w:rPr>
      </w:pPr>
    </w:p>
    <w:p w14:paraId="3F85230E" w14:textId="77777777" w:rsidR="00C510AA" w:rsidRDefault="00C510AA" w:rsidP="00815CF9">
      <w:pPr>
        <w:tabs>
          <w:tab w:val="left" w:pos="5239"/>
        </w:tabs>
        <w:rPr>
          <w:rFonts w:ascii="Times New Roman" w:hAnsi="Times New Roman" w:cs="Times New Roman"/>
        </w:rPr>
      </w:pPr>
    </w:p>
    <w:p w14:paraId="6FA4925C" w14:textId="77777777" w:rsidR="00C510AA" w:rsidRDefault="00C510AA" w:rsidP="00815CF9">
      <w:pPr>
        <w:tabs>
          <w:tab w:val="left" w:pos="5239"/>
        </w:tabs>
        <w:rPr>
          <w:rFonts w:ascii="Times New Roman" w:hAnsi="Times New Roman" w:cs="Times New Roman"/>
        </w:rPr>
      </w:pPr>
    </w:p>
    <w:p w14:paraId="03C1F25C" w14:textId="77777777" w:rsidR="00C510AA" w:rsidRDefault="00C510AA" w:rsidP="00815CF9">
      <w:pPr>
        <w:tabs>
          <w:tab w:val="left" w:pos="5239"/>
        </w:tabs>
        <w:rPr>
          <w:rFonts w:ascii="Times New Roman" w:hAnsi="Times New Roman" w:cs="Times New Roman"/>
        </w:rPr>
      </w:pPr>
    </w:p>
    <w:p w14:paraId="11A9086E" w14:textId="77777777" w:rsidR="00C510AA" w:rsidRDefault="00C510AA" w:rsidP="00815CF9">
      <w:pPr>
        <w:tabs>
          <w:tab w:val="left" w:pos="5239"/>
        </w:tabs>
        <w:rPr>
          <w:rFonts w:ascii="Times New Roman" w:hAnsi="Times New Roman" w:cs="Times New Roman"/>
        </w:rPr>
      </w:pPr>
    </w:p>
    <w:p w14:paraId="6BE6431F" w14:textId="77777777" w:rsidR="00C510AA" w:rsidRDefault="00C510AA" w:rsidP="00815CF9">
      <w:pPr>
        <w:tabs>
          <w:tab w:val="left" w:pos="5239"/>
        </w:tabs>
        <w:rPr>
          <w:rFonts w:ascii="Times New Roman" w:hAnsi="Times New Roman" w:cs="Times New Roman"/>
        </w:rPr>
      </w:pPr>
    </w:p>
    <w:p w14:paraId="425E5D87" w14:textId="77777777" w:rsidR="00C510AA" w:rsidRDefault="00C510AA" w:rsidP="00815CF9">
      <w:pPr>
        <w:tabs>
          <w:tab w:val="left" w:pos="5239"/>
        </w:tabs>
        <w:rPr>
          <w:rFonts w:ascii="Times New Roman" w:hAnsi="Times New Roman" w:cs="Times New Roman"/>
        </w:rPr>
      </w:pPr>
    </w:p>
    <w:p w14:paraId="093B7528" w14:textId="77777777" w:rsidR="00C510AA" w:rsidRDefault="00C510AA" w:rsidP="00815CF9">
      <w:pPr>
        <w:tabs>
          <w:tab w:val="left" w:pos="5239"/>
        </w:tabs>
        <w:rPr>
          <w:rFonts w:ascii="Times New Roman" w:hAnsi="Times New Roman" w:cs="Times New Roman"/>
        </w:rPr>
      </w:pPr>
    </w:p>
    <w:p w14:paraId="2736E6B2" w14:textId="77777777" w:rsidR="00C510AA" w:rsidRDefault="00C510AA" w:rsidP="00815CF9">
      <w:pPr>
        <w:tabs>
          <w:tab w:val="left" w:pos="5239"/>
        </w:tabs>
        <w:rPr>
          <w:rFonts w:ascii="Times New Roman" w:hAnsi="Times New Roman" w:cs="Times New Roman"/>
        </w:rPr>
      </w:pPr>
    </w:p>
    <w:p w14:paraId="3CE4A89D" w14:textId="77777777" w:rsidR="00C510AA" w:rsidRDefault="00C510AA" w:rsidP="00815CF9">
      <w:pPr>
        <w:tabs>
          <w:tab w:val="left" w:pos="5239"/>
        </w:tabs>
        <w:rPr>
          <w:rFonts w:ascii="Times New Roman" w:hAnsi="Times New Roman" w:cs="Times New Roman"/>
        </w:rPr>
      </w:pPr>
    </w:p>
    <w:p w14:paraId="52A0172D" w14:textId="77777777" w:rsidR="00C510AA" w:rsidRDefault="00C510AA" w:rsidP="00815CF9">
      <w:pPr>
        <w:tabs>
          <w:tab w:val="left" w:pos="5239"/>
        </w:tabs>
        <w:rPr>
          <w:rFonts w:ascii="Times New Roman" w:hAnsi="Times New Roman" w:cs="Times New Roman"/>
        </w:rPr>
      </w:pPr>
    </w:p>
    <w:p w14:paraId="16B6A459" w14:textId="77777777" w:rsidR="00C510AA" w:rsidRDefault="00C510AA" w:rsidP="00815CF9">
      <w:pPr>
        <w:tabs>
          <w:tab w:val="left" w:pos="5239"/>
        </w:tabs>
        <w:rPr>
          <w:rFonts w:ascii="Times New Roman" w:hAnsi="Times New Roman" w:cs="Times New Roman"/>
        </w:rPr>
      </w:pPr>
    </w:p>
    <w:p w14:paraId="5D03F6BE" w14:textId="77777777" w:rsidR="00C510AA" w:rsidRDefault="00C510AA" w:rsidP="00815CF9">
      <w:pPr>
        <w:tabs>
          <w:tab w:val="left" w:pos="5239"/>
        </w:tabs>
        <w:rPr>
          <w:rFonts w:ascii="Times New Roman" w:hAnsi="Times New Roman" w:cs="Times New Roman"/>
        </w:rPr>
      </w:pPr>
    </w:p>
    <w:p w14:paraId="1ED9A920" w14:textId="77777777" w:rsidR="00C510AA" w:rsidRDefault="00C510AA" w:rsidP="00815CF9">
      <w:pPr>
        <w:tabs>
          <w:tab w:val="left" w:pos="5239"/>
        </w:tabs>
        <w:rPr>
          <w:rFonts w:ascii="Times New Roman" w:hAnsi="Times New Roman" w:cs="Times New Roman"/>
        </w:rPr>
      </w:pPr>
    </w:p>
    <w:p w14:paraId="0D7FEDA2" w14:textId="77777777" w:rsidR="00C510AA" w:rsidRDefault="00C510AA" w:rsidP="00815CF9">
      <w:pPr>
        <w:tabs>
          <w:tab w:val="left" w:pos="5239"/>
        </w:tabs>
        <w:rPr>
          <w:rFonts w:ascii="Times New Roman" w:hAnsi="Times New Roman" w:cs="Times New Roman"/>
        </w:rPr>
      </w:pPr>
    </w:p>
    <w:p w14:paraId="55E86E56" w14:textId="77777777" w:rsidR="00C510AA" w:rsidRDefault="00C510AA" w:rsidP="00815CF9">
      <w:pPr>
        <w:tabs>
          <w:tab w:val="left" w:pos="5239"/>
        </w:tabs>
        <w:rPr>
          <w:rFonts w:ascii="Times New Roman" w:hAnsi="Times New Roman" w:cs="Times New Roman"/>
        </w:rPr>
      </w:pPr>
    </w:p>
    <w:p w14:paraId="6836CFBE" w14:textId="77777777" w:rsidR="00C510AA" w:rsidRDefault="00C510AA" w:rsidP="00815CF9">
      <w:pPr>
        <w:tabs>
          <w:tab w:val="left" w:pos="5239"/>
        </w:tabs>
        <w:rPr>
          <w:rFonts w:ascii="Times New Roman" w:hAnsi="Times New Roman" w:cs="Times New Roman"/>
        </w:rPr>
      </w:pPr>
    </w:p>
    <w:p w14:paraId="5809EC01" w14:textId="77777777" w:rsidR="00C510AA" w:rsidRDefault="00C510AA" w:rsidP="00815CF9">
      <w:pPr>
        <w:tabs>
          <w:tab w:val="left" w:pos="5239"/>
        </w:tabs>
        <w:rPr>
          <w:rFonts w:ascii="Times New Roman" w:hAnsi="Times New Roman" w:cs="Times New Roman"/>
        </w:rPr>
      </w:pPr>
    </w:p>
    <w:p w14:paraId="673241C3" w14:textId="77777777" w:rsidR="00C510AA" w:rsidRDefault="00C510AA" w:rsidP="00815CF9">
      <w:pPr>
        <w:tabs>
          <w:tab w:val="left" w:pos="5239"/>
        </w:tabs>
        <w:rPr>
          <w:rFonts w:ascii="Times New Roman" w:hAnsi="Times New Roman" w:cs="Times New Roman"/>
        </w:rPr>
      </w:pPr>
    </w:p>
    <w:p w14:paraId="703BD7A8" w14:textId="77777777" w:rsidR="00C510AA" w:rsidRPr="002805D3" w:rsidRDefault="00C510AA" w:rsidP="00C510AA">
      <w:pPr>
        <w:pStyle w:val="Heading2"/>
        <w:spacing w:line="480" w:lineRule="auto"/>
        <w:jc w:val="both"/>
        <w:rPr>
          <w:rFonts w:ascii="Times New Roman" w:hAnsi="Times New Roman" w:cs="Times New Roman"/>
          <w:b/>
          <w:bCs/>
          <w:color w:val="000000" w:themeColor="text1"/>
          <w:sz w:val="24"/>
          <w:szCs w:val="24"/>
          <w:lang w:val="en-US"/>
        </w:rPr>
      </w:pPr>
      <w:bookmarkStart w:id="0" w:name="_Toc158699045"/>
      <w:r w:rsidRPr="002805D3">
        <w:rPr>
          <w:rFonts w:ascii="Times New Roman" w:hAnsi="Times New Roman" w:cs="Times New Roman"/>
          <w:b/>
          <w:bCs/>
          <w:color w:val="000000" w:themeColor="text1"/>
          <w:sz w:val="24"/>
          <w:szCs w:val="24"/>
          <w:lang w:val="en-US"/>
        </w:rPr>
        <w:lastRenderedPageBreak/>
        <w:t>2.2 Banjir Bandang</w:t>
      </w:r>
      <w:bookmarkEnd w:id="0"/>
    </w:p>
    <w:p w14:paraId="42CD4E9A" w14:textId="77777777" w:rsidR="00C510AA" w:rsidRPr="002805D3" w:rsidRDefault="00C510AA" w:rsidP="00C510AA">
      <w:pPr>
        <w:pStyle w:val="Heading3"/>
        <w:spacing w:line="480" w:lineRule="auto"/>
        <w:rPr>
          <w:rFonts w:ascii="Times New Roman" w:hAnsi="Times New Roman" w:cs="Times New Roman"/>
          <w:b/>
          <w:bCs/>
          <w:color w:val="auto"/>
          <w:lang w:val="en-US"/>
        </w:rPr>
      </w:pPr>
      <w:bookmarkStart w:id="1" w:name="_Toc158699046"/>
      <w:r w:rsidRPr="002805D3">
        <w:rPr>
          <w:rFonts w:ascii="Times New Roman" w:hAnsi="Times New Roman" w:cs="Times New Roman"/>
          <w:b/>
          <w:bCs/>
          <w:color w:val="auto"/>
          <w:lang w:val="en-US"/>
        </w:rPr>
        <w:t>2.2.1 Konsep Banjir Bandang</w:t>
      </w:r>
      <w:bookmarkEnd w:id="1"/>
    </w:p>
    <w:p w14:paraId="594D4C7A" w14:textId="77777777" w:rsidR="00C510AA" w:rsidRPr="002805D3" w:rsidRDefault="00C510AA" w:rsidP="00C510AA">
      <w:pPr>
        <w:spacing w:line="480" w:lineRule="auto"/>
        <w:ind w:firstLine="720"/>
        <w:jc w:val="both"/>
        <w:rPr>
          <w:rFonts w:ascii="Times New Roman" w:hAnsi="Times New Roman" w:cs="Times New Roman"/>
          <w:color w:val="000000" w:themeColor="text1"/>
          <w:sz w:val="24"/>
          <w:szCs w:val="24"/>
          <w:lang w:val="en-US"/>
        </w:rPr>
      </w:pPr>
      <w:r w:rsidRPr="002805D3">
        <w:rPr>
          <w:rFonts w:ascii="Times New Roman" w:hAnsi="Times New Roman" w:cs="Times New Roman"/>
          <w:color w:val="000000" w:themeColor="text1"/>
          <w:sz w:val="24"/>
          <w:szCs w:val="24"/>
          <w:lang w:val="en-US"/>
        </w:rPr>
        <w:t xml:space="preserve">Banjir bandang adalah suatu fenomena alam yang terjadi ketika terjadi limpahan air di luar batas alur sungai yang disebabkan oleh kenaikan mendadak debit sungai melebihi kapasitasnya. Fenomena ini ditandai oleh kecepatan aliran yang tinggi dan seringkali membawa material-material seperti puing-puing, pohon, dan lumpur dalam alirannya </w:t>
      </w:r>
      <w:r w:rsidRPr="002805D3">
        <w:rPr>
          <w:rFonts w:ascii="Times New Roman" w:hAnsi="Times New Roman" w:cs="Times New Roman"/>
          <w:color w:val="000000" w:themeColor="text1"/>
          <w:sz w:val="24"/>
          <w:szCs w:val="24"/>
          <w:lang w:val="en-US"/>
        </w:rPr>
        <w:fldChar w:fldCharType="begin" w:fldLock="1"/>
      </w:r>
      <w:r w:rsidRPr="002805D3">
        <w:rPr>
          <w:rFonts w:ascii="Times New Roman" w:hAnsi="Times New Roman" w:cs="Times New Roman"/>
          <w:color w:val="000000" w:themeColor="text1"/>
          <w:sz w:val="24"/>
          <w:szCs w:val="24"/>
          <w:lang w:val="en-US"/>
        </w:rPr>
        <w:instrText>ADDIN CSL_CITATION {"citationItems":[{"id":"ITEM-1","itemData":{"DOI":"10.32663/georaf.v5i2.1630","ISSN":"2541-125X","abstract":"Banjir Bandang merupakan salah satu ancaman bencana di Kecamatan Dau, Kabupaten Malang. Tercatat kejadian bencana banjir bandang terjadi di tahun 2002, 2012 dan 2020. Tahun 2002 kejadian banjir bandang mengakibatkan satu orang korban meninggal dunia dan mengakibatkan 67 rumah rusak. Sebagai upaya mitigasi bencana, penelitian ini melakukan pemetaan tingkat kerawanan banjir bandang di Kecamatan Dau, Kabupaten Malang. Pemetaan tingkat kerawanan banjir bandang dalam penelitian ini menggunakan metode AHP (Analytic Hierarvhy Process). Terdapat empat tahapan dalam proses penelitian ini, yaitu: 1) analisis parameter kriteria, 2) analisis AHP, 3) reclassify data raster, dan 4) kalkulasi data raster. Hasil penilai tingkat kerawanan banjir bandang di bagi menjadi lima kelas, yaitu: sangat rendah, rendah, sedang, tinggi, sangat tinggi. Secara umum Kacamatan Dau memiliki tingkat baya banjir bandang dengan kelas rendah hingga sedang. Umumnya Kacamatan Dau memiliki tingkat kerawanan banjir bandang dengan kelas rendah hingga sedang. Tingkat kerawanan banjir bandang sangat tinggi terdapat pada Desa Kucur. Sementara itu, tingkat kerawanan sangat rendah ada pada Desa Mulyoagung dan Landungsari. Distribusi tangkat kerawanan tinggi berada pada jarak 10—25 dari saluran drainase atau sungai. Sementara kelas sangat tinggi berada pada jarak 0—10 dari saluran drainase atau sungai.","author":[{"dropping-particle":"","family":"Panoto","given":"Damar","non-dropping-particle":"","parse-names":false,"suffix":""},{"dropping-particle":"","family":"Irawan","given":"Listyo Yudha","non-dropping-particle":"","parse-names":false,"suffix":""},{"dropping-particle":"","family":"Dahlia","given":"Syarah","non-dropping-particle":"","parse-names":false,"suffix":""},{"dropping-particle":"","family":"Herlambang","given":"Gilang Aulia","non-dropping-particle":"","parse-names":false,"suffix":""},{"dropping-particle":"","family":"Rasyidah","given":"Annisa Nur","non-dropping-particle":"","parse-names":false,"suffix":""}],"container-title":"Jurnal Georafflesia: Artikel Ilmiah Pendidikan Geografi","id":"ITEM-1","issue":"2","issued":{"date-parts":[["2021"]]},"page":"143","title":"Pemetaan Kerawanan Banjir Bandang di Kecamatan Dau, Kabupaten Malang Menggunakan Metode Analytic Hierarchy Process","type":"article-journal","volume":"5"},"uris":["http://www.mendeley.com/documents/?uuid=77cc39a2-f4ce-4b1f-bc0f-01a08d8eab91"]}],"mendeley":{"formattedCitation":"(Panoto et al., 2021)","plainTextFormattedCitation":"(Panoto et al., 2021)","previouslyFormattedCitation":"(Panoto et al., 2021)"},"properties":{"noteIndex":0},"schema":"https://github.com/citation-style-language/schema/raw/master/csl-citation.json"}</w:instrText>
      </w:r>
      <w:r w:rsidRPr="002805D3">
        <w:rPr>
          <w:rFonts w:ascii="Times New Roman" w:hAnsi="Times New Roman" w:cs="Times New Roman"/>
          <w:color w:val="000000" w:themeColor="text1"/>
          <w:sz w:val="24"/>
          <w:szCs w:val="24"/>
          <w:lang w:val="en-US"/>
        </w:rPr>
        <w:fldChar w:fldCharType="separate"/>
      </w:r>
      <w:r w:rsidRPr="002805D3">
        <w:rPr>
          <w:rFonts w:ascii="Times New Roman" w:hAnsi="Times New Roman" w:cs="Times New Roman"/>
          <w:noProof/>
          <w:color w:val="000000" w:themeColor="text1"/>
          <w:sz w:val="24"/>
          <w:szCs w:val="24"/>
          <w:lang w:val="en-US"/>
        </w:rPr>
        <w:t>(Panoto et al., 2021)</w:t>
      </w:r>
      <w:r w:rsidRPr="002805D3">
        <w:rPr>
          <w:rFonts w:ascii="Times New Roman" w:hAnsi="Times New Roman" w:cs="Times New Roman"/>
          <w:color w:val="000000" w:themeColor="text1"/>
          <w:sz w:val="24"/>
          <w:szCs w:val="24"/>
          <w:lang w:val="en-US"/>
        </w:rPr>
        <w:fldChar w:fldCharType="end"/>
      </w:r>
      <w:r w:rsidRPr="002805D3">
        <w:rPr>
          <w:rFonts w:ascii="Times New Roman" w:hAnsi="Times New Roman" w:cs="Times New Roman"/>
          <w:color w:val="000000" w:themeColor="text1"/>
          <w:sz w:val="24"/>
          <w:szCs w:val="24"/>
          <w:lang w:val="en-US"/>
        </w:rPr>
        <w:t xml:space="preserve">. Banjir bandang, sebagaimana disampaikan dalam penelitian oleh Kodoatie &amp; Syarief (2010), merupakan jenis peristiwa banjir yang memiliki potensi kerusakan yang signifikan dan kecepatan aliran yang tinggi, menyerupai bencana alam seperti gempa bumi, tornado, dan erupsi gunung berapi </w:t>
      </w:r>
      <w:r w:rsidRPr="002805D3">
        <w:rPr>
          <w:rFonts w:ascii="Times New Roman" w:hAnsi="Times New Roman" w:cs="Times New Roman"/>
          <w:color w:val="000000" w:themeColor="text1"/>
          <w:sz w:val="24"/>
          <w:szCs w:val="24"/>
          <w:lang w:val="en-US"/>
        </w:rPr>
        <w:fldChar w:fldCharType="begin" w:fldLock="1"/>
      </w:r>
      <w:r w:rsidRPr="002805D3">
        <w:rPr>
          <w:rFonts w:ascii="Times New Roman" w:hAnsi="Times New Roman" w:cs="Times New Roman"/>
          <w:color w:val="000000" w:themeColor="text1"/>
          <w:sz w:val="24"/>
          <w:szCs w:val="24"/>
          <w:lang w:val="en-US"/>
        </w:rPr>
        <w:instrText>ADDIN CSL_CITATION {"citationItems":[{"id":"ITEM-1","itemData":{"DOI":"10.20527/bpi.v6i2.194","abstract":"Kejadian banjir bandang menimbulkan kerusakan baik fisik maupun psikis. Kerusakan fisik berupa rusaknya rumah maupun infrastruktur seperti jalan dan jembatan. Sedangkan kerusakan psikis berupa ketakutan yang selalu menghantui khususnya warga yang tinggal di bantaran sungai. Untuk menyikapi hal tersebut Pemerintah Kabupaten Hulu Sungai Tengah melakukan pendekatan fisik, ekonomi dan sosial budaya dalam pembangunan rumah warga terdampak. Dari sisi fisik dicarikan lokasi yang aman dari banjir bandang. Dari sisi ekonomi diusahakan lokasi relokasi tidak jauh dari tempat warga bekerja. Dari sisi sosial budaya tidak menjauhkan warga dari lingkungan keluarganya. Sehingga tujuan penelitian ini adalah menggunakan analisis Geospatial Intelligence untuk menentukan lokasi relokasi pasca banjir bandang dengan mempertimbangkan aspek fisik, ekonomi dan sosial budaya. Metode penelitian menggunakan alat pengambil, pengolah dan penganalisis data spasial yang digabungkan dengan informasi di lapangan. Dari hasil penelitian didapatkan lokasi yang memenuhi ketiga aspek tersebut dimana elevasinya lebih tinggi 4 m dari bibir sungai. Hasil kegiatan telah digunakan untuk pengadaan tanah untuk kepentingan umum di Dinas Perumahan Rakyat dan Kawasan Permukiman Kabupaten Hulu Sungai Tengah.Kata kunci: banjir bandang, Intelligence Geospatial, Kabupaten Hulu Sungai Tengah.","author":[{"dropping-particle":"","family":"Sa'dianoor","given":"Sa'dianoor","non-dropping-particle":"","parse-names":false,"suffix":""},{"dropping-particle":"","family":"Hutagamissufardal","given":"Hutagamissufardal","non-dropping-particle":"","parse-names":false,"suffix":""},{"dropping-particle":"","family":"Oktafiandi","given":"Aulia","non-dropping-particle":"","parse-names":false,"suffix":""},{"dropping-particle":"","family":"Maarif","given":"Syamsul","non-dropping-particle":"","parse-names":false,"suffix":""}],"container-title":"Buletin Profesi Insinyur","id":"ITEM-1","issue":"2","issued":{"date-parts":[["2023"]]},"page":"1-6","title":"Analisis Geospatial Intelligence untuk Penentuan Lokasi Relokasi Pasca Banjir Bandang","type":"article-journal","volume":"6"},"uris":["http://www.mendeley.com/documents/?uuid=93c73b65-1ae2-4639-bd08-6ca6c962d0c8"]}],"mendeley":{"formattedCitation":"(Sa’dianoor et al., 2023)","plainTextFormattedCitation":"(Sa’dianoor et al., 2023)","previouslyFormattedCitation":"(Sa’dianoor et al., 2023)"},"properties":{"noteIndex":0},"schema":"https://github.com/citation-style-language/schema/raw/master/csl-citation.json"}</w:instrText>
      </w:r>
      <w:r w:rsidRPr="002805D3">
        <w:rPr>
          <w:rFonts w:ascii="Times New Roman" w:hAnsi="Times New Roman" w:cs="Times New Roman"/>
          <w:color w:val="000000" w:themeColor="text1"/>
          <w:sz w:val="24"/>
          <w:szCs w:val="24"/>
          <w:lang w:val="en-US"/>
        </w:rPr>
        <w:fldChar w:fldCharType="separate"/>
      </w:r>
      <w:r w:rsidRPr="002805D3">
        <w:rPr>
          <w:rFonts w:ascii="Times New Roman" w:hAnsi="Times New Roman" w:cs="Times New Roman"/>
          <w:noProof/>
          <w:color w:val="000000" w:themeColor="text1"/>
          <w:sz w:val="24"/>
          <w:szCs w:val="24"/>
          <w:lang w:val="en-US"/>
        </w:rPr>
        <w:t>(Sa’dianoor et al., 2023)</w:t>
      </w:r>
      <w:r w:rsidRPr="002805D3">
        <w:rPr>
          <w:rFonts w:ascii="Times New Roman" w:hAnsi="Times New Roman" w:cs="Times New Roman"/>
          <w:color w:val="000000" w:themeColor="text1"/>
          <w:sz w:val="24"/>
          <w:szCs w:val="24"/>
          <w:lang w:val="en-US"/>
        </w:rPr>
        <w:fldChar w:fldCharType="end"/>
      </w:r>
      <w:r w:rsidRPr="002805D3">
        <w:rPr>
          <w:rFonts w:ascii="Times New Roman" w:hAnsi="Times New Roman" w:cs="Times New Roman"/>
          <w:color w:val="000000" w:themeColor="text1"/>
          <w:sz w:val="24"/>
          <w:szCs w:val="24"/>
          <w:lang w:val="en-US"/>
        </w:rPr>
        <w:t xml:space="preserve">. </w:t>
      </w:r>
    </w:p>
    <w:p w14:paraId="057BB8B2" w14:textId="77777777" w:rsidR="00C510AA" w:rsidRPr="002805D3" w:rsidRDefault="00C510AA" w:rsidP="00C510AA">
      <w:pPr>
        <w:spacing w:line="480" w:lineRule="auto"/>
        <w:ind w:firstLine="720"/>
        <w:jc w:val="both"/>
        <w:rPr>
          <w:rFonts w:ascii="Times New Roman" w:hAnsi="Times New Roman" w:cs="Times New Roman"/>
          <w:color w:val="000000" w:themeColor="text1"/>
          <w:sz w:val="24"/>
          <w:szCs w:val="24"/>
          <w:lang w:val="en-US"/>
        </w:rPr>
      </w:pPr>
      <w:r w:rsidRPr="002805D3">
        <w:rPr>
          <w:rFonts w:ascii="Times New Roman" w:hAnsi="Times New Roman" w:cs="Times New Roman"/>
          <w:color w:val="000000" w:themeColor="text1"/>
          <w:sz w:val="24"/>
          <w:szCs w:val="24"/>
          <w:lang w:val="en-US"/>
        </w:rPr>
        <w:t xml:space="preserve">Banjir bandang sering kali terjadi di wilayah pegunungan sebagai akibat dari deforestasi. Peristiwa ini terjadi dalam rentang waktu yang singkat, seringkali kurang dari 24 jam, namun membawa sejumlah besar material berat seperti batu, pohon-pohon, lumpur, dan sejenisnya </w:t>
      </w:r>
      <w:r w:rsidRPr="002805D3">
        <w:rPr>
          <w:rFonts w:ascii="Times New Roman" w:hAnsi="Times New Roman" w:cs="Times New Roman"/>
          <w:color w:val="000000" w:themeColor="text1"/>
          <w:sz w:val="24"/>
          <w:szCs w:val="24"/>
          <w:lang w:val="en-US"/>
        </w:rPr>
        <w:fldChar w:fldCharType="begin" w:fldLock="1"/>
      </w:r>
      <w:r w:rsidRPr="002805D3">
        <w:rPr>
          <w:rFonts w:ascii="Times New Roman" w:hAnsi="Times New Roman" w:cs="Times New Roman"/>
          <w:color w:val="000000" w:themeColor="text1"/>
          <w:sz w:val="24"/>
          <w:szCs w:val="24"/>
          <w:lang w:val="en-US"/>
        </w:rPr>
        <w:instrText>ADDIN CSL_CITATION {"citationItems":[{"id":"ITEM-1","itemData":{"DOI":"10.19184/pgeo.v6i1.37731","abstract":"Banjir bandang merupakan jenis banjir yang sangat berbahaya dikarenakan banjir jenis ini akan mengangkut segala material baik bongkahan batu sampai pohon. Banjir bandang biasanya terjadi di daerah pegunungan akibat dari gundulnya hutan yang menyebabkan terbentuknya bendungan alami. Penelitian ini bertujuan untuk menganalisis tingkat kerawanan bencana banjir bandang menggunakan metode AHP di Kecamatan Panti, Kabupaten Jember. Penelitian ini menggunakan pendekatan deskriptif-kuantitatif dan menggunakan teknik pengambilan sampel purposive sampling yang dilakukan menggunakan 10 titik lokasi. Analisis data yang digunakan pada penelitian ini yaitu dengan menggunakan Analytical Hierarchy Process (AHP) kemudian dilakukan weighted overlay untuk menentukan hasil akhir dari proses AHP yang dilakukan menggunakan software ArcGis. Hasil dari penelitian ini menunjukkan nilai bobot penliaian AHP pada setiap parameter dengan bobot paling tinggi yaitu curah hujan dengan bobot 38% dan tutupan lahan dengan bobot 24%.","author":[{"dropping-particle":"","family":"Rahmanizah","given":"Tania","non-dropping-particle":"","parse-names":false,"suffix":""},{"dropping-particle":"","family":"Kantun","given":"Sri","non-dropping-particle":"","parse-names":false,"suffix":""},{"dropping-particle":"","family":"Mujib","given":"Muhammad Asyroful","non-dropping-particle":"","parse-names":false,"suffix":""},{"dropping-particle":"","family":"Yushardi","given":"Y.","non-dropping-particle":"","parse-names":false,"suffix":""},{"dropping-particle":"","family":"Pangastuti","given":"Era Iswara","non-dropping-particle":"","parse-names":false,"suffix":""}],"container-title":"Majalah Pembelajaran Geografi","id":"ITEM-1","issue":"1","issued":{"date-parts":[["2023"]]},"page":"22","title":"Analisis Tingkat Kerawanan Banjir Bandang dengan Metode Analytical Hierarchy Process di Kecamatan Panti Kabupaten Jember","type":"article-journal","volume":"6"},"uris":["http://www.mendeley.com/documents/?uuid=e297068a-a0a8-4245-b010-04f4ebfeb08c"]}],"mendeley":{"formattedCitation":"(Rahmanizah et al., 2023)","plainTextFormattedCitation":"(Rahmanizah et al., 2023)","previouslyFormattedCitation":"(Rahmanizah et al., 2023)"},"properties":{"noteIndex":0},"schema":"https://github.com/citation-style-language/schema/raw/master/csl-citation.json"}</w:instrText>
      </w:r>
      <w:r w:rsidRPr="002805D3">
        <w:rPr>
          <w:rFonts w:ascii="Times New Roman" w:hAnsi="Times New Roman" w:cs="Times New Roman"/>
          <w:color w:val="000000" w:themeColor="text1"/>
          <w:sz w:val="24"/>
          <w:szCs w:val="24"/>
          <w:lang w:val="en-US"/>
        </w:rPr>
        <w:fldChar w:fldCharType="separate"/>
      </w:r>
      <w:r w:rsidRPr="002805D3">
        <w:rPr>
          <w:rFonts w:ascii="Times New Roman" w:hAnsi="Times New Roman" w:cs="Times New Roman"/>
          <w:noProof/>
          <w:color w:val="000000" w:themeColor="text1"/>
          <w:sz w:val="24"/>
          <w:szCs w:val="24"/>
          <w:lang w:val="en-US"/>
        </w:rPr>
        <w:t>(Rahmanizah et al., 2023)</w:t>
      </w:r>
      <w:r w:rsidRPr="002805D3">
        <w:rPr>
          <w:rFonts w:ascii="Times New Roman" w:hAnsi="Times New Roman" w:cs="Times New Roman"/>
          <w:color w:val="000000" w:themeColor="text1"/>
          <w:sz w:val="24"/>
          <w:szCs w:val="24"/>
          <w:lang w:val="en-US"/>
        </w:rPr>
        <w:fldChar w:fldCharType="end"/>
      </w:r>
      <w:r w:rsidRPr="002805D3">
        <w:rPr>
          <w:rFonts w:ascii="Times New Roman" w:hAnsi="Times New Roman" w:cs="Times New Roman"/>
          <w:color w:val="000000" w:themeColor="text1"/>
          <w:sz w:val="24"/>
          <w:szCs w:val="24"/>
          <w:lang w:val="en-US"/>
        </w:rPr>
        <w:t xml:space="preserve">. Di samping itu, banjir bandang terjadi karena peningkatan level air secara cepat, yang dapat disebabkan oleh curah hujan yang deras atau pelepasan air yang tersimpan secara tiba-tiba dalam rentang waktu singkat, mulai dari beberapa menit hingga beberapa jam </w:t>
      </w:r>
      <w:r w:rsidRPr="002805D3">
        <w:rPr>
          <w:rFonts w:ascii="Times New Roman" w:hAnsi="Times New Roman" w:cs="Times New Roman"/>
          <w:color w:val="000000" w:themeColor="text1"/>
          <w:sz w:val="24"/>
          <w:szCs w:val="24"/>
          <w:lang w:val="en-US"/>
        </w:rPr>
        <w:fldChar w:fldCharType="begin" w:fldLock="1"/>
      </w:r>
      <w:r w:rsidRPr="002805D3">
        <w:rPr>
          <w:rFonts w:ascii="Times New Roman" w:hAnsi="Times New Roman" w:cs="Times New Roman"/>
          <w:color w:val="000000" w:themeColor="text1"/>
          <w:sz w:val="24"/>
          <w:szCs w:val="24"/>
          <w:lang w:val="en-US"/>
        </w:rPr>
        <w:instrText>ADDIN CSL_CITATION {"citationItems":[{"id":"ITEM-1","itemData":{"DOI":"10.14341/pmpe-2022-10","abstract":"The high rainfall for a long time resulted in flash floods that hit three villages in Lahat Regency, submerged dozens of residents' houses, damaged several public facilities, and cut off-road access. From this incident, spatial information is needed related to areas prone to flash floods so that the negative impacts can be minimized. This study aims to identify the vulnerability of flash floods in the Air Mulak Watershed. This research uses the AHP (Analytical Hierarchy Process) method for rational decision-making of all parameters, integrated with GIS (Geographical Information System) applications. The results of the consistency test for all parameters, the CR value of 0.97% is smaller than 10% and is considered consistent. The results of scoring all parameters are then overlaid by giving weight to each parameter, and it can be seen that the distribution of flash flood susceptibility in Air Mulak Sub-Watershed with a very high percentage of 0.20%, high class of 4.75%, moderate class of 15.78%, low at 43.50%, and very low at 35.78%. The results showed that the parameters that greatly affect flash flooding in the Air Mulak Sub-Watershed are altitude, river density, slope, and distance from the river because the area is where water accumulates from upstream of the river when it rains with high intensity","author":[{"dropping-particle":"","family":"Fameira Dhiniati","given":"Alharia Dinata","non-dropping-particle":"","parse-names":false,"suffix":""}],"id":"ITEM-1","issued":{"date-parts":[["2022"]]},"page":"39-56","title":"IDENTIFIKASI KERENTANAN BANJIR BANDANG MENGGUNAKAN METODE AHP (ANALYTICAL HIERARCHY PROCESS) BERBASIS SIG DI SUB DAS AIR MULAK, KABUPATEN LAHA","type":"article-journal"},"uris":["http://www.mendeley.com/documents/?uuid=574f2b14-f639-4c5c-9de5-6e60ec61fd1f"]}],"mendeley":{"formattedCitation":"(Fameira Dhiniati, 2022)","plainTextFormattedCitation":"(Fameira Dhiniati, 2022)","previouslyFormattedCitation":"(Fameira Dhiniati, 2022)"},"properties":{"noteIndex":0},"schema":"https://github.com/citation-style-language/schema/raw/master/csl-citation.json"}</w:instrText>
      </w:r>
      <w:r w:rsidRPr="002805D3">
        <w:rPr>
          <w:rFonts w:ascii="Times New Roman" w:hAnsi="Times New Roman" w:cs="Times New Roman"/>
          <w:color w:val="000000" w:themeColor="text1"/>
          <w:sz w:val="24"/>
          <w:szCs w:val="24"/>
          <w:lang w:val="en-US"/>
        </w:rPr>
        <w:fldChar w:fldCharType="separate"/>
      </w:r>
      <w:r w:rsidRPr="002805D3">
        <w:rPr>
          <w:rFonts w:ascii="Times New Roman" w:hAnsi="Times New Roman" w:cs="Times New Roman"/>
          <w:noProof/>
          <w:color w:val="000000" w:themeColor="text1"/>
          <w:sz w:val="24"/>
          <w:szCs w:val="24"/>
          <w:lang w:val="en-US"/>
        </w:rPr>
        <w:t>(Fameira Dhiniati, 2022)</w:t>
      </w:r>
      <w:r w:rsidRPr="002805D3">
        <w:rPr>
          <w:rFonts w:ascii="Times New Roman" w:hAnsi="Times New Roman" w:cs="Times New Roman"/>
          <w:color w:val="000000" w:themeColor="text1"/>
          <w:sz w:val="24"/>
          <w:szCs w:val="24"/>
          <w:lang w:val="en-US"/>
        </w:rPr>
        <w:fldChar w:fldCharType="end"/>
      </w:r>
      <w:r w:rsidRPr="002805D3">
        <w:rPr>
          <w:rFonts w:ascii="Times New Roman" w:hAnsi="Times New Roman" w:cs="Times New Roman"/>
          <w:color w:val="000000" w:themeColor="text1"/>
          <w:sz w:val="24"/>
          <w:szCs w:val="24"/>
          <w:lang w:val="en-US"/>
        </w:rPr>
        <w:t xml:space="preserve">. </w:t>
      </w:r>
    </w:p>
    <w:p w14:paraId="76692601" w14:textId="77777777" w:rsidR="00C510AA" w:rsidRPr="002805D3" w:rsidRDefault="00C510AA" w:rsidP="00C510AA">
      <w:pPr>
        <w:spacing w:line="480" w:lineRule="auto"/>
        <w:ind w:firstLine="720"/>
        <w:jc w:val="both"/>
        <w:rPr>
          <w:rFonts w:ascii="Times New Roman" w:hAnsi="Times New Roman" w:cs="Times New Roman"/>
          <w:color w:val="000000" w:themeColor="text1"/>
          <w:sz w:val="24"/>
          <w:szCs w:val="24"/>
          <w:lang w:val="en-US"/>
        </w:rPr>
      </w:pPr>
      <w:r w:rsidRPr="002805D3">
        <w:rPr>
          <w:rFonts w:ascii="Times New Roman" w:hAnsi="Times New Roman" w:cs="Times New Roman"/>
          <w:color w:val="000000" w:themeColor="text1"/>
          <w:sz w:val="24"/>
          <w:szCs w:val="24"/>
          <w:lang w:val="en-US"/>
        </w:rPr>
        <w:t xml:space="preserve">Menurut United Nations International Strategy for Disaster Reduction/UNISDR (2016), banjir bandang merupakan bencana alam yang memiliki kapasitas bahaya tertinggi dalam menimbulkan risiko, termasuk potensi kehilangan nyawa, bahaya, dan kerusakan aset pada masyarakat sebagai akibat dari peristiwa bencana yang ditentukan melalui gabungan faktor bahaya, paparan, </w:t>
      </w:r>
      <w:r w:rsidRPr="002805D3">
        <w:rPr>
          <w:rFonts w:ascii="Times New Roman" w:hAnsi="Times New Roman" w:cs="Times New Roman"/>
          <w:color w:val="000000" w:themeColor="text1"/>
          <w:sz w:val="24"/>
          <w:szCs w:val="24"/>
          <w:lang w:val="en-US"/>
        </w:rPr>
        <w:lastRenderedPageBreak/>
        <w:t xml:space="preserve">dan kerentanan. Hal ini terutama disebabkan oleh kenyataan bahwa banjir bandang seringkali terjadi secara mendadak, sehingga mengurangi secara signifikan waktu yang tersedia untuk peringatan dan respons dari manusia dan lembaga perlindungan sipil yang terkait </w:t>
      </w:r>
      <w:r w:rsidRPr="002805D3">
        <w:rPr>
          <w:rFonts w:ascii="Times New Roman" w:hAnsi="Times New Roman" w:cs="Times New Roman"/>
          <w:color w:val="000000" w:themeColor="text1"/>
          <w:sz w:val="24"/>
          <w:szCs w:val="24"/>
          <w:lang w:val="en-US"/>
        </w:rPr>
        <w:fldChar w:fldCharType="begin" w:fldLock="1"/>
      </w:r>
      <w:r w:rsidRPr="002805D3">
        <w:rPr>
          <w:rFonts w:ascii="Times New Roman" w:hAnsi="Times New Roman" w:cs="Times New Roman"/>
          <w:color w:val="000000" w:themeColor="text1"/>
          <w:sz w:val="24"/>
          <w:szCs w:val="24"/>
          <w:lang w:val="en-US"/>
        </w:rPr>
        <w:instrText>ADDIN CSL_CITATION {"citationItems":[{"id":"ITEM-1","itemData":{"DOI":"10.1016/j.jhydrol.2016.02.005","ISSN":"00221694","abstract":"In urban areas prone to flash floods, characterization of social resilience is critical to guarantee the success of emergency management plans. In this study, we present the methodological approach that led to the submission and subsequent approval of the Civil Protection Plan of Navaluenga (Central Spain), in which the first phase was to analyse flood hazard by combining the Hydrological Modelling System (HEC-HMS) and the Iber 2D hydrodynamic model. We then analysed social vulnerability and designed measures to put into practice within the framework of the Civil Protection Plan. At a later phase, we assessed citizens’ flash-flood risk perception and level of awareness regarding some key variables of the Civil Protection Plan. To this end, 254 adults representing roughly 12% of the population census were interviewed. Responses were analysed descriptively, comparing awareness regarding preparedness and response actions with the corresponding information and behaviours previously defined in the Civil Protection Plan. In addition, we carried out a latent class cluster analysis aimed at identifying the different groups present among the interviewees. Our results showed that risk perception is low. Specifically, 60.8% of the interviewees showed low risk perception and low awareness (cluster 1); 24.4% had high risk perception and low awareness (cluster 2), while the remaining 14.8% presented high long-term risk perception and high awareness (cluster 3). These findings suggest the need for integrating these key variables of social risk perception and local tailored information in emergency management plans, especially in urban areas prone to flash-floods where response times are limited.","author":[{"dropping-particle":"","family":"Bodoque","given":"J. M.","non-dropping-particle":"","parse-names":false,"suffix":""},{"dropping-particle":"","family":"Amérigo","given":"M.","non-dropping-particle":"","parse-names":false,"suffix":""},{"dropping-particle":"","family":"Díez-Herrero","given":"A.","non-dropping-particle":"","parse-names":false,"suffix":""},{"dropping-particle":"","family":"García","given":"J. A.","non-dropping-particle":"","parse-names":false,"suffix":""},{"dropping-particle":"","family":"Cortés","given":"B.","non-dropping-particle":"","parse-names":false,"suffix":""},{"dropping-particle":"","family":"Ballesteros-Cánovas","given":"J. A.","non-dropping-particle":"","parse-names":false,"suffix":""},{"dropping-particle":"","family":"Olcina","given":"J.","non-dropping-particle":"","parse-names":false,"suffix":""}],"container-title":"Journal of Hydrology","id":"ITEM-1","issued":{"date-parts":[["2016"]]},"page":"665-676","title":"Improvement of resilience of urban areas by integrating social perception in flash-flood risk management","type":"article-journal","volume":"541"},"uris":["http://www.mendeley.com/documents/?uuid=78e9528d-0776-4e75-ae61-16e1998e5390"]}],"mendeley":{"formattedCitation":"(Bodoque et al., 2016)","plainTextFormattedCitation":"(Bodoque et al., 2016)","previouslyFormattedCitation":"(Bodoque et al., 2016)"},"properties":{"noteIndex":0},"schema":"https://github.com/citation-style-language/schema/raw/master/csl-citation.json"}</w:instrText>
      </w:r>
      <w:r w:rsidRPr="002805D3">
        <w:rPr>
          <w:rFonts w:ascii="Times New Roman" w:hAnsi="Times New Roman" w:cs="Times New Roman"/>
          <w:color w:val="000000" w:themeColor="text1"/>
          <w:sz w:val="24"/>
          <w:szCs w:val="24"/>
          <w:lang w:val="en-US"/>
        </w:rPr>
        <w:fldChar w:fldCharType="separate"/>
      </w:r>
      <w:r w:rsidRPr="002805D3">
        <w:rPr>
          <w:rFonts w:ascii="Times New Roman" w:hAnsi="Times New Roman" w:cs="Times New Roman"/>
          <w:noProof/>
          <w:color w:val="000000" w:themeColor="text1"/>
          <w:sz w:val="24"/>
          <w:szCs w:val="24"/>
          <w:lang w:val="en-US"/>
        </w:rPr>
        <w:t>(Bodoque et al., 2016)</w:t>
      </w:r>
      <w:r w:rsidRPr="002805D3">
        <w:rPr>
          <w:rFonts w:ascii="Times New Roman" w:hAnsi="Times New Roman" w:cs="Times New Roman"/>
          <w:color w:val="000000" w:themeColor="text1"/>
          <w:sz w:val="24"/>
          <w:szCs w:val="24"/>
          <w:lang w:val="en-US"/>
        </w:rPr>
        <w:fldChar w:fldCharType="end"/>
      </w:r>
      <w:r w:rsidRPr="002805D3">
        <w:rPr>
          <w:rFonts w:ascii="Times New Roman" w:hAnsi="Times New Roman" w:cs="Times New Roman"/>
          <w:color w:val="000000" w:themeColor="text1"/>
          <w:sz w:val="24"/>
          <w:szCs w:val="24"/>
          <w:lang w:val="en-US"/>
        </w:rPr>
        <w:t xml:space="preserve">. Faktor pemicu utama dari banjir bandang adalah terkait dengan kejadian hujan ekstrim yang intensitasnya tinggi. Hal ini kemudian berinteraksi dengan keberadaan longsor yang menghalangi jalur aliran sungai dan menyebabkan terbentuknya bendungan alami </w:t>
      </w:r>
      <w:r w:rsidRPr="002805D3">
        <w:rPr>
          <w:rFonts w:ascii="Times New Roman" w:hAnsi="Times New Roman" w:cs="Times New Roman"/>
          <w:color w:val="000000" w:themeColor="text1"/>
          <w:sz w:val="24"/>
          <w:szCs w:val="24"/>
          <w:lang w:val="en-US"/>
        </w:rPr>
        <w:fldChar w:fldCharType="begin" w:fldLock="1"/>
      </w:r>
      <w:r w:rsidRPr="002805D3">
        <w:rPr>
          <w:rFonts w:ascii="Times New Roman" w:hAnsi="Times New Roman" w:cs="Times New Roman"/>
          <w:color w:val="000000" w:themeColor="text1"/>
          <w:sz w:val="24"/>
          <w:szCs w:val="24"/>
          <w:lang w:val="en-US"/>
        </w:rPr>
        <w:instrText>ADDIN CSL_CITATION {"citationItems":[{"id":"ITEM-1","itemData":{"DOI":"10.20527/bpi.v6i2.194","abstract":"Kejadian banjir bandang menimbulkan kerusakan baik fisik maupun psikis. Kerusakan fisik berupa rusaknya rumah maupun infrastruktur seperti jalan dan jembatan. Sedangkan kerusakan psikis berupa ketakutan yang selalu menghantui khususnya warga yang tinggal di bantaran sungai. Untuk menyikapi hal tersebut Pemerintah Kabupaten Hulu Sungai Tengah melakukan pendekatan fisik, ekonomi dan sosial budaya dalam pembangunan rumah warga terdampak. Dari sisi fisik dicarikan lokasi yang aman dari banjir bandang. Dari sisi ekonomi diusahakan lokasi relokasi tidak jauh dari tempat warga bekerja. Dari sisi sosial budaya tidak menjauhkan warga dari lingkungan keluarganya. Sehingga tujuan penelitian ini adalah menggunakan analisis Geospatial Intelligence untuk menentukan lokasi relokasi pasca banjir bandang dengan mempertimbangkan aspek fisik, ekonomi dan sosial budaya. Metode penelitian menggunakan alat pengambil, pengolah dan penganalisis data spasial yang digabungkan dengan informasi di lapangan. Dari hasil penelitian didapatkan lokasi yang memenuhi ketiga aspek tersebut dimana elevasinya lebih tinggi 4 m dari bibir sungai. Hasil kegiatan telah digunakan untuk pengadaan tanah untuk kepentingan umum di Dinas Perumahan Rakyat dan Kawasan Permukiman Kabupaten Hulu Sungai Tengah.Kata kunci: banjir bandang, Intelligence Geospatial, Kabupaten Hulu Sungai Tengah.","author":[{"dropping-particle":"","family":"Sa'dianoor","given":"Sa'dianoor","non-dropping-particle":"","parse-names":false,"suffix":""},{"dropping-particle":"","family":"Hutagamissufardal","given":"Hutagamissufardal","non-dropping-particle":"","parse-names":false,"suffix":""},{"dropping-particle":"","family":"Oktafiandi","given":"Aulia","non-dropping-particle":"","parse-names":false,"suffix":""},{"dropping-particle":"","family":"Maarif","given":"Syamsul","non-dropping-particle":"","parse-names":false,"suffix":""}],"container-title":"Buletin Profesi Insinyur","id":"ITEM-1","issue":"2","issued":{"date-parts":[["2023"]]},"page":"1-6","title":"Analisis Geospatial Intelligence untuk Penentuan Lokasi Relokasi Pasca Banjir Bandang","type":"article-journal","volume":"6"},"uris":["http://www.mendeley.com/documents/?uuid=93c73b65-1ae2-4639-bd08-6ca6c962d0c8"]}],"mendeley":{"formattedCitation":"(Sa’dianoor et al., 2023)","plainTextFormattedCitation":"(Sa’dianoor et al., 2023)","previouslyFormattedCitation":"(Sa’dianoor et al., 2023)"},"properties":{"noteIndex":0},"schema":"https://github.com/citation-style-language/schema/raw/master/csl-citation.json"}</w:instrText>
      </w:r>
      <w:r w:rsidRPr="002805D3">
        <w:rPr>
          <w:rFonts w:ascii="Times New Roman" w:hAnsi="Times New Roman" w:cs="Times New Roman"/>
          <w:color w:val="000000" w:themeColor="text1"/>
          <w:sz w:val="24"/>
          <w:szCs w:val="24"/>
          <w:lang w:val="en-US"/>
        </w:rPr>
        <w:fldChar w:fldCharType="separate"/>
      </w:r>
      <w:r w:rsidRPr="002805D3">
        <w:rPr>
          <w:rFonts w:ascii="Times New Roman" w:hAnsi="Times New Roman" w:cs="Times New Roman"/>
          <w:noProof/>
          <w:color w:val="000000" w:themeColor="text1"/>
          <w:sz w:val="24"/>
          <w:szCs w:val="24"/>
          <w:lang w:val="en-US"/>
        </w:rPr>
        <w:t>(Sa’dianoor et al., 2023)</w:t>
      </w:r>
      <w:r w:rsidRPr="002805D3">
        <w:rPr>
          <w:rFonts w:ascii="Times New Roman" w:hAnsi="Times New Roman" w:cs="Times New Roman"/>
          <w:color w:val="000000" w:themeColor="text1"/>
          <w:sz w:val="24"/>
          <w:szCs w:val="24"/>
          <w:lang w:val="en-US"/>
        </w:rPr>
        <w:fldChar w:fldCharType="end"/>
      </w:r>
      <w:r w:rsidRPr="002805D3">
        <w:rPr>
          <w:rFonts w:ascii="Times New Roman" w:hAnsi="Times New Roman" w:cs="Times New Roman"/>
          <w:color w:val="000000" w:themeColor="text1"/>
          <w:sz w:val="24"/>
          <w:szCs w:val="24"/>
          <w:lang w:val="en-US"/>
        </w:rPr>
        <w:t>.</w:t>
      </w:r>
    </w:p>
    <w:p w14:paraId="3AE3EE0C" w14:textId="77777777" w:rsidR="00C510AA" w:rsidRPr="002805D3" w:rsidRDefault="00C510AA" w:rsidP="00C510AA">
      <w:pPr>
        <w:pStyle w:val="Heading3"/>
        <w:spacing w:line="480" w:lineRule="auto"/>
        <w:rPr>
          <w:rFonts w:ascii="Times New Roman" w:hAnsi="Times New Roman" w:cs="Times New Roman"/>
          <w:b/>
          <w:bCs/>
          <w:color w:val="auto"/>
          <w:lang w:val="en-US"/>
        </w:rPr>
      </w:pPr>
      <w:bookmarkStart w:id="2" w:name="_Toc158699047"/>
      <w:r w:rsidRPr="002805D3">
        <w:rPr>
          <w:rFonts w:ascii="Times New Roman" w:hAnsi="Times New Roman" w:cs="Times New Roman"/>
          <w:b/>
          <w:bCs/>
          <w:color w:val="auto"/>
          <w:lang w:val="en-US"/>
        </w:rPr>
        <w:t>2.2.2 Faktor Penyebab Banjir Bandang</w:t>
      </w:r>
      <w:bookmarkEnd w:id="2"/>
    </w:p>
    <w:p w14:paraId="55301B99" w14:textId="77777777" w:rsidR="00C510AA" w:rsidRPr="002805D3" w:rsidRDefault="00C510AA" w:rsidP="00C510AA">
      <w:pPr>
        <w:spacing w:line="480" w:lineRule="auto"/>
        <w:ind w:firstLine="360"/>
        <w:rPr>
          <w:rFonts w:ascii="Times New Roman" w:hAnsi="Times New Roman" w:cs="Times New Roman"/>
          <w:sz w:val="24"/>
          <w:szCs w:val="24"/>
          <w:lang w:val="en-US"/>
        </w:rPr>
      </w:pPr>
      <w:r w:rsidRPr="002805D3">
        <w:rPr>
          <w:rFonts w:ascii="Times New Roman" w:hAnsi="Times New Roman" w:cs="Times New Roman"/>
          <w:sz w:val="24"/>
          <w:szCs w:val="24"/>
          <w:lang w:val="en-US"/>
        </w:rPr>
        <w:t xml:space="preserve">Beberapa faktor yang menjadi penyebab terjadinya banjir bandang menurut </w:t>
      </w:r>
      <w:r w:rsidRPr="002805D3">
        <w:rPr>
          <w:rFonts w:ascii="Times New Roman" w:hAnsi="Times New Roman" w:cs="Times New Roman"/>
          <w:sz w:val="24"/>
          <w:szCs w:val="24"/>
          <w:lang w:val="en-US"/>
        </w:rPr>
        <w:fldChar w:fldCharType="begin" w:fldLock="1"/>
      </w:r>
      <w:r w:rsidRPr="002805D3">
        <w:rPr>
          <w:rFonts w:ascii="Times New Roman" w:hAnsi="Times New Roman" w:cs="Times New Roman"/>
          <w:sz w:val="24"/>
          <w:szCs w:val="24"/>
          <w:lang w:val="en-US"/>
        </w:rPr>
        <w:instrText>ADDIN CSL_CITATION {"citationItems":[{"id":"ITEM-1","itemData":{"abstract":"Currently, the disaster of hydrometeorology in Indonesia showed increasing trend. The flash flood disaster which is a part of hydrometeorology disaster indicated significant impact to the lives, properties, and wealth. The main factor of flash flood is triggered by extreem rainfall intensity. It is in conjuntion with landslide in the river side blocks the river to be a natural dam. Finally, the river water pressure break the natural dam known as flash flood which is characterized by high water velocity with mud, log, and boulder. At least 10 flash flood disasters occurred in Indonesia in 2012 that reached 15 loss of lives and destroyed properties of each disaster. To cope with flash flood disaster, some mitigation measures are applied such as hazard mapping, early warning system, people preparadness, and hydrometeorological forecasting as well as nowcasting. Unfortunately from those mitigation measures, only some areas of the potensial flash flood disaster are ready to deal with them.","author":[{"dropping-particle":"","family":"Adi","given":"Seno","non-dropping-particle":"","parse-names":false,"suffix":""}],"container-title":"Jurnal Sains dan Teknologi Indonesia","id":"ITEM-1","issue":"1","issued":{"date-parts":[["2013"]]},"page":"42-51","title":"Characterization of Flash Flood Disaster in Indonesia Karakterisasi Bencana Banjir Bandang Di Indonesia","type":"article-journal","volume":"15"},"uris":["http://www.mendeley.com/documents/?uuid=2f8fec84-d9f3-485d-a25a-0eabdff3516b"]}],"mendeley":{"formattedCitation":"(Adi, 2013)","plainTextFormattedCitation":"(Adi, 2013)","previouslyFormattedCitation":"(Adi, 2013)"},"properties":{"noteIndex":0},"schema":"https://github.com/citation-style-language/schema/raw/master/csl-citation.json"}</w:instrText>
      </w:r>
      <w:r w:rsidRPr="002805D3">
        <w:rPr>
          <w:rFonts w:ascii="Times New Roman" w:hAnsi="Times New Roman" w:cs="Times New Roman"/>
          <w:sz w:val="24"/>
          <w:szCs w:val="24"/>
          <w:lang w:val="en-US"/>
        </w:rPr>
        <w:fldChar w:fldCharType="separate"/>
      </w:r>
      <w:r w:rsidRPr="002805D3">
        <w:rPr>
          <w:rFonts w:ascii="Times New Roman" w:hAnsi="Times New Roman" w:cs="Times New Roman"/>
          <w:noProof/>
          <w:sz w:val="24"/>
          <w:szCs w:val="24"/>
          <w:lang w:val="en-US"/>
        </w:rPr>
        <w:t>(Adi, 2013)</w:t>
      </w:r>
      <w:r w:rsidRPr="002805D3">
        <w:rPr>
          <w:rFonts w:ascii="Times New Roman" w:hAnsi="Times New Roman" w:cs="Times New Roman"/>
          <w:sz w:val="24"/>
          <w:szCs w:val="24"/>
          <w:lang w:val="en-US"/>
        </w:rPr>
        <w:fldChar w:fldCharType="end"/>
      </w:r>
      <w:r w:rsidRPr="002805D3">
        <w:rPr>
          <w:rFonts w:ascii="Times New Roman" w:hAnsi="Times New Roman" w:cs="Times New Roman"/>
          <w:sz w:val="24"/>
          <w:szCs w:val="24"/>
          <w:lang w:val="en-US"/>
        </w:rPr>
        <w:t xml:space="preserve"> meliputi:</w:t>
      </w:r>
    </w:p>
    <w:p w14:paraId="319FA33C" w14:textId="77777777" w:rsidR="00C510AA" w:rsidRPr="002805D3" w:rsidRDefault="00C510AA" w:rsidP="00C510AA">
      <w:pPr>
        <w:pStyle w:val="ListParagraph"/>
        <w:numPr>
          <w:ilvl w:val="0"/>
          <w:numId w:val="1"/>
        </w:numPr>
        <w:spacing w:line="480" w:lineRule="auto"/>
        <w:rPr>
          <w:rFonts w:ascii="Times New Roman" w:hAnsi="Times New Roman" w:cs="Times New Roman"/>
          <w:sz w:val="24"/>
          <w:szCs w:val="24"/>
          <w:lang w:val="en-US"/>
        </w:rPr>
      </w:pPr>
      <w:r w:rsidRPr="002805D3">
        <w:rPr>
          <w:rFonts w:ascii="Times New Roman" w:hAnsi="Times New Roman" w:cs="Times New Roman"/>
          <w:sz w:val="24"/>
          <w:szCs w:val="24"/>
          <w:lang w:val="en-US"/>
        </w:rPr>
        <w:t>Tingginya curah hujan yang ekstrim.</w:t>
      </w:r>
    </w:p>
    <w:p w14:paraId="544608CA" w14:textId="77777777" w:rsidR="00C510AA" w:rsidRPr="002805D3" w:rsidRDefault="00C510AA" w:rsidP="00C510AA">
      <w:pPr>
        <w:pStyle w:val="ListParagraph"/>
        <w:numPr>
          <w:ilvl w:val="0"/>
          <w:numId w:val="1"/>
        </w:numPr>
        <w:spacing w:line="480" w:lineRule="auto"/>
        <w:rPr>
          <w:rFonts w:ascii="Times New Roman" w:hAnsi="Times New Roman" w:cs="Times New Roman"/>
          <w:sz w:val="24"/>
          <w:szCs w:val="24"/>
          <w:lang w:val="en-US"/>
        </w:rPr>
      </w:pPr>
      <w:r w:rsidRPr="002805D3">
        <w:rPr>
          <w:rFonts w:ascii="Times New Roman" w:hAnsi="Times New Roman" w:cs="Times New Roman"/>
          <w:sz w:val="24"/>
          <w:szCs w:val="24"/>
          <w:lang w:val="en-US"/>
        </w:rPr>
        <w:t>Geomorfologi yang ditandai oleh topografi berbukit dan lereng yang curam.</w:t>
      </w:r>
    </w:p>
    <w:p w14:paraId="1DCC1EFA" w14:textId="77777777" w:rsidR="00C510AA" w:rsidRPr="002805D3" w:rsidRDefault="00C510AA" w:rsidP="00C510AA">
      <w:pPr>
        <w:pStyle w:val="ListParagraph"/>
        <w:numPr>
          <w:ilvl w:val="0"/>
          <w:numId w:val="1"/>
        </w:numPr>
        <w:spacing w:line="480" w:lineRule="auto"/>
        <w:rPr>
          <w:rFonts w:ascii="Times New Roman" w:hAnsi="Times New Roman" w:cs="Times New Roman"/>
          <w:sz w:val="24"/>
          <w:szCs w:val="24"/>
          <w:lang w:val="en-US"/>
        </w:rPr>
      </w:pPr>
      <w:r w:rsidRPr="002805D3">
        <w:rPr>
          <w:rFonts w:ascii="Times New Roman" w:hAnsi="Times New Roman" w:cs="Times New Roman"/>
          <w:sz w:val="24"/>
          <w:szCs w:val="24"/>
          <w:lang w:val="en-US"/>
        </w:rPr>
        <w:t>Formasi geologi yang terdiri dari batuan vulkanik muda.</w:t>
      </w:r>
    </w:p>
    <w:p w14:paraId="3ACD1E62" w14:textId="77777777" w:rsidR="00C510AA" w:rsidRPr="002805D3" w:rsidRDefault="00C510AA" w:rsidP="00C510AA">
      <w:pPr>
        <w:pStyle w:val="ListParagraph"/>
        <w:numPr>
          <w:ilvl w:val="0"/>
          <w:numId w:val="1"/>
        </w:numPr>
        <w:spacing w:line="480" w:lineRule="auto"/>
        <w:rPr>
          <w:rFonts w:ascii="Times New Roman" w:hAnsi="Times New Roman" w:cs="Times New Roman"/>
          <w:sz w:val="24"/>
          <w:szCs w:val="24"/>
          <w:lang w:val="en-US"/>
        </w:rPr>
      </w:pPr>
      <w:r w:rsidRPr="002805D3">
        <w:rPr>
          <w:rFonts w:ascii="Times New Roman" w:hAnsi="Times New Roman" w:cs="Times New Roman"/>
          <w:sz w:val="24"/>
          <w:szCs w:val="24"/>
          <w:lang w:val="en-US"/>
        </w:rPr>
        <w:t>Vegetasi yang tidak mampu menyerap air hujan dengan efektif, seperti hutan yang telah terdegradasi dan lahan-lahan yang rentan.</w:t>
      </w:r>
    </w:p>
    <w:p w14:paraId="6A136CF7" w14:textId="77777777" w:rsidR="00C510AA" w:rsidRPr="002805D3" w:rsidRDefault="00C510AA" w:rsidP="00C510AA">
      <w:pPr>
        <w:pStyle w:val="ListParagraph"/>
        <w:numPr>
          <w:ilvl w:val="0"/>
          <w:numId w:val="1"/>
        </w:numPr>
        <w:spacing w:line="480" w:lineRule="auto"/>
        <w:rPr>
          <w:rFonts w:ascii="Times New Roman" w:hAnsi="Times New Roman" w:cs="Times New Roman"/>
          <w:sz w:val="24"/>
          <w:szCs w:val="24"/>
          <w:lang w:val="en-US"/>
        </w:rPr>
      </w:pPr>
      <w:r w:rsidRPr="002805D3">
        <w:rPr>
          <w:rFonts w:ascii="Times New Roman" w:hAnsi="Times New Roman" w:cs="Times New Roman"/>
          <w:sz w:val="24"/>
          <w:szCs w:val="24"/>
          <w:lang w:val="en-US"/>
        </w:rPr>
        <w:t>Perubahan pola tutupan lahan, terutama dari hutan menjadi area non-hutan.</w:t>
      </w:r>
    </w:p>
    <w:p w14:paraId="064837FF" w14:textId="77777777" w:rsidR="00C510AA" w:rsidRPr="002805D3" w:rsidRDefault="00C510AA" w:rsidP="00C510AA">
      <w:pPr>
        <w:pStyle w:val="ListParagraph"/>
        <w:numPr>
          <w:ilvl w:val="0"/>
          <w:numId w:val="1"/>
        </w:numPr>
        <w:spacing w:line="480" w:lineRule="auto"/>
        <w:rPr>
          <w:rFonts w:ascii="Times New Roman" w:hAnsi="Times New Roman" w:cs="Times New Roman"/>
          <w:sz w:val="24"/>
          <w:szCs w:val="24"/>
          <w:lang w:val="en-US"/>
        </w:rPr>
      </w:pPr>
      <w:r w:rsidRPr="002805D3">
        <w:rPr>
          <w:rFonts w:ascii="Times New Roman" w:hAnsi="Times New Roman" w:cs="Times New Roman"/>
          <w:sz w:val="24"/>
          <w:szCs w:val="24"/>
          <w:lang w:val="en-US"/>
        </w:rPr>
        <w:t>Terjadinya longsor yang menghambat aliran sungai di bagian hulu.</w:t>
      </w:r>
    </w:p>
    <w:p w14:paraId="1B98D335" w14:textId="77777777" w:rsidR="00C510AA" w:rsidRPr="002805D3" w:rsidRDefault="00C510AA" w:rsidP="00C510AA">
      <w:pPr>
        <w:pStyle w:val="ListParagraph"/>
        <w:numPr>
          <w:ilvl w:val="0"/>
          <w:numId w:val="1"/>
        </w:numPr>
        <w:spacing w:line="480" w:lineRule="auto"/>
        <w:rPr>
          <w:rFonts w:ascii="Times New Roman" w:hAnsi="Times New Roman" w:cs="Times New Roman"/>
          <w:sz w:val="24"/>
          <w:szCs w:val="24"/>
          <w:lang w:val="en-US"/>
        </w:rPr>
      </w:pPr>
      <w:r w:rsidRPr="002805D3">
        <w:rPr>
          <w:rFonts w:ascii="Times New Roman" w:hAnsi="Times New Roman" w:cs="Times New Roman"/>
          <w:sz w:val="24"/>
          <w:szCs w:val="24"/>
          <w:lang w:val="en-US"/>
        </w:rPr>
        <w:t>Praktik eksploitatif manusia terhadap lingkungan yang mengakibatkan penggunaan lahan tanpa tindakan konservasi tanah dan air.</w:t>
      </w:r>
    </w:p>
    <w:p w14:paraId="50EB5A1D" w14:textId="77777777" w:rsidR="00C510AA" w:rsidRPr="002805D3" w:rsidRDefault="00C510AA" w:rsidP="00C510AA">
      <w:pPr>
        <w:pStyle w:val="Heading3"/>
        <w:spacing w:line="480" w:lineRule="auto"/>
        <w:rPr>
          <w:rFonts w:ascii="Times New Roman" w:hAnsi="Times New Roman" w:cs="Times New Roman"/>
          <w:b/>
          <w:bCs/>
          <w:color w:val="auto"/>
          <w:lang w:val="en-US"/>
        </w:rPr>
      </w:pPr>
      <w:bookmarkStart w:id="3" w:name="_Toc158699048"/>
      <w:r w:rsidRPr="002805D3">
        <w:rPr>
          <w:rFonts w:ascii="Times New Roman" w:hAnsi="Times New Roman" w:cs="Times New Roman"/>
          <w:b/>
          <w:bCs/>
          <w:color w:val="auto"/>
          <w:lang w:val="en-US"/>
        </w:rPr>
        <w:lastRenderedPageBreak/>
        <w:t>2.2.3 Karakteristik Banjir Bandang</w:t>
      </w:r>
      <w:bookmarkEnd w:id="3"/>
    </w:p>
    <w:p w14:paraId="6FECFDC6" w14:textId="77777777" w:rsidR="00C510AA" w:rsidRPr="002805D3" w:rsidRDefault="00C510AA" w:rsidP="00C510AA">
      <w:pPr>
        <w:spacing w:line="480" w:lineRule="auto"/>
        <w:ind w:firstLine="720"/>
        <w:jc w:val="both"/>
        <w:rPr>
          <w:rFonts w:ascii="Times New Roman" w:hAnsi="Times New Roman" w:cs="Times New Roman"/>
          <w:sz w:val="24"/>
          <w:szCs w:val="24"/>
          <w:lang w:val="en-US"/>
        </w:rPr>
      </w:pPr>
      <w:r w:rsidRPr="002805D3">
        <w:rPr>
          <w:rFonts w:ascii="Times New Roman" w:hAnsi="Times New Roman" w:cs="Times New Roman"/>
          <w:sz w:val="24"/>
          <w:szCs w:val="24"/>
          <w:lang w:val="en-US"/>
        </w:rPr>
        <w:t>Curah hujan yang sangat deras, dengan intensitas yang tinggi, yang mengakibatkan kegagalan lereng dan pembentukan bendungan di saluran air, merupakan karakteristik utama dari banjir bandang. Konsekuensi dari situasi ini adalah terjadinya banjir bandang dengan kecepatan yang luar biasa cepat dan membawa bersama material-material seperti air, tanah, batu, dan kayu dalam alirannya</w:t>
      </w:r>
      <w:r w:rsidRPr="002805D3">
        <w:rPr>
          <w:rFonts w:ascii="Times New Roman" w:hAnsi="Times New Roman" w:cs="Times New Roman"/>
          <w:sz w:val="24"/>
          <w:szCs w:val="24"/>
          <w:lang w:val="en-US"/>
        </w:rPr>
        <w:fldChar w:fldCharType="begin" w:fldLock="1"/>
      </w:r>
      <w:r w:rsidRPr="002805D3">
        <w:rPr>
          <w:rFonts w:ascii="Times New Roman" w:hAnsi="Times New Roman" w:cs="Times New Roman"/>
          <w:sz w:val="24"/>
          <w:szCs w:val="24"/>
          <w:lang w:val="en-US"/>
        </w:rPr>
        <w:instrText>ADDIN CSL_CITATION {"citationItems":[{"id":"ITEM-1","itemData":{"ISSN":"2808-6856","abstract":"banjir bandang yang terjadi di Bukit Lawang Bahorok menewaskan sekitar 300 jiwa dan menghancurkan 400 bangunan, banjir bandang Wasior pada tahun 2000 menyebabkan …","author":[{"dropping-particle":"","family":"Cut Azizah, Nuraida, Syifa Saputra","given":"Cut Ayu Lizar","non-dropping-particle":"","parse-names":false,"suffix":""}],"container-title":"Jurnal Lingkungan Almuslim","id":"ITEM-1","issue":"1","issued":{"date-parts":[["2022"]]},"page":"50-55","title":"Analisis Multi-Kerentanan Untuk Manajemen Resiko Banjir Bandang","type":"article-journal","volume":"1"},"uris":["http://www.mendeley.com/documents/?uuid=ee25f41d-6812-4ca7-b379-562db8d2c4d3"]}],"mendeley":{"formattedCitation":"(Cut Azizah, Nuraida, Syifa Saputra, 2022)","plainTextFormattedCitation":"(Cut Azizah, Nuraida, Syifa Saputra, 2022)","previouslyFormattedCitation":"(Cut Azizah, Nuraida, Syifa Saputra, 2022)"},"properties":{"noteIndex":0},"schema":"https://github.com/citation-style-language/schema/raw/master/csl-citation.json"}</w:instrText>
      </w:r>
      <w:r w:rsidRPr="002805D3">
        <w:rPr>
          <w:rFonts w:ascii="Times New Roman" w:hAnsi="Times New Roman" w:cs="Times New Roman"/>
          <w:sz w:val="24"/>
          <w:szCs w:val="24"/>
          <w:lang w:val="en-US"/>
        </w:rPr>
        <w:fldChar w:fldCharType="separate"/>
      </w:r>
      <w:r w:rsidRPr="002805D3">
        <w:rPr>
          <w:rFonts w:ascii="Times New Roman" w:hAnsi="Times New Roman" w:cs="Times New Roman"/>
          <w:noProof/>
          <w:sz w:val="24"/>
          <w:szCs w:val="24"/>
          <w:lang w:val="en-US"/>
        </w:rPr>
        <w:t>(Cut Azizah, Nuraida, Syifa Saputra, 2022)</w:t>
      </w:r>
      <w:r w:rsidRPr="002805D3">
        <w:rPr>
          <w:rFonts w:ascii="Times New Roman" w:hAnsi="Times New Roman" w:cs="Times New Roman"/>
          <w:sz w:val="24"/>
          <w:szCs w:val="24"/>
          <w:lang w:val="en-US"/>
        </w:rPr>
        <w:fldChar w:fldCharType="end"/>
      </w:r>
      <w:r w:rsidRPr="002805D3">
        <w:rPr>
          <w:rFonts w:ascii="Times New Roman" w:hAnsi="Times New Roman" w:cs="Times New Roman"/>
          <w:sz w:val="24"/>
          <w:szCs w:val="24"/>
          <w:lang w:val="en-US"/>
        </w:rPr>
        <w:t>.</w:t>
      </w:r>
    </w:p>
    <w:p w14:paraId="71D07CB4" w14:textId="77777777" w:rsidR="00C510AA" w:rsidRPr="002805D3" w:rsidRDefault="00C510AA" w:rsidP="00C510AA">
      <w:pPr>
        <w:spacing w:line="480" w:lineRule="auto"/>
        <w:ind w:firstLine="720"/>
        <w:jc w:val="both"/>
        <w:rPr>
          <w:rFonts w:ascii="Times New Roman" w:hAnsi="Times New Roman" w:cs="Times New Roman"/>
          <w:color w:val="000000" w:themeColor="text1"/>
          <w:sz w:val="24"/>
          <w:szCs w:val="24"/>
          <w:lang w:val="en-US"/>
        </w:rPr>
      </w:pPr>
      <w:r w:rsidRPr="002805D3">
        <w:rPr>
          <w:rFonts w:ascii="Times New Roman" w:hAnsi="Times New Roman" w:cs="Times New Roman"/>
          <w:color w:val="000000" w:themeColor="text1"/>
          <w:sz w:val="24"/>
          <w:szCs w:val="24"/>
          <w:lang w:val="en-US"/>
        </w:rPr>
        <w:t xml:space="preserve">Banjir bandang merujuk pada kejadian banjir yang terjadi dalam waktu singkat, sekitar 6 jam, yang disebabkan oleh faktor-faktor seperti hujan lebat, kerusakan pada bendungan, atau kebocoran pada tanggul. Fenomena banjir bandang ditandai dengan peningkatan yang tiba-tiba dan drastis pada tinggi permukaan air sungai atau saluran. Dalam proses terjadinya banjir bandang, longsor sering kali menjadi kejadian awal yang dipicu oleh curah hujan, diikuti oleh terjadinya banjir bandang sebagai kelanjutan dari peristiwa longsor </w:t>
      </w:r>
      <w:r w:rsidRPr="002805D3">
        <w:rPr>
          <w:rFonts w:ascii="Times New Roman" w:hAnsi="Times New Roman" w:cs="Times New Roman"/>
          <w:color w:val="000000" w:themeColor="text1"/>
          <w:sz w:val="24"/>
          <w:szCs w:val="24"/>
          <w:lang w:val="en-US"/>
        </w:rPr>
        <w:fldChar w:fldCharType="begin" w:fldLock="1"/>
      </w:r>
      <w:r w:rsidRPr="002805D3">
        <w:rPr>
          <w:rFonts w:ascii="Times New Roman" w:hAnsi="Times New Roman" w:cs="Times New Roman"/>
          <w:color w:val="000000" w:themeColor="text1"/>
          <w:sz w:val="24"/>
          <w:szCs w:val="24"/>
          <w:lang w:val="en-US"/>
        </w:rPr>
        <w:instrText>ADDIN CSL_CITATION {"citationItems":[{"id":"ITEM-1","itemData":{"abstract":"Currently, the disaster of hydrometeorology in Indonesia showed increasing trend. The flash flood disaster which is a part of hydrometeorology disaster indicated significant impact to the lives, properties, and wealth. The main factor of flash flood is triggered by extreem rainfall intensity. It is in conjuntion with landslide in the river side blocks the river to be a natural dam. Finally, the river water pressure break the natural dam known as flash flood which is characterized by high water velocity with mud, log, and boulder. At least 10 flash flood disasters occurred in Indonesia in 2012 that reached 15 loss of lives and destroyed properties of each disaster. To cope with flash flood disaster, some mitigation measures are applied such as hazard mapping, early warning system, people preparadness, and hydrometeorological forecasting as well as nowcasting. Unfortunately from those mitigation measures, only some areas of the potensial flash flood disaster are ready to deal with them.","author":[{"dropping-particle":"","family":"Adi","given":"Seno","non-dropping-particle":"","parse-names":false,"suffix":""}],"container-title":"Jurnal Sains dan Teknologi Indonesia","id":"ITEM-1","issue":"1","issued":{"date-parts":[["2013"]]},"page":"42-51","title":"Characterization of Flash Flood Disaster in Indonesia Karakterisasi Bencana Banjir Bandang Di Indonesia","type":"article-journal","volume":"15"},"uris":["http://www.mendeley.com/documents/?uuid=2f8fec84-d9f3-485d-a25a-0eabdff3516b"]}],"mendeley":{"formattedCitation":"(Adi, 2013)","plainTextFormattedCitation":"(Adi, 2013)","previouslyFormattedCitation":"(Adi, 2013)"},"properties":{"noteIndex":0},"schema":"https://github.com/citation-style-language/schema/raw/master/csl-citation.json"}</w:instrText>
      </w:r>
      <w:r w:rsidRPr="002805D3">
        <w:rPr>
          <w:rFonts w:ascii="Times New Roman" w:hAnsi="Times New Roman" w:cs="Times New Roman"/>
          <w:color w:val="000000" w:themeColor="text1"/>
          <w:sz w:val="24"/>
          <w:szCs w:val="24"/>
          <w:lang w:val="en-US"/>
        </w:rPr>
        <w:fldChar w:fldCharType="separate"/>
      </w:r>
      <w:r w:rsidRPr="002805D3">
        <w:rPr>
          <w:rFonts w:ascii="Times New Roman" w:hAnsi="Times New Roman" w:cs="Times New Roman"/>
          <w:noProof/>
          <w:color w:val="000000" w:themeColor="text1"/>
          <w:sz w:val="24"/>
          <w:szCs w:val="24"/>
          <w:lang w:val="en-US"/>
        </w:rPr>
        <w:t>(Adi, 2013)</w:t>
      </w:r>
      <w:r w:rsidRPr="002805D3">
        <w:rPr>
          <w:rFonts w:ascii="Times New Roman" w:hAnsi="Times New Roman" w:cs="Times New Roman"/>
          <w:color w:val="000000" w:themeColor="text1"/>
          <w:sz w:val="24"/>
          <w:szCs w:val="24"/>
          <w:lang w:val="en-US"/>
        </w:rPr>
        <w:fldChar w:fldCharType="end"/>
      </w:r>
      <w:r w:rsidRPr="002805D3">
        <w:rPr>
          <w:rFonts w:ascii="Times New Roman" w:hAnsi="Times New Roman" w:cs="Times New Roman"/>
          <w:color w:val="000000" w:themeColor="text1"/>
          <w:sz w:val="24"/>
          <w:szCs w:val="24"/>
          <w:lang w:val="en-US"/>
        </w:rPr>
        <w:t xml:space="preserve"> .</w:t>
      </w:r>
    </w:p>
    <w:p w14:paraId="664CF542" w14:textId="77777777" w:rsidR="00C510AA" w:rsidRPr="002805D3" w:rsidRDefault="00C510AA" w:rsidP="00C510AA">
      <w:pPr>
        <w:pStyle w:val="Heading3"/>
        <w:spacing w:line="480" w:lineRule="auto"/>
        <w:rPr>
          <w:rFonts w:ascii="Times New Roman" w:hAnsi="Times New Roman" w:cs="Times New Roman"/>
          <w:b/>
          <w:bCs/>
          <w:color w:val="auto"/>
          <w:lang w:val="en-US"/>
        </w:rPr>
      </w:pPr>
      <w:bookmarkStart w:id="4" w:name="_Toc158699049"/>
      <w:r w:rsidRPr="002805D3">
        <w:rPr>
          <w:rFonts w:ascii="Times New Roman" w:hAnsi="Times New Roman" w:cs="Times New Roman"/>
          <w:b/>
          <w:bCs/>
          <w:color w:val="auto"/>
          <w:lang w:val="en-US"/>
        </w:rPr>
        <w:t>2.2.4 Dampak Terjadinya Banjir Bandang</w:t>
      </w:r>
      <w:bookmarkEnd w:id="4"/>
    </w:p>
    <w:p w14:paraId="3169C629" w14:textId="77777777" w:rsidR="00C510AA" w:rsidRPr="002805D3" w:rsidRDefault="00C510AA" w:rsidP="00C510AA">
      <w:pPr>
        <w:spacing w:line="480" w:lineRule="auto"/>
        <w:ind w:firstLine="720"/>
        <w:jc w:val="both"/>
        <w:rPr>
          <w:rFonts w:ascii="Times New Roman" w:hAnsi="Times New Roman" w:cs="Times New Roman"/>
          <w:sz w:val="24"/>
          <w:szCs w:val="24"/>
          <w:lang w:val="en-US"/>
        </w:rPr>
      </w:pPr>
      <w:r w:rsidRPr="002805D3">
        <w:rPr>
          <w:rFonts w:ascii="Times New Roman" w:hAnsi="Times New Roman" w:cs="Times New Roman"/>
          <w:sz w:val="24"/>
          <w:szCs w:val="24"/>
          <w:lang w:val="en-US"/>
        </w:rPr>
        <w:t xml:space="preserve">Dampak ekonomi dari bencana banjir bandang meliputi kerusakan dan kerugian harta benda yang besar dan cepat, terutama terhadap bangunan rumah (yang mungkin hanyut atau rusak), serta infrastruktur seperti jembatan dan jalan yang memerlukan investasi besar untuk rehabilitasinya. Selain itu, kerusakan pada infrastruktur bisa mengisolasi suatu kawasan pemukiman, yang kemudian mengakibatkan kesulitan dan biaya tambahan dalam evakuasi dan penyediaan bantuan. Kehilangan mata pencaharian dalam jangka waktu yang signifikan juga </w:t>
      </w:r>
      <w:r w:rsidRPr="002805D3">
        <w:rPr>
          <w:rFonts w:ascii="Times New Roman" w:hAnsi="Times New Roman" w:cs="Times New Roman"/>
          <w:sz w:val="24"/>
          <w:szCs w:val="24"/>
          <w:lang w:val="en-US"/>
        </w:rPr>
        <w:lastRenderedPageBreak/>
        <w:t xml:space="preserve">dapat menyebabkan dampak parah terhadap perekonomian masyarakat yang terkena dampak dari banjir bandang tersebut </w:t>
      </w:r>
      <w:r w:rsidRPr="002805D3">
        <w:rPr>
          <w:rFonts w:ascii="Times New Roman" w:hAnsi="Times New Roman" w:cs="Times New Roman"/>
          <w:sz w:val="24"/>
          <w:szCs w:val="24"/>
          <w:lang w:val="en-US"/>
        </w:rPr>
        <w:fldChar w:fldCharType="begin" w:fldLock="1"/>
      </w:r>
      <w:r w:rsidRPr="002805D3">
        <w:rPr>
          <w:rFonts w:ascii="Times New Roman" w:hAnsi="Times New Roman" w:cs="Times New Roman"/>
          <w:sz w:val="24"/>
          <w:szCs w:val="24"/>
          <w:lang w:val="en-US"/>
        </w:rPr>
        <w:instrText>ADDIN CSL_CITATION {"citationItems":[{"id":"ITEM-1","itemData":{"abstract":"Currently, the disaster of hydrometeorology in Indonesia showed increasing trend. The flash flood disaster which is a part of hydrometeorology disaster indicated significant impact to the lives, properties, and wealth. The main factor of flash flood is triggered by extreem rainfall intensity. It is in conjuntion with landslide in the river side blocks the river to be a natural dam. Finally, the river water pressure break the natural dam known as flash flood which is characterized by high water velocity with mud, log, and boulder. At least 10 flash flood disasters occurred in Indonesia in 2012 that reached 15 loss of lives and destroyed properties of each disaster. To cope with flash flood disaster, some mitigation measures are applied such as hazard mapping, early warning system, people preparadness, and hydrometeorological forecasting as well as nowcasting. Unfortunately from those mitigation measures, only some areas of the potensial flash flood disaster are ready to deal with them.","author":[{"dropping-particle":"","family":"Adi","given":"Seno","non-dropping-particle":"","parse-names":false,"suffix":""}],"container-title":"Jurnal Sains dan Teknologi Indonesia","id":"ITEM-1","issue":"1","issued":{"date-parts":[["2013"]]},"page":"42-51","title":"Characterization of Flash Flood Disaster in Indonesia Karakterisasi Bencana Banjir Bandang Di Indonesia","type":"article-journal","volume":"15"},"uris":["http://www.mendeley.com/documents/?uuid=2f8fec84-d9f3-485d-a25a-0eabdff3516b"]}],"mendeley":{"formattedCitation":"(Adi, 2013)","plainTextFormattedCitation":"(Adi, 2013)","previouslyFormattedCitation":"(Adi, 2013)"},"properties":{"noteIndex":0},"schema":"https://github.com/citation-style-language/schema/raw/master/csl-citation.json"}</w:instrText>
      </w:r>
      <w:r w:rsidRPr="002805D3">
        <w:rPr>
          <w:rFonts w:ascii="Times New Roman" w:hAnsi="Times New Roman" w:cs="Times New Roman"/>
          <w:sz w:val="24"/>
          <w:szCs w:val="24"/>
          <w:lang w:val="en-US"/>
        </w:rPr>
        <w:fldChar w:fldCharType="separate"/>
      </w:r>
      <w:r w:rsidRPr="002805D3">
        <w:rPr>
          <w:rFonts w:ascii="Times New Roman" w:hAnsi="Times New Roman" w:cs="Times New Roman"/>
          <w:noProof/>
          <w:sz w:val="24"/>
          <w:szCs w:val="24"/>
          <w:lang w:val="en-US"/>
        </w:rPr>
        <w:t>(Adi, 2013)</w:t>
      </w:r>
      <w:r w:rsidRPr="002805D3">
        <w:rPr>
          <w:rFonts w:ascii="Times New Roman" w:hAnsi="Times New Roman" w:cs="Times New Roman"/>
          <w:sz w:val="24"/>
          <w:szCs w:val="24"/>
          <w:lang w:val="en-US"/>
        </w:rPr>
        <w:fldChar w:fldCharType="end"/>
      </w:r>
      <w:r w:rsidRPr="002805D3">
        <w:rPr>
          <w:rFonts w:ascii="Times New Roman" w:hAnsi="Times New Roman" w:cs="Times New Roman"/>
          <w:sz w:val="24"/>
          <w:szCs w:val="24"/>
          <w:lang w:val="en-US"/>
        </w:rPr>
        <w:t>.</w:t>
      </w:r>
    </w:p>
    <w:p w14:paraId="41E3DCED" w14:textId="77777777" w:rsidR="00C510AA" w:rsidRPr="002805D3" w:rsidRDefault="00C510AA" w:rsidP="00C510AA">
      <w:pPr>
        <w:spacing w:line="480" w:lineRule="auto"/>
        <w:ind w:firstLine="720"/>
        <w:jc w:val="both"/>
        <w:rPr>
          <w:rFonts w:ascii="Times New Roman" w:hAnsi="Times New Roman" w:cs="Times New Roman"/>
          <w:sz w:val="24"/>
          <w:szCs w:val="24"/>
          <w:lang w:val="en-US"/>
        </w:rPr>
      </w:pPr>
      <w:r w:rsidRPr="002805D3">
        <w:rPr>
          <w:rFonts w:ascii="Times New Roman" w:hAnsi="Times New Roman" w:cs="Times New Roman"/>
          <w:sz w:val="24"/>
          <w:szCs w:val="24"/>
          <w:lang w:val="en-US"/>
        </w:rPr>
        <w:t xml:space="preserve">Peristiwa banjir bandang menyebabkan dampak yang signifikan, baik dalam aspek fisik maupun psikologis. Kerusakan fisik terutama melibatkan kerusakan pada struktur bangunan serta infrastruktur seperti jalan dan jembatan. Di samping itu, kerusakan psikologis tercermin dalam rasa ketakutan yang terus menerus menghantui, terutama bagi penduduk yang bermukim di sekitar aliran Sungai </w:t>
      </w:r>
      <w:r w:rsidRPr="002805D3">
        <w:rPr>
          <w:rFonts w:ascii="Times New Roman" w:hAnsi="Times New Roman" w:cs="Times New Roman"/>
          <w:sz w:val="24"/>
          <w:szCs w:val="24"/>
          <w:lang w:val="en-US"/>
        </w:rPr>
        <w:fldChar w:fldCharType="begin" w:fldLock="1"/>
      </w:r>
      <w:r w:rsidRPr="002805D3">
        <w:rPr>
          <w:rFonts w:ascii="Times New Roman" w:hAnsi="Times New Roman" w:cs="Times New Roman"/>
          <w:sz w:val="24"/>
          <w:szCs w:val="24"/>
          <w:lang w:val="en-US"/>
        </w:rPr>
        <w:instrText>ADDIN CSL_CITATION {"citationItems":[{"id":"ITEM-1","itemData":{"DOI":"10.20527/bpi.v6i2.194","abstract":"Kejadian banjir bandang menimbulkan kerusakan baik fisik maupun psikis. Kerusakan fisik berupa rusaknya rumah maupun infrastruktur seperti jalan dan jembatan. Sedangkan kerusakan psikis berupa ketakutan yang selalu menghantui khususnya warga yang tinggal di bantaran sungai. Untuk menyikapi hal tersebut Pemerintah Kabupaten Hulu Sungai Tengah melakukan pendekatan fisik, ekonomi dan sosial budaya dalam pembangunan rumah warga terdampak. Dari sisi fisik dicarikan lokasi yang aman dari banjir bandang. Dari sisi ekonomi diusahakan lokasi relokasi tidak jauh dari tempat warga bekerja. Dari sisi sosial budaya tidak menjauhkan warga dari lingkungan keluarganya. Sehingga tujuan penelitian ini adalah menggunakan analisis Geospatial Intelligence untuk menentukan lokasi relokasi pasca banjir bandang dengan mempertimbangkan aspek fisik, ekonomi dan sosial budaya. Metode penelitian menggunakan alat pengambil, pengolah dan penganalisis data spasial yang digabungkan dengan informasi di lapangan. Dari hasil penelitian didapatkan lokasi yang memenuhi ketiga aspek tersebut dimana elevasinya lebih tinggi 4 m dari bibir sungai. Hasil kegiatan telah digunakan untuk pengadaan tanah untuk kepentingan umum di Dinas Perumahan Rakyat dan Kawasan Permukiman Kabupaten Hulu Sungai Tengah.Kata kunci: banjir bandang, Intelligence Geospatial, Kabupaten Hulu Sungai Tengah.","author":[{"dropping-particle":"","family":"Sa'dianoor","given":"Sa'dianoor","non-dropping-particle":"","parse-names":false,"suffix":""},{"dropping-particle":"","family":"Hutagamissufardal","given":"Hutagamissufardal","non-dropping-particle":"","parse-names":false,"suffix":""},{"dropping-particle":"","family":"Oktafiandi","given":"Aulia","non-dropping-particle":"","parse-names":false,"suffix":""},{"dropping-particle":"","family":"Maarif","given":"Syamsul","non-dropping-particle":"","parse-names":false,"suffix":""}],"container-title":"Buletin Profesi Insinyur","id":"ITEM-1","issue":"2","issued":{"date-parts":[["2023"]]},"page":"1-6","title":"Analisis Geospatial Intelligence untuk Penentuan Lokasi Relokasi Pasca Banjir Bandang","type":"article-journal","volume":"6"},"uris":["http://www.mendeley.com/documents/?uuid=93c73b65-1ae2-4639-bd08-6ca6c962d0c8"]}],"mendeley":{"formattedCitation":"(Sa’dianoor et al., 2023)","plainTextFormattedCitation":"(Sa’dianoor et al., 2023)","previouslyFormattedCitation":"(Sa’dianoor et al., 2023)"},"properties":{"noteIndex":0},"schema":"https://github.com/citation-style-language/schema/raw/master/csl-citation.json"}</w:instrText>
      </w:r>
      <w:r w:rsidRPr="002805D3">
        <w:rPr>
          <w:rFonts w:ascii="Times New Roman" w:hAnsi="Times New Roman" w:cs="Times New Roman"/>
          <w:sz w:val="24"/>
          <w:szCs w:val="24"/>
          <w:lang w:val="en-US"/>
        </w:rPr>
        <w:fldChar w:fldCharType="separate"/>
      </w:r>
      <w:r w:rsidRPr="002805D3">
        <w:rPr>
          <w:rFonts w:ascii="Times New Roman" w:hAnsi="Times New Roman" w:cs="Times New Roman"/>
          <w:noProof/>
          <w:sz w:val="24"/>
          <w:szCs w:val="24"/>
          <w:lang w:val="en-US"/>
        </w:rPr>
        <w:t>(Sa’dianoor et al., 2023)</w:t>
      </w:r>
      <w:r w:rsidRPr="002805D3">
        <w:rPr>
          <w:rFonts w:ascii="Times New Roman" w:hAnsi="Times New Roman" w:cs="Times New Roman"/>
          <w:sz w:val="24"/>
          <w:szCs w:val="24"/>
          <w:lang w:val="en-US"/>
        </w:rPr>
        <w:fldChar w:fldCharType="end"/>
      </w:r>
      <w:r w:rsidRPr="002805D3">
        <w:rPr>
          <w:rFonts w:ascii="Times New Roman" w:hAnsi="Times New Roman" w:cs="Times New Roman"/>
          <w:sz w:val="24"/>
          <w:szCs w:val="24"/>
          <w:lang w:val="en-US"/>
        </w:rPr>
        <w:t>.</w:t>
      </w:r>
    </w:p>
    <w:p w14:paraId="5D9F3541" w14:textId="77777777" w:rsidR="00C510AA" w:rsidRPr="002805D3" w:rsidRDefault="00C510AA" w:rsidP="00C510AA">
      <w:pPr>
        <w:spacing w:line="480" w:lineRule="auto"/>
        <w:ind w:firstLine="720"/>
        <w:jc w:val="both"/>
        <w:rPr>
          <w:rFonts w:ascii="Times New Roman" w:hAnsi="Times New Roman" w:cs="Times New Roman"/>
          <w:color w:val="000000" w:themeColor="text1"/>
          <w:sz w:val="24"/>
          <w:szCs w:val="24"/>
          <w:lang w:val="en-US"/>
        </w:rPr>
      </w:pPr>
      <w:r w:rsidRPr="002805D3">
        <w:rPr>
          <w:rFonts w:ascii="Times New Roman" w:hAnsi="Times New Roman" w:cs="Times New Roman"/>
          <w:color w:val="000000" w:themeColor="text1"/>
          <w:sz w:val="24"/>
          <w:szCs w:val="24"/>
          <w:lang w:val="en-US"/>
        </w:rPr>
        <w:t xml:space="preserve">Peristiwa bencana alam, terutama banjir, memberikan dampak besar pada individu dan keluarga, termasuk gangguan kesehatan fisik dan psikis, kerugian material, serta penderitaan emosional yang mengubah kehidupan secara menyeluruh. Sekitar 15-20% individu yang terkena dampak bencana alam seperti ini kemungkinan akan mengalami gangguan mental ringan hingga sedang, seperti PTSD, sementara 3-4% lainnya mungkin mengalami masalah serius seperti depresi berat dan kecemasan tingkat tinggi. Pengetahuan akan dampak psikologis ini penting dalam penanganan pasca-bencana, untuk memahami tantangan kesejahteraan mental individu dan keluarga yang terdampak. Penelitian menunjukkan bahwa bencana banjir memiliki dampak psikososial yang signifikan, mempengaruhi kesejahteraan individu dan hubungan sosial mereka. Banjir cenderung menyebabkan masalah sosial dan kesejahteraan yang berkelanjutan, membutuhkan intervensi dan penanganan jangka panjang </w:t>
      </w:r>
      <w:r w:rsidRPr="002805D3">
        <w:rPr>
          <w:rFonts w:ascii="Times New Roman" w:hAnsi="Times New Roman" w:cs="Times New Roman"/>
          <w:color w:val="000000" w:themeColor="text1"/>
          <w:sz w:val="24"/>
          <w:szCs w:val="24"/>
          <w:lang w:val="en-US"/>
        </w:rPr>
        <w:fldChar w:fldCharType="begin" w:fldLock="1"/>
      </w:r>
      <w:r w:rsidRPr="002805D3">
        <w:rPr>
          <w:rFonts w:ascii="Times New Roman" w:hAnsi="Times New Roman" w:cs="Times New Roman"/>
          <w:color w:val="000000" w:themeColor="text1"/>
          <w:sz w:val="24"/>
          <w:szCs w:val="24"/>
          <w:lang w:val="en-US"/>
        </w:rPr>
        <w:instrText>ADDIN CSL_CITATION {"citationItems":[{"id":"ITEM-1","itemData":{"author":[{"dropping-particle":"","family":"Ernawati, Dyah; Ulya, Ratna Rifatul; Kurniadi","given":"Arif","non-dropping-particle":"","parse-names":false,"suffix":""}],"container-title":"Visikes Jurnal Kesehatan","id":"ITEM-1","issue":"1","issued":{"date-parts":[["2021"]]},"page":"127-137","title":"Faktor Determinan Sosial Dan Gambaran Kejadian Post Traumatic Syndrome Disorder (Ptsd) Pasca Banjir Di Dki Jakarta Dan Bekasi Tahun 2020","type":"article-journal","volume":"20"},"uris":["http://www.mendeley.com/documents/?uuid=159aa735-6a01-4f7e-bf37-ebd44b630d7e"]}],"mendeley":{"formattedCitation":"(Ernawati, Dyah; Ulya, Ratna Rifatul; Kurniadi, 2021)","plainTextFormattedCitation":"(Ernawati, Dyah; Ulya, Ratna Rifatul; Kurniadi, 2021)","previouslyFormattedCitation":"(Ernawati, Dyah; Ulya, Ratna Rifatul; Kurniadi, 2021)"},"properties":{"noteIndex":0},"schema":"https://github.com/citation-style-language/schema/raw/master/csl-citation.json"}</w:instrText>
      </w:r>
      <w:r w:rsidRPr="002805D3">
        <w:rPr>
          <w:rFonts w:ascii="Times New Roman" w:hAnsi="Times New Roman" w:cs="Times New Roman"/>
          <w:color w:val="000000" w:themeColor="text1"/>
          <w:sz w:val="24"/>
          <w:szCs w:val="24"/>
          <w:lang w:val="en-US"/>
        </w:rPr>
        <w:fldChar w:fldCharType="separate"/>
      </w:r>
      <w:r w:rsidRPr="002805D3">
        <w:rPr>
          <w:rFonts w:ascii="Times New Roman" w:hAnsi="Times New Roman" w:cs="Times New Roman"/>
          <w:noProof/>
          <w:color w:val="000000" w:themeColor="text1"/>
          <w:sz w:val="24"/>
          <w:szCs w:val="24"/>
          <w:lang w:val="en-US"/>
        </w:rPr>
        <w:t>(Ernawati, Dyah; Ulya, Ratna Rifatul; Kurniadi, 2021)</w:t>
      </w:r>
      <w:r w:rsidRPr="002805D3">
        <w:rPr>
          <w:rFonts w:ascii="Times New Roman" w:hAnsi="Times New Roman" w:cs="Times New Roman"/>
          <w:color w:val="000000" w:themeColor="text1"/>
          <w:sz w:val="24"/>
          <w:szCs w:val="24"/>
          <w:lang w:val="en-US"/>
        </w:rPr>
        <w:fldChar w:fldCharType="end"/>
      </w:r>
      <w:r w:rsidRPr="002805D3">
        <w:rPr>
          <w:rFonts w:ascii="Times New Roman" w:hAnsi="Times New Roman" w:cs="Times New Roman"/>
          <w:color w:val="000000" w:themeColor="text1"/>
          <w:sz w:val="24"/>
          <w:szCs w:val="24"/>
          <w:lang w:val="en-US"/>
        </w:rPr>
        <w:t xml:space="preserve">. </w:t>
      </w:r>
    </w:p>
    <w:p w14:paraId="6871C913" w14:textId="77777777" w:rsidR="00C510AA" w:rsidRPr="00815CF9" w:rsidRDefault="00C510AA" w:rsidP="00815CF9">
      <w:pPr>
        <w:tabs>
          <w:tab w:val="left" w:pos="5239"/>
        </w:tabs>
        <w:rPr>
          <w:rFonts w:ascii="Times New Roman" w:hAnsi="Times New Roman" w:cs="Times New Roman"/>
        </w:rPr>
      </w:pPr>
    </w:p>
    <w:sectPr w:rsidR="00C510AA" w:rsidRPr="00815CF9" w:rsidSect="000E432C">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DBC21" w14:textId="77777777" w:rsidR="000E432C" w:rsidRDefault="000E432C" w:rsidP="00815CF9">
      <w:pPr>
        <w:spacing w:after="0" w:line="240" w:lineRule="auto"/>
      </w:pPr>
      <w:r>
        <w:separator/>
      </w:r>
    </w:p>
  </w:endnote>
  <w:endnote w:type="continuationSeparator" w:id="0">
    <w:p w14:paraId="35D0CB4C" w14:textId="77777777" w:rsidR="000E432C" w:rsidRDefault="000E432C" w:rsidP="00815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12A7E" w14:textId="77777777" w:rsidR="000E432C" w:rsidRDefault="000E432C" w:rsidP="00815CF9">
      <w:pPr>
        <w:spacing w:after="0" w:line="240" w:lineRule="auto"/>
      </w:pPr>
      <w:r>
        <w:separator/>
      </w:r>
    </w:p>
  </w:footnote>
  <w:footnote w:type="continuationSeparator" w:id="0">
    <w:p w14:paraId="69287EDC" w14:textId="77777777" w:rsidR="000E432C" w:rsidRDefault="000E432C" w:rsidP="00815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758F1"/>
    <w:multiLevelType w:val="hybridMultilevel"/>
    <w:tmpl w:val="C862CD6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3655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5CF9"/>
    <w:rsid w:val="000A2D4A"/>
    <w:rsid w:val="000E1437"/>
    <w:rsid w:val="000E432C"/>
    <w:rsid w:val="00360B45"/>
    <w:rsid w:val="004776DB"/>
    <w:rsid w:val="005D5621"/>
    <w:rsid w:val="00815CF9"/>
    <w:rsid w:val="00C510AA"/>
    <w:rsid w:val="00D47A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_x0000_s1035"/>
        <o:r id="V:Rule2" type="connector" idref="#_x0000_s1036"/>
        <o:r id="V:Rule3" type="connector" idref="#_x0000_s1037"/>
        <o:r id="V:Rule4" type="connector" idref="#_x0000_s1038"/>
        <o:r id="V:Rule5" type="connector" idref="#_x0000_s1040"/>
        <o:r id="V:Rule6" type="connector" idref="#_x0000_s1041"/>
        <o:r id="V:Rule7" type="connector" idref="#_x0000_s1042"/>
        <o:r id="V:Rule8" type="connector" idref="#_x0000_s1043"/>
      </o:rules>
    </o:shapelayout>
  </w:shapeDefaults>
  <w:decimalSymbol w:val=","/>
  <w:listSeparator w:val=";"/>
  <w14:docId w14:val="29694901"/>
  <w15:docId w15:val="{46A16A5A-681F-451A-9164-0BAB96CE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510AA"/>
    <w:pPr>
      <w:keepNext/>
      <w:keepLines/>
      <w:spacing w:before="40" w:after="0"/>
      <w:outlineLvl w:val="1"/>
    </w:pPr>
    <w:rPr>
      <w:rFonts w:asciiTheme="majorHAnsi" w:eastAsiaTheme="majorEastAsia" w:hAnsiTheme="majorHAnsi" w:cstheme="majorBidi"/>
      <w:color w:val="2F5496" w:themeColor="accent1" w:themeShade="BF"/>
      <w:kern w:val="0"/>
      <w:sz w:val="26"/>
      <w:szCs w:val="26"/>
      <w:lang w:val="id-ID"/>
    </w:rPr>
  </w:style>
  <w:style w:type="paragraph" w:styleId="Heading3">
    <w:name w:val="heading 3"/>
    <w:basedOn w:val="Normal"/>
    <w:next w:val="Normal"/>
    <w:link w:val="Heading3Char"/>
    <w:uiPriority w:val="9"/>
    <w:unhideWhenUsed/>
    <w:qFormat/>
    <w:rsid w:val="00C510AA"/>
    <w:pPr>
      <w:keepNext/>
      <w:keepLines/>
      <w:spacing w:before="40" w:after="0"/>
      <w:outlineLvl w:val="2"/>
    </w:pPr>
    <w:rPr>
      <w:rFonts w:asciiTheme="majorHAnsi" w:eastAsiaTheme="majorEastAsia" w:hAnsiTheme="majorHAnsi" w:cstheme="majorBidi"/>
      <w:color w:val="1F3763" w:themeColor="accent1" w:themeShade="7F"/>
      <w:kern w:val="0"/>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CF9"/>
  </w:style>
  <w:style w:type="paragraph" w:styleId="Footer">
    <w:name w:val="footer"/>
    <w:basedOn w:val="Normal"/>
    <w:link w:val="FooterChar"/>
    <w:uiPriority w:val="99"/>
    <w:unhideWhenUsed/>
    <w:rsid w:val="00815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CF9"/>
  </w:style>
  <w:style w:type="character" w:customStyle="1" w:styleId="Heading2Char">
    <w:name w:val="Heading 2 Char"/>
    <w:basedOn w:val="DefaultParagraphFont"/>
    <w:link w:val="Heading2"/>
    <w:uiPriority w:val="9"/>
    <w:rsid w:val="00C510AA"/>
    <w:rPr>
      <w:rFonts w:asciiTheme="majorHAnsi" w:eastAsiaTheme="majorEastAsia" w:hAnsiTheme="majorHAnsi" w:cstheme="majorBidi"/>
      <w:color w:val="2F5496" w:themeColor="accent1" w:themeShade="BF"/>
      <w:kern w:val="0"/>
      <w:sz w:val="26"/>
      <w:szCs w:val="26"/>
      <w:lang w:val="id-ID"/>
    </w:rPr>
  </w:style>
  <w:style w:type="character" w:customStyle="1" w:styleId="Heading3Char">
    <w:name w:val="Heading 3 Char"/>
    <w:basedOn w:val="DefaultParagraphFont"/>
    <w:link w:val="Heading3"/>
    <w:uiPriority w:val="9"/>
    <w:rsid w:val="00C510AA"/>
    <w:rPr>
      <w:rFonts w:asciiTheme="majorHAnsi" w:eastAsiaTheme="majorEastAsia" w:hAnsiTheme="majorHAnsi" w:cstheme="majorBidi"/>
      <w:color w:val="1F3763" w:themeColor="accent1" w:themeShade="7F"/>
      <w:kern w:val="0"/>
      <w:sz w:val="24"/>
      <w:szCs w:val="24"/>
      <w:lang w:val="id-ID"/>
    </w:rPr>
  </w:style>
  <w:style w:type="paragraph" w:styleId="ListParagraph">
    <w:name w:val="List Paragraph"/>
    <w:basedOn w:val="Normal"/>
    <w:uiPriority w:val="34"/>
    <w:qFormat/>
    <w:rsid w:val="00C510AA"/>
    <w:pPr>
      <w:ind w:left="720"/>
      <w:contextualSpacing/>
    </w:pPr>
    <w:rPr>
      <w:rFonts w:eastAsia="SimSun"/>
      <w:kern w:val="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5</Pages>
  <Words>4828</Words>
  <Characters>27521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2</cp:revision>
  <cp:lastPrinted>2024-02-12T23:14:00Z</cp:lastPrinted>
  <dcterms:created xsi:type="dcterms:W3CDTF">2024-02-12T22:53:00Z</dcterms:created>
  <dcterms:modified xsi:type="dcterms:W3CDTF">2024-02-16T20:10:00Z</dcterms:modified>
</cp:coreProperties>
</file>