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9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="002E41B2" w:rsidRPr="00EA2E41">
          <w:rPr>
            <w:rStyle w:val="a9"/>
            <w:rFonts w:hint="eastAsia"/>
            <w:noProof/>
            <w:lang w:eastAsia="zh-CN"/>
          </w:rPr>
          <w:t>专业术语：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="002E41B2" w:rsidRPr="00EA2E41">
          <w:rPr>
            <w:rStyle w:val="a9"/>
            <w:noProof/>
            <w:lang w:eastAsia="zh-CN"/>
          </w:rPr>
          <w:t>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引言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="002E41B2" w:rsidRPr="00EA2E41">
          <w:rPr>
            <w:rStyle w:val="a9"/>
            <w:noProof/>
            <w:lang w:eastAsia="zh-CN"/>
          </w:rPr>
          <w:t>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编写目的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="002E41B2" w:rsidRPr="00EA2E41">
          <w:rPr>
            <w:rStyle w:val="a9"/>
            <w:noProof/>
            <w:lang w:eastAsia="zh-CN"/>
          </w:rPr>
          <w:t>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背景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="002E41B2" w:rsidRPr="00EA2E41">
          <w:rPr>
            <w:rStyle w:val="a9"/>
            <w:noProof/>
            <w:lang w:eastAsia="zh-CN"/>
          </w:rPr>
          <w:t>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参考资料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="002E41B2" w:rsidRPr="00EA2E41">
          <w:rPr>
            <w:rStyle w:val="a9"/>
            <w:noProof/>
            <w:lang w:eastAsia="zh-CN"/>
          </w:rPr>
          <w:t>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总体设计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="002E41B2" w:rsidRPr="00EA2E41">
          <w:rPr>
            <w:rStyle w:val="a9"/>
            <w:noProof/>
            <w:lang w:eastAsia="zh-CN"/>
          </w:rPr>
          <w:t>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需求规定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="002E41B2" w:rsidRPr="00EA2E41">
          <w:rPr>
            <w:rStyle w:val="a9"/>
            <w:noProof/>
            <w:lang w:eastAsia="zh-CN"/>
          </w:rPr>
          <w:t>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="002E41B2" w:rsidRPr="00EA2E41">
          <w:rPr>
            <w:rStyle w:val="a9"/>
            <w:noProof/>
            <w:lang w:eastAsia="zh-CN"/>
          </w:rPr>
          <w:t>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设计的基本概念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="002E41B2" w:rsidRPr="00EA2E41">
          <w:rPr>
            <w:rStyle w:val="a9"/>
            <w:noProof/>
            <w:lang w:eastAsia="zh-CN"/>
          </w:rPr>
          <w:t>2.3.1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="002E41B2" w:rsidRPr="00EA2E41">
          <w:rPr>
            <w:rStyle w:val="a9"/>
            <w:noProof/>
            <w:lang w:eastAsia="zh-CN"/>
          </w:rPr>
          <w:t>2.3.1.1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外线状态机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="002E41B2" w:rsidRPr="00EA2E41">
          <w:rPr>
            <w:rStyle w:val="a9"/>
            <w:noProof/>
            <w:lang w:eastAsia="zh-CN"/>
          </w:rPr>
          <w:t>2.3.1.2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="002E41B2" w:rsidRPr="00EA2E41">
          <w:rPr>
            <w:rStyle w:val="a9"/>
            <w:noProof/>
            <w:lang w:eastAsia="zh-CN"/>
          </w:rPr>
          <w:t>2.3.1.3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="002E41B2" w:rsidRPr="00EA2E41">
          <w:rPr>
            <w:rStyle w:val="a9"/>
            <w:noProof/>
            <w:lang w:eastAsia="zh-CN"/>
          </w:rPr>
          <w:t>2.3.1.4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软电话服务端状态机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="002E41B2" w:rsidRPr="00EA2E41">
          <w:rPr>
            <w:rStyle w:val="a9"/>
            <w:noProof/>
            <w:lang w:eastAsia="zh-CN"/>
          </w:rPr>
          <w:t>2.3.1.5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业务流程状态机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="002E41B2" w:rsidRPr="00EA2E41">
          <w:rPr>
            <w:rStyle w:val="a9"/>
            <w:noProof/>
            <w:lang w:eastAsia="zh-CN"/>
          </w:rPr>
          <w:t>2.3.1.6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软电话客户端状态机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="002E41B2" w:rsidRPr="00EA2E41">
          <w:rPr>
            <w:rStyle w:val="a9"/>
            <w:noProof/>
            <w:lang w:eastAsia="zh-CN"/>
          </w:rPr>
          <w:t>2.3.1.7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会议设备状态机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="002E41B2" w:rsidRPr="00EA2E41">
          <w:rPr>
            <w:rStyle w:val="a9"/>
            <w:noProof/>
            <w:lang w:eastAsia="zh-CN"/>
          </w:rPr>
          <w:t>2.3.1.8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="002E41B2" w:rsidRPr="00EA2E41">
          <w:rPr>
            <w:rStyle w:val="a9"/>
            <w:noProof/>
            <w:lang w:eastAsia="zh-CN"/>
          </w:rPr>
          <w:t>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="002E41B2" w:rsidRPr="00EA2E41">
          <w:rPr>
            <w:rStyle w:val="a9"/>
            <w:noProof/>
            <w:lang w:eastAsia="zh-CN"/>
          </w:rPr>
          <w:t>2.4.1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CTIServer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="002E41B2" w:rsidRPr="00EA2E41">
          <w:rPr>
            <w:rStyle w:val="a9"/>
            <w:noProof/>
            <w:lang w:eastAsia="zh-CN"/>
          </w:rPr>
          <w:t>2.4.2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语音处理模块：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="002E41B2" w:rsidRPr="00EA2E41">
          <w:rPr>
            <w:rStyle w:val="a9"/>
            <w:noProof/>
            <w:lang w:eastAsia="zh-CN"/>
          </w:rPr>
          <w:t>2.4.3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="002E41B2" w:rsidRPr="00EA2E41">
          <w:rPr>
            <w:rStyle w:val="a9"/>
            <w:noProof/>
            <w:lang w:eastAsia="zh-CN"/>
          </w:rPr>
          <w:t>2.4.4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IVRFlow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="002E41B2" w:rsidRPr="00EA2E41">
          <w:rPr>
            <w:rStyle w:val="a9"/>
            <w:noProof/>
            <w:lang w:eastAsia="zh-CN"/>
          </w:rPr>
          <w:t>2.4.5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="002E41B2" w:rsidRPr="00EA2E41">
          <w:rPr>
            <w:rStyle w:val="a9"/>
            <w:noProof/>
            <w:lang w:eastAsia="zh-CN"/>
          </w:rPr>
          <w:t>2.4.6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="002E41B2" w:rsidRPr="00EA2E41">
          <w:rPr>
            <w:rStyle w:val="a9"/>
            <w:noProof/>
            <w:lang w:eastAsia="zh-CN"/>
          </w:rPr>
          <w:t>2.4.7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="002E41B2" w:rsidRPr="00EA2E41">
          <w:rPr>
            <w:rStyle w:val="a9"/>
            <w:noProof/>
            <w:lang w:eastAsia="zh-CN"/>
          </w:rPr>
          <w:t>2.4.8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="002E41B2" w:rsidRPr="00EA2E41">
          <w:rPr>
            <w:rStyle w:val="a9"/>
            <w:noProof/>
            <w:lang w:eastAsia="zh-CN"/>
          </w:rPr>
          <w:t>2.4.8.1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并线录音模式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="002E41B2" w:rsidRPr="00EA2E41">
          <w:rPr>
            <w:rStyle w:val="a9"/>
            <w:noProof/>
            <w:lang w:eastAsia="zh-CN"/>
          </w:rPr>
          <w:t>2.4.8.2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会议式录音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="002E41B2" w:rsidRPr="00EA2E41">
          <w:rPr>
            <w:rStyle w:val="a9"/>
            <w:noProof/>
            <w:lang w:eastAsia="zh-CN"/>
          </w:rPr>
          <w:t>2.4.9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日志模块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="002E41B2" w:rsidRPr="00EA2E41">
          <w:rPr>
            <w:rStyle w:val="a9"/>
            <w:noProof/>
            <w:lang w:eastAsia="zh-CN"/>
          </w:rPr>
          <w:t>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="002E41B2" w:rsidRPr="00EA2E41">
          <w:rPr>
            <w:rStyle w:val="a9"/>
            <w:noProof/>
            <w:lang w:eastAsia="zh-CN"/>
          </w:rPr>
          <w:t>2.5.1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="002E41B2" w:rsidRPr="00EA2E41">
          <w:rPr>
            <w:rStyle w:val="a9"/>
            <w:noProof/>
            <w:lang w:eastAsia="zh-CN"/>
          </w:rPr>
          <w:t>2.5.2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="002E41B2" w:rsidRPr="00EA2E41">
          <w:rPr>
            <w:rStyle w:val="a9"/>
            <w:noProof/>
            <w:lang w:eastAsia="zh-CN"/>
          </w:rPr>
          <w:t>2.5.3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="002E41B2" w:rsidRPr="00EA2E41">
          <w:rPr>
            <w:rStyle w:val="a9"/>
            <w:noProof/>
            <w:lang w:eastAsia="zh-CN"/>
          </w:rPr>
          <w:t>2.5.4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="002E41B2" w:rsidRPr="00EA2E41">
          <w:rPr>
            <w:rStyle w:val="a9"/>
            <w:noProof/>
            <w:lang w:eastAsia="zh-CN"/>
          </w:rPr>
          <w:t>2.5.5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="002E41B2" w:rsidRPr="00EA2E41">
          <w:rPr>
            <w:rStyle w:val="a9"/>
            <w:noProof/>
            <w:lang w:eastAsia="zh-CN"/>
          </w:rPr>
          <w:t>2.5.6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="002E41B2" w:rsidRPr="00EA2E41">
          <w:rPr>
            <w:rStyle w:val="a9"/>
            <w:noProof/>
            <w:lang w:eastAsia="zh-CN"/>
          </w:rPr>
          <w:t>2.5.7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示例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="002E41B2" w:rsidRPr="00EA2E41">
          <w:rPr>
            <w:rStyle w:val="a9"/>
            <w:noProof/>
            <w:lang w:eastAsia="zh-CN"/>
          </w:rPr>
          <w:t>2.6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尚未解决的问题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="002E41B2" w:rsidRPr="00EA2E41">
          <w:rPr>
            <w:rStyle w:val="a9"/>
            <w:noProof/>
            <w:lang w:eastAsia="zh-CN"/>
          </w:rPr>
          <w:t>2.6.1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集群式部署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="002E41B2" w:rsidRPr="00EA2E41">
          <w:rPr>
            <w:rStyle w:val="a9"/>
            <w:noProof/>
            <w:lang w:eastAsia="zh-CN"/>
          </w:rPr>
          <w:t>2.6.2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数据分析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="002E41B2" w:rsidRPr="00EA2E41">
          <w:rPr>
            <w:rStyle w:val="a9"/>
            <w:noProof/>
            <w:lang w:eastAsia="zh-CN"/>
          </w:rPr>
          <w:t>2.6.3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智能化管理系统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="002E41B2" w:rsidRPr="00EA2E41">
          <w:rPr>
            <w:rStyle w:val="a9"/>
            <w:noProof/>
            <w:lang w:eastAsia="zh-CN"/>
          </w:rPr>
          <w:t>2.6.4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实时监控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="002E41B2" w:rsidRPr="00EA2E41">
          <w:rPr>
            <w:rStyle w:val="a9"/>
            <w:noProof/>
            <w:lang w:eastAsia="zh-CN"/>
          </w:rPr>
          <w:t>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接口设计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="002E41B2" w:rsidRPr="00EA2E41">
          <w:rPr>
            <w:rStyle w:val="a9"/>
            <w:noProof/>
            <w:lang w:eastAsia="zh-CN"/>
          </w:rPr>
          <w:t>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用户接口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="002E41B2" w:rsidRPr="00EA2E41">
          <w:rPr>
            <w:rStyle w:val="a9"/>
            <w:noProof/>
            <w:lang w:eastAsia="zh-CN"/>
          </w:rPr>
          <w:t>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软电话坐席人员接口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="002E41B2" w:rsidRPr="00EA2E41">
          <w:rPr>
            <w:rStyle w:val="a9"/>
            <w:noProof/>
            <w:lang w:eastAsia="zh-CN"/>
          </w:rPr>
          <w:t>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系统管理员接口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="002E41B2" w:rsidRPr="00EA2E41">
          <w:rPr>
            <w:rStyle w:val="a9"/>
            <w:noProof/>
            <w:lang w:eastAsia="zh-CN"/>
          </w:rPr>
          <w:t>3.1.2.1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="002E41B2" w:rsidRPr="00EA2E41">
          <w:rPr>
            <w:rStyle w:val="a9"/>
            <w:noProof/>
            <w:lang w:eastAsia="zh-CN"/>
          </w:rPr>
          <w:t>3.1.2.2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流程编辑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="002E41B2" w:rsidRPr="00EA2E41">
          <w:rPr>
            <w:rStyle w:val="a9"/>
            <w:noProof/>
            <w:lang w:eastAsia="zh-CN"/>
          </w:rPr>
          <w:t>3.1.2.3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坐席工号管理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="002E41B2" w:rsidRPr="00EA2E41">
          <w:rPr>
            <w:rStyle w:val="a9"/>
            <w:noProof/>
            <w:lang w:eastAsia="zh-CN"/>
          </w:rPr>
          <w:t>3.1.2.4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技能组管理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="002E41B2" w:rsidRPr="00EA2E41">
          <w:rPr>
            <w:rStyle w:val="a9"/>
            <w:noProof/>
            <w:lang w:eastAsia="zh-CN"/>
          </w:rPr>
          <w:t>3.1.2.5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系统监控管理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="002E41B2" w:rsidRPr="00EA2E41">
          <w:rPr>
            <w:rStyle w:val="a9"/>
            <w:noProof/>
            <w:lang w:eastAsia="zh-CN"/>
          </w:rPr>
          <w:t>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配置管理接口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="002E41B2" w:rsidRPr="00EA2E41">
          <w:rPr>
            <w:rStyle w:val="a9"/>
            <w:noProof/>
            <w:lang w:eastAsia="zh-CN"/>
          </w:rPr>
          <w:t>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="002E41B2" w:rsidRPr="00EA2E41">
          <w:rPr>
            <w:rStyle w:val="a9"/>
            <w:noProof/>
            <w:lang w:eastAsia="zh-CN"/>
          </w:rPr>
          <w:t>3.2.1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="002E41B2" w:rsidRPr="00EA2E41">
          <w:rPr>
            <w:rStyle w:val="a9"/>
            <w:noProof/>
            <w:lang w:eastAsia="zh-CN"/>
          </w:rPr>
          <w:t>3.2.2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数据库查询接口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="002E41B2" w:rsidRPr="00EA2E41">
          <w:rPr>
            <w:rStyle w:val="a9"/>
            <w:noProof/>
            <w:lang w:eastAsia="zh-CN"/>
          </w:rPr>
          <w:t>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内部接口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="002E41B2" w:rsidRPr="00EA2E41">
          <w:rPr>
            <w:rStyle w:val="a9"/>
            <w:noProof/>
            <w:lang w:eastAsia="zh-CN"/>
          </w:rPr>
          <w:t>3.3.1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 xml:space="preserve">ACD 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="002E41B2" w:rsidRPr="00EA2E41">
          <w:rPr>
            <w:rStyle w:val="a9"/>
            <w:noProof/>
            <w:lang w:eastAsia="zh-CN"/>
          </w:rPr>
          <w:t>3.3.2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="002E41B2" w:rsidRPr="00EA2E41">
          <w:rPr>
            <w:rStyle w:val="a9"/>
            <w:noProof/>
            <w:lang w:eastAsia="zh-CN"/>
          </w:rPr>
          <w:t>3.3.3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="002E41B2" w:rsidRPr="00EA2E41">
          <w:rPr>
            <w:rStyle w:val="a9"/>
            <w:noProof/>
            <w:lang w:eastAsia="zh-CN"/>
          </w:rPr>
          <w:t>3.3.4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="002E41B2" w:rsidRPr="00EA2E41">
          <w:rPr>
            <w:rStyle w:val="a9"/>
            <w:noProof/>
            <w:lang w:eastAsia="zh-CN"/>
          </w:rPr>
          <w:t>3.3.5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="002E41B2" w:rsidRPr="00EA2E41">
          <w:rPr>
            <w:rStyle w:val="a9"/>
            <w:noProof/>
            <w:lang w:eastAsia="zh-CN"/>
          </w:rPr>
          <w:t>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运行设计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="002E41B2" w:rsidRPr="00EA2E41">
          <w:rPr>
            <w:rStyle w:val="a9"/>
            <w:noProof/>
            <w:lang w:eastAsia="zh-CN"/>
          </w:rPr>
          <w:t>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电话呼入流程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="002E41B2" w:rsidRPr="00EA2E41">
          <w:rPr>
            <w:rStyle w:val="a9"/>
            <w:noProof/>
            <w:lang w:eastAsia="zh-CN"/>
          </w:rPr>
          <w:t>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电话外呼流程：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="002E41B2" w:rsidRPr="00EA2E41">
          <w:rPr>
            <w:rStyle w:val="a9"/>
            <w:noProof/>
            <w:lang w:eastAsia="zh-CN"/>
          </w:rPr>
          <w:t>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5</w:t>
        </w:r>
        <w:r w:rsidR="002E41B2" w:rsidRPr="00EA2E41">
          <w:rPr>
            <w:rStyle w:val="a9"/>
            <w:rFonts w:hint="eastAsia"/>
            <w:noProof/>
            <w:lang w:eastAsia="zh-CN"/>
          </w:rPr>
          <w:t>、数据库结构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="002E41B2" w:rsidRPr="00EA2E41">
          <w:rPr>
            <w:rStyle w:val="a9"/>
            <w:noProof/>
            <w:lang w:eastAsia="zh-CN"/>
          </w:rPr>
          <w:t>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="002E41B2" w:rsidRPr="00EA2E41">
          <w:rPr>
            <w:rStyle w:val="a9"/>
            <w:noProof/>
            <w:lang w:eastAsia="zh-CN"/>
          </w:rPr>
          <w:t>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数据库表列表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="002E41B2" w:rsidRPr="00EA2E41">
          <w:rPr>
            <w:rStyle w:val="a9"/>
            <w:noProof/>
            <w:lang w:eastAsia="zh-CN"/>
          </w:rPr>
          <w:t>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数据库各表字段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="002E41B2" w:rsidRPr="00EA2E41">
          <w:rPr>
            <w:rStyle w:val="a9"/>
            <w:noProof/>
            <w:lang w:eastAsia="zh-CN"/>
          </w:rPr>
          <w:t>5.3.1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呼入电话记录表（</w:t>
        </w:r>
        <w:r w:rsidR="002E41B2" w:rsidRPr="00EA2E41">
          <w:rPr>
            <w:rStyle w:val="a9"/>
            <w:noProof/>
            <w:lang w:eastAsia="zh-CN"/>
          </w:rPr>
          <w:t>InboundCallDetail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="002E41B2" w:rsidRPr="00EA2E41">
          <w:rPr>
            <w:rStyle w:val="a9"/>
            <w:noProof/>
            <w:lang w:eastAsia="zh-CN"/>
          </w:rPr>
          <w:t>5.3.2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呼出电话记录表（</w:t>
        </w:r>
        <w:r w:rsidR="002E41B2" w:rsidRPr="00EA2E41">
          <w:rPr>
            <w:rStyle w:val="a9"/>
            <w:noProof/>
            <w:lang w:eastAsia="zh-CN"/>
          </w:rPr>
          <w:t>OutboundCallDetail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="002E41B2" w:rsidRPr="00EA2E41">
          <w:rPr>
            <w:rStyle w:val="a9"/>
            <w:noProof/>
            <w:lang w:eastAsia="zh-CN"/>
          </w:rPr>
          <w:t>5.3.3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</w:t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记录表（</w:t>
        </w:r>
        <w:r w:rsidR="002E41B2" w:rsidRPr="00EA2E41">
          <w:rPr>
            <w:rStyle w:val="a9"/>
            <w:noProof/>
            <w:lang w:eastAsia="zh-CN"/>
          </w:rPr>
          <w:t>InboundIVRDetail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="002E41B2" w:rsidRPr="00EA2E41">
          <w:rPr>
            <w:rStyle w:val="a9"/>
            <w:noProof/>
            <w:lang w:eastAsia="zh-CN"/>
          </w:rPr>
          <w:t>5.3.4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转技能组记录表（</w:t>
        </w:r>
        <w:r w:rsidR="002E41B2" w:rsidRPr="00EA2E41">
          <w:rPr>
            <w:rStyle w:val="a9"/>
            <w:noProof/>
            <w:lang w:eastAsia="zh-CN"/>
          </w:rPr>
          <w:t>TransferSkillGroupDetail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="002E41B2" w:rsidRPr="00EA2E41">
          <w:rPr>
            <w:rStyle w:val="a9"/>
            <w:noProof/>
            <w:lang w:eastAsia="zh-CN"/>
          </w:rPr>
          <w:t>5.3.5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转坐席记录表（</w:t>
        </w:r>
        <w:r w:rsidR="002E41B2" w:rsidRPr="00EA2E41">
          <w:rPr>
            <w:rStyle w:val="a9"/>
            <w:noProof/>
            <w:lang w:eastAsia="zh-CN"/>
          </w:rPr>
          <w:t>TransferAgentDetail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="002E41B2" w:rsidRPr="00EA2E41">
          <w:rPr>
            <w:rStyle w:val="a9"/>
            <w:noProof/>
            <w:lang w:eastAsia="zh-CN"/>
          </w:rPr>
          <w:t>5.3.6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软电话状态明细记录表（</w:t>
        </w:r>
        <w:r w:rsidR="002E41B2" w:rsidRPr="00EA2E41">
          <w:rPr>
            <w:rStyle w:val="a9"/>
            <w:noProof/>
            <w:lang w:eastAsia="zh-CN"/>
          </w:rPr>
          <w:t>AgentStateDetail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="002E41B2" w:rsidRPr="00EA2E41">
          <w:rPr>
            <w:rStyle w:val="a9"/>
            <w:noProof/>
            <w:lang w:eastAsia="zh-CN"/>
          </w:rPr>
          <w:t>5.3.7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录音明细记录表（</w:t>
        </w:r>
        <w:r w:rsidR="002E41B2" w:rsidRPr="00EA2E41">
          <w:rPr>
            <w:rStyle w:val="a9"/>
            <w:noProof/>
            <w:lang w:eastAsia="zh-CN"/>
          </w:rPr>
          <w:t>RecordingDetail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="002E41B2" w:rsidRPr="00EA2E41">
          <w:rPr>
            <w:rStyle w:val="a9"/>
            <w:noProof/>
            <w:lang w:eastAsia="zh-CN"/>
          </w:rPr>
          <w:t>5.3.8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会议明细记录表（</w:t>
        </w:r>
        <w:r w:rsidR="002E41B2" w:rsidRPr="00EA2E41">
          <w:rPr>
            <w:rStyle w:val="a9"/>
            <w:noProof/>
            <w:lang w:eastAsia="zh-CN"/>
          </w:rPr>
          <w:t>ConferenceDetail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D79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="002E41B2" w:rsidRPr="00EA2E41">
          <w:rPr>
            <w:rStyle w:val="a9"/>
            <w:noProof/>
            <w:lang w:eastAsia="zh-CN"/>
          </w:rPr>
          <w:t>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数据库结构图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27</w:t>
        </w:r>
        <w:r w:rsidR="002E41B2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670D6A">
        <w:rPr>
          <w:rFonts w:hint="eastAsia"/>
          <w:lang w:eastAsia="zh-CN"/>
        </w:rPr>
        <w:t>呼叫中心系统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</w:t>
      </w:r>
      <w:r w:rsidR="00E21510">
        <w:rPr>
          <w:rFonts w:hint="eastAsia"/>
          <w:lang w:eastAsia="zh-CN"/>
        </w:rPr>
        <w:t>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CSTA:</w:t>
      </w:r>
      <w:r w:rsidR="005351AB" w:rsidRPr="005351AB">
        <w:rPr>
          <w:rFonts w:hint="eastAsia"/>
          <w:lang w:eastAsia="zh-CN"/>
        </w:rPr>
        <w:t xml:space="preserve"> </w:t>
      </w:r>
      <w:r w:rsidR="005351AB" w:rsidRPr="005351AB">
        <w:rPr>
          <w:rFonts w:hint="eastAsia"/>
          <w:lang w:eastAsia="zh-CN"/>
        </w:rPr>
        <w:t>计算机支持的电信应用协议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SIP</w:t>
      </w:r>
      <w:r>
        <w:rPr>
          <w:rFonts w:hint="eastAsia"/>
          <w:lang w:eastAsia="zh-CN"/>
        </w:rPr>
        <w:t>：会话控制协议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IMS:</w:t>
      </w:r>
      <w:r w:rsidRPr="00414CF2">
        <w:rPr>
          <w:rFonts w:hint="eastAsia"/>
          <w:lang w:eastAsia="zh-CN"/>
        </w:rPr>
        <w:t xml:space="preserve"> </w:t>
      </w:r>
      <w:r w:rsidRPr="00414CF2">
        <w:rPr>
          <w:rFonts w:hint="eastAsia"/>
          <w:lang w:eastAsia="zh-CN"/>
        </w:rPr>
        <w:t>是</w:t>
      </w:r>
      <w:r w:rsidRPr="00414CF2">
        <w:rPr>
          <w:rFonts w:hint="eastAsia"/>
          <w:lang w:eastAsia="zh-CN"/>
        </w:rPr>
        <w:t>IP</w:t>
      </w:r>
      <w:r w:rsidRPr="00414CF2">
        <w:rPr>
          <w:rFonts w:hint="eastAsia"/>
          <w:lang w:eastAsia="zh-CN"/>
        </w:rPr>
        <w:t>多媒体子系统，是一种全新的多媒体业务形式，它能够满足现在的终端客户更新颖、更多样化多媒体业务的需求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CSCF:</w:t>
      </w:r>
      <w:r w:rsidRPr="00414CF2">
        <w:rPr>
          <w:rFonts w:hint="eastAsia"/>
          <w:lang w:eastAsia="zh-CN"/>
        </w:rPr>
        <w:t>呼叫会话控制功能</w:t>
      </w:r>
      <w:r w:rsidR="0084115D">
        <w:rPr>
          <w:rFonts w:hint="eastAsia"/>
          <w:lang w:eastAsia="zh-CN"/>
        </w:rPr>
        <w:t>，</w:t>
      </w:r>
      <w:r w:rsidR="0084115D">
        <w:rPr>
          <w:lang w:eastAsia="zh-CN"/>
        </w:rPr>
        <w:t>CSCF</w:t>
      </w:r>
      <w:r w:rsidR="0084115D">
        <w:rPr>
          <w:lang w:eastAsia="zh-CN"/>
        </w:rPr>
        <w:t>是</w:t>
      </w:r>
      <w:r w:rsidR="0084115D">
        <w:rPr>
          <w:lang w:eastAsia="zh-CN"/>
        </w:rPr>
        <w:t>IMS</w:t>
      </w:r>
      <w:r w:rsidR="0084115D">
        <w:rPr>
          <w:lang w:eastAsia="zh-CN"/>
        </w:rPr>
        <w:t>的核心部分，主要用于基于分组交换的</w:t>
      </w:r>
      <w:r w:rsidR="0084115D">
        <w:rPr>
          <w:lang w:eastAsia="zh-CN"/>
        </w:rPr>
        <w:t>SIP</w:t>
      </w:r>
      <w:r w:rsidR="0084115D">
        <w:rPr>
          <w:lang w:eastAsia="zh-CN"/>
        </w:rPr>
        <w:t>会话控制。在</w:t>
      </w:r>
      <w:r w:rsidR="0084115D">
        <w:rPr>
          <w:lang w:eastAsia="zh-CN"/>
        </w:rPr>
        <w:t>IMS</w:t>
      </w:r>
      <w:r w:rsidR="0084115D">
        <w:rPr>
          <w:lang w:eastAsia="zh-CN"/>
        </w:rPr>
        <w:t>中，</w:t>
      </w:r>
      <w:r w:rsidR="0084115D">
        <w:rPr>
          <w:lang w:eastAsia="zh-CN"/>
        </w:rPr>
        <w:t>CSCF</w:t>
      </w:r>
      <w:r w:rsidR="0084115D">
        <w:rPr>
          <w:lang w:eastAsia="zh-CN"/>
        </w:rPr>
        <w:t>负责对用户多媒体会话进行处理，可以看作</w:t>
      </w:r>
      <w:r w:rsidR="0084115D">
        <w:rPr>
          <w:lang w:eastAsia="zh-CN"/>
        </w:rPr>
        <w:t>IETF</w:t>
      </w:r>
      <w:r w:rsidR="0084115D">
        <w:rPr>
          <w:lang w:eastAsia="zh-CN"/>
        </w:rPr>
        <w:t>架构中的</w:t>
      </w:r>
      <w:r w:rsidR="0084115D">
        <w:rPr>
          <w:lang w:eastAsia="zh-CN"/>
        </w:rPr>
        <w:t>SIP</w:t>
      </w:r>
      <w:r w:rsidR="0084115D">
        <w:rPr>
          <w:lang w:eastAsia="zh-CN"/>
        </w:rPr>
        <w:t>服务器。根据各自不同的主要功能分为代理呼叫会话控制功能</w:t>
      </w:r>
      <w:r w:rsidR="0084115D">
        <w:rPr>
          <w:lang w:eastAsia="zh-CN"/>
        </w:rPr>
        <w:t>P</w:t>
      </w:r>
      <w:r w:rsidR="00C86696">
        <w:rPr>
          <w:rFonts w:hint="eastAsia"/>
          <w:lang w:eastAsia="zh-CN"/>
        </w:rPr>
        <w:t>-</w:t>
      </w:r>
      <w:r w:rsidR="0084115D">
        <w:rPr>
          <w:lang w:eastAsia="zh-CN"/>
        </w:rPr>
        <w:t>CSCF(Proxy CSCF)</w:t>
      </w:r>
      <w:r w:rsidR="0084115D">
        <w:rPr>
          <w:lang w:eastAsia="zh-CN"/>
        </w:rPr>
        <w:t>、问询呼叫会话控制功能</w:t>
      </w:r>
      <w:r w:rsidR="0084115D">
        <w:rPr>
          <w:lang w:eastAsia="zh-CN"/>
        </w:rPr>
        <w:t>I-CSCF(Interrogation CSCF)</w:t>
      </w:r>
      <w:r w:rsidR="0084115D">
        <w:rPr>
          <w:lang w:eastAsia="zh-CN"/>
        </w:rPr>
        <w:t>和服务呼叫会话控制功能</w:t>
      </w:r>
      <w:r w:rsidR="0084115D">
        <w:rPr>
          <w:lang w:eastAsia="zh-CN"/>
        </w:rPr>
        <w:t>S</w:t>
      </w:r>
      <w:r w:rsidR="00C86696">
        <w:rPr>
          <w:rFonts w:hint="eastAsia"/>
          <w:lang w:eastAsia="zh-CN"/>
        </w:rPr>
        <w:t>-</w:t>
      </w:r>
      <w:r w:rsidR="0084115D">
        <w:rPr>
          <w:lang w:eastAsia="zh-CN"/>
        </w:rPr>
        <w:t>CSCF(Serving CSCF)</w:t>
      </w:r>
      <w:r w:rsidR="0084115D">
        <w:rPr>
          <w:lang w:eastAsia="zh-CN"/>
        </w:rPr>
        <w:t>，三个功能在物理上可以分开，也可以独立</w:t>
      </w:r>
      <w:r w:rsidR="00C86696">
        <w:rPr>
          <w:rFonts w:hint="eastAsia"/>
          <w:lang w:eastAsia="zh-CN"/>
        </w:rPr>
        <w:t>。</w:t>
      </w:r>
    </w:p>
    <w:p w:rsidR="00F57382" w:rsidRDefault="00F57382" w:rsidP="00FE213F">
      <w:pPr>
        <w:rPr>
          <w:lang w:eastAsia="zh-CN"/>
        </w:rPr>
      </w:pPr>
      <w:r>
        <w:rPr>
          <w:lang w:eastAsia="zh-CN"/>
        </w:rPr>
        <w:tab/>
        <w:t>HSS</w:t>
      </w:r>
      <w:r>
        <w:rPr>
          <w:rFonts w:hint="eastAsia"/>
          <w:lang w:eastAsia="zh-CN"/>
        </w:rPr>
        <w:t>：</w:t>
      </w:r>
      <w:r>
        <w:rPr>
          <w:lang w:eastAsia="zh-CN"/>
        </w:rPr>
        <w:t>本地用户服务器</w:t>
      </w:r>
      <w:r w:rsidR="0084115D">
        <w:rPr>
          <w:rFonts w:hint="eastAsia"/>
          <w:lang w:eastAsia="zh-CN"/>
        </w:rPr>
        <w:t>，</w:t>
      </w:r>
      <w:r w:rsidR="0084115D" w:rsidRPr="0084115D">
        <w:rPr>
          <w:rFonts w:hint="eastAsia"/>
          <w:lang w:eastAsia="zh-CN"/>
        </w:rPr>
        <w:t>HSS</w:t>
      </w:r>
      <w:r w:rsidR="0084115D" w:rsidRPr="0084115D">
        <w:rPr>
          <w:rFonts w:hint="eastAsia"/>
          <w:lang w:eastAsia="zh-CN"/>
        </w:rPr>
        <w:t>在</w:t>
      </w:r>
      <w:r w:rsidR="0084115D" w:rsidRPr="0084115D">
        <w:rPr>
          <w:rFonts w:hint="eastAsia"/>
          <w:lang w:eastAsia="zh-CN"/>
        </w:rPr>
        <w:t>IMS</w:t>
      </w:r>
      <w:r w:rsidR="0084115D" w:rsidRPr="0084115D">
        <w:rPr>
          <w:rFonts w:hint="eastAsia"/>
          <w:lang w:eastAsia="zh-CN"/>
        </w:rPr>
        <w:t>中作为用户信息存储的数据库，主要存放用户认证信息、签约用户的特定信息、签约用户的动态信息、网络策略规则和设备标识寄存器信息，用于移动性管理和用户业务数据管理。它是一个逻辑实体，物理上可以由多个物理数据库组成</w:t>
      </w:r>
    </w:p>
    <w:p w:rsidR="0084115D" w:rsidRDefault="0084115D" w:rsidP="00FE213F">
      <w:pPr>
        <w:rPr>
          <w:lang w:eastAsia="zh-CN"/>
        </w:rPr>
      </w:pPr>
      <w:r>
        <w:tab/>
      </w:r>
      <w:r>
        <w:rPr>
          <w:lang w:eastAsia="zh-CN"/>
        </w:rPr>
        <w:t>MRF</w:t>
      </w:r>
      <w:r>
        <w:rPr>
          <w:rFonts w:hint="eastAsia"/>
          <w:lang w:eastAsia="zh-CN"/>
        </w:rPr>
        <w:t>：</w:t>
      </w:r>
      <w:r w:rsidR="008D6328">
        <w:rPr>
          <w:lang w:eastAsia="zh-CN"/>
        </w:rPr>
        <w:t>多媒体资源功能</w:t>
      </w:r>
      <w:r w:rsidR="005A73B8">
        <w:rPr>
          <w:rFonts w:hint="eastAsia"/>
          <w:lang w:eastAsia="zh-CN"/>
        </w:rPr>
        <w:t>，</w:t>
      </w:r>
      <w:r w:rsidR="005A73B8" w:rsidRPr="005A73B8">
        <w:rPr>
          <w:rFonts w:hint="eastAsia"/>
          <w:lang w:eastAsia="zh-CN"/>
        </w:rPr>
        <w:t>MRF</w:t>
      </w:r>
      <w:r w:rsidR="005A73B8" w:rsidRPr="005A73B8">
        <w:rPr>
          <w:rFonts w:hint="eastAsia"/>
          <w:lang w:eastAsia="zh-CN"/>
        </w:rPr>
        <w:t>主要完成多方呼叫与多媒体会议功能。</w:t>
      </w:r>
      <w:r w:rsidR="005A73B8" w:rsidRPr="005A73B8">
        <w:rPr>
          <w:rFonts w:hint="eastAsia"/>
          <w:lang w:eastAsia="zh-CN"/>
        </w:rPr>
        <w:t>MRF</w:t>
      </w:r>
      <w:r w:rsidR="005A73B8" w:rsidRPr="005A73B8">
        <w:rPr>
          <w:rFonts w:hint="eastAsia"/>
          <w:lang w:eastAsia="zh-CN"/>
        </w:rPr>
        <w:t>由多媒体资源功能控制器</w:t>
      </w:r>
      <w:r w:rsidR="005A73B8" w:rsidRPr="005A73B8">
        <w:rPr>
          <w:rFonts w:hint="eastAsia"/>
          <w:lang w:eastAsia="zh-CN"/>
        </w:rPr>
        <w:t>MRFC(Multimedia Resource Function Controller)</w:t>
      </w:r>
      <w:r w:rsidR="005A73B8" w:rsidRPr="005A73B8">
        <w:rPr>
          <w:rFonts w:hint="eastAsia"/>
          <w:lang w:eastAsia="zh-CN"/>
        </w:rPr>
        <w:t>和多媒体资源功能处理器</w:t>
      </w:r>
      <w:r w:rsidR="005A73B8" w:rsidRPr="005A73B8">
        <w:rPr>
          <w:rFonts w:hint="eastAsia"/>
          <w:lang w:eastAsia="zh-CN"/>
        </w:rPr>
        <w:t>MRFP(Multimedia Resource Function Processor)</w:t>
      </w:r>
      <w:r w:rsidR="005A73B8" w:rsidRPr="005A73B8">
        <w:rPr>
          <w:rFonts w:hint="eastAsia"/>
          <w:lang w:eastAsia="zh-CN"/>
        </w:rPr>
        <w:t>构成，分别完成媒体流的控制和承载功能。</w:t>
      </w:r>
      <w:r w:rsidR="005A73B8" w:rsidRPr="005A73B8">
        <w:rPr>
          <w:rFonts w:hint="eastAsia"/>
          <w:lang w:eastAsia="zh-CN"/>
        </w:rPr>
        <w:t>MRFC</w:t>
      </w:r>
      <w:r w:rsidR="005A73B8" w:rsidRPr="005A73B8">
        <w:rPr>
          <w:rFonts w:hint="eastAsia"/>
          <w:lang w:eastAsia="zh-CN"/>
        </w:rPr>
        <w:t>解释从</w:t>
      </w:r>
      <w:r w:rsidR="005A73B8" w:rsidRPr="005A73B8">
        <w:rPr>
          <w:rFonts w:hint="eastAsia"/>
          <w:lang w:eastAsia="zh-CN"/>
        </w:rPr>
        <w:t>S</w:t>
      </w:r>
      <w:r w:rsidR="005A73B8" w:rsidRPr="005A73B8">
        <w:rPr>
          <w:rFonts w:hint="eastAsia"/>
          <w:lang w:eastAsia="zh-CN"/>
        </w:rPr>
        <w:t>．</w:t>
      </w:r>
      <w:r w:rsidR="005A73B8" w:rsidRPr="005A73B8">
        <w:rPr>
          <w:rFonts w:hint="eastAsia"/>
          <w:lang w:eastAsia="zh-CN"/>
        </w:rPr>
        <w:t>CSCF</w:t>
      </w:r>
      <w:r w:rsidR="005A73B8" w:rsidRPr="005A73B8">
        <w:rPr>
          <w:rFonts w:hint="eastAsia"/>
          <w:lang w:eastAsia="zh-CN"/>
        </w:rPr>
        <w:t>收到的</w:t>
      </w:r>
      <w:r w:rsidR="005A73B8" w:rsidRPr="005A73B8">
        <w:rPr>
          <w:rFonts w:hint="eastAsia"/>
          <w:lang w:eastAsia="zh-CN"/>
        </w:rPr>
        <w:t>SIP</w:t>
      </w:r>
      <w:r w:rsidR="005A73B8" w:rsidRPr="005A73B8">
        <w:rPr>
          <w:rFonts w:hint="eastAsia"/>
          <w:lang w:eastAsia="zh-CN"/>
        </w:rPr>
        <w:t>信令，并且使用媒体网关控制协议指令来控制</w:t>
      </w:r>
      <w:r w:rsidR="005A73B8" w:rsidRPr="005A73B8">
        <w:rPr>
          <w:rFonts w:hint="eastAsia"/>
          <w:lang w:eastAsia="zh-CN"/>
        </w:rPr>
        <w:t>MRFP</w:t>
      </w:r>
      <w:r w:rsidR="005A73B8" w:rsidRPr="005A73B8">
        <w:rPr>
          <w:rFonts w:hint="eastAsia"/>
          <w:lang w:eastAsia="zh-CN"/>
        </w:rPr>
        <w:t>完成相应的媒体流编解码、转换、混合和播放功能</w:t>
      </w:r>
    </w:p>
    <w:p w:rsidR="005A73B8" w:rsidRDefault="005A73B8" w:rsidP="00FE213F">
      <w:pPr>
        <w:rPr>
          <w:lang w:eastAsia="zh-CN"/>
        </w:rPr>
      </w:pPr>
      <w:r>
        <w:rPr>
          <w:lang w:eastAsia="zh-CN"/>
        </w:rPr>
        <w:tab/>
        <w:t>MGCF</w:t>
      </w:r>
      <w:r>
        <w:rPr>
          <w:rFonts w:hint="eastAsia"/>
          <w:lang w:eastAsia="zh-CN"/>
        </w:rPr>
        <w:t>：</w:t>
      </w:r>
      <w:r w:rsidR="000B6B68">
        <w:rPr>
          <w:lang w:eastAsia="zh-CN"/>
        </w:rPr>
        <w:t>媒体网关控制功能</w:t>
      </w:r>
    </w:p>
    <w:p w:rsidR="000B6B68" w:rsidRPr="00414CF2" w:rsidRDefault="000B6B68" w:rsidP="00FE213F">
      <w:pPr>
        <w:rPr>
          <w:rFonts w:hint="eastAsia"/>
          <w:lang w:eastAsia="zh-CN"/>
        </w:rPr>
      </w:pPr>
      <w:r>
        <w:rPr>
          <w:lang w:eastAsia="zh-CN"/>
        </w:rPr>
        <w:tab/>
        <w:t>SGW:</w:t>
      </w:r>
      <w:r>
        <w:rPr>
          <w:rFonts w:hint="eastAsia"/>
          <w:lang w:eastAsia="zh-CN"/>
        </w:rPr>
        <w:t>信令网关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 w:rsidR="007B3A55">
        <w:rPr>
          <w:rFonts w:hint="eastAsia"/>
          <w:lang w:eastAsia="zh-CN"/>
        </w:rPr>
        <w:t>呼叫中心系统</w:t>
      </w:r>
      <w:r>
        <w:rPr>
          <w:rFonts w:hint="eastAsia"/>
          <w:lang w:eastAsia="zh-CN"/>
        </w:rPr>
        <w:t>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</w:t>
      </w:r>
      <w:proofErr w:type="gramStart"/>
      <w:r w:rsidR="008B010B">
        <w:rPr>
          <w:rFonts w:hint="eastAsia"/>
          <w:lang w:eastAsia="zh-CN"/>
        </w:rPr>
        <w:t>盒应用</w:t>
      </w:r>
      <w:proofErr w:type="gramEnd"/>
      <w:r w:rsidR="008B010B">
        <w:rPr>
          <w:rFonts w:hint="eastAsia"/>
          <w:lang w:eastAsia="zh-CN"/>
        </w:rPr>
        <w:t>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</w:t>
      </w:r>
      <w:proofErr w:type="gramStart"/>
      <w:r w:rsidR="00234448">
        <w:rPr>
          <w:rFonts w:hint="eastAsia"/>
          <w:lang w:eastAsia="zh-CN"/>
        </w:rPr>
        <w:t>用工控机</w:t>
      </w:r>
      <w:proofErr w:type="gramEnd"/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</w:t>
      </w:r>
      <w:proofErr w:type="gramStart"/>
      <w:r w:rsidR="00234448">
        <w:rPr>
          <w:rFonts w:hint="eastAsia"/>
          <w:lang w:eastAsia="zh-CN"/>
        </w:rPr>
        <w:t>卡模式</w:t>
      </w:r>
      <w:proofErr w:type="gramEnd"/>
      <w:r w:rsidR="00234448">
        <w:rPr>
          <w:rFonts w:hint="eastAsia"/>
          <w:lang w:eastAsia="zh-CN"/>
        </w:rPr>
        <w:t>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</w:t>
      </w:r>
      <w:r w:rsidR="00BD797B">
        <w:rPr>
          <w:rFonts w:hint="eastAsia"/>
          <w:lang w:eastAsia="zh-CN"/>
        </w:rPr>
        <w:t>，也可以</w:t>
      </w:r>
      <w:r w:rsidR="006056C1">
        <w:rPr>
          <w:rFonts w:hint="eastAsia"/>
          <w:lang w:eastAsia="zh-CN"/>
        </w:rPr>
        <w:t>按照</w:t>
      </w:r>
      <w:r w:rsidR="006056C1">
        <w:rPr>
          <w:rFonts w:hint="eastAsia"/>
          <w:lang w:eastAsia="zh-CN"/>
        </w:rPr>
        <w:t>I</w:t>
      </w:r>
      <w:r w:rsidR="006056C1">
        <w:rPr>
          <w:lang w:eastAsia="zh-CN"/>
        </w:rPr>
        <w:t>MS</w:t>
      </w:r>
      <w:r w:rsidR="005475C1">
        <w:rPr>
          <w:rFonts w:hint="eastAsia"/>
          <w:lang w:eastAsia="zh-CN"/>
        </w:rPr>
        <w:t>架构</w:t>
      </w:r>
      <w:r w:rsidR="006056C1">
        <w:rPr>
          <w:rFonts w:hint="eastAsia"/>
          <w:lang w:eastAsia="zh-CN"/>
        </w:rPr>
        <w:t>使用集群模式用于超大型呼叫管理系统。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bookmarkStart w:id="6" w:name="_GoBack"/>
      <w:bookmarkEnd w:id="6"/>
    </w:p>
    <w:p w:rsidR="00A0550F" w:rsidRDefault="00A0550F" w:rsidP="00A0550F">
      <w:pPr>
        <w:pStyle w:val="2"/>
        <w:rPr>
          <w:lang w:eastAsia="zh-CN"/>
        </w:rPr>
      </w:pPr>
      <w:bookmarkStart w:id="7" w:name="_Toc437458423"/>
      <w:r>
        <w:rPr>
          <w:rFonts w:hint="eastAsia"/>
          <w:lang w:eastAsia="zh-CN"/>
        </w:rPr>
        <w:t>参考资料</w:t>
      </w:r>
      <w:bookmarkEnd w:id="7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8" w:name="_Toc437458424"/>
      <w:r>
        <w:rPr>
          <w:rFonts w:hint="eastAsia"/>
          <w:lang w:eastAsia="zh-CN"/>
        </w:rPr>
        <w:t>总体设计</w:t>
      </w:r>
      <w:bookmarkEnd w:id="8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9" w:name="_Toc437458425"/>
      <w:r>
        <w:rPr>
          <w:rFonts w:hint="eastAsia"/>
          <w:lang w:eastAsia="zh-CN"/>
        </w:rPr>
        <w:t>需求规定</w:t>
      </w:r>
      <w:bookmarkEnd w:id="9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10" w:name="_Toc437458426"/>
      <w:r>
        <w:rPr>
          <w:rFonts w:hint="eastAsia"/>
          <w:lang w:eastAsia="zh-CN"/>
        </w:rPr>
        <w:t>设计原则</w:t>
      </w:r>
      <w:bookmarkEnd w:id="10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1" w:name="_Toc437458427"/>
      <w:r>
        <w:rPr>
          <w:rFonts w:hint="eastAsia"/>
          <w:lang w:eastAsia="zh-CN"/>
        </w:rPr>
        <w:lastRenderedPageBreak/>
        <w:t>设计的基本概念</w:t>
      </w:r>
      <w:bookmarkEnd w:id="11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2" w:name="_Toc437458428"/>
      <w:r>
        <w:rPr>
          <w:rFonts w:hint="eastAsia"/>
          <w:lang w:eastAsia="zh-CN"/>
        </w:rPr>
        <w:t>状态机</w:t>
      </w:r>
      <w:bookmarkEnd w:id="12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&lt;send target="extension" type="cmd" </w:t>
      </w:r>
      <w:proofErr w:type="spellStart"/>
      <w:r>
        <w:rPr>
          <w:lang w:eastAsia="zh-CN"/>
        </w:rPr>
        <w:t>idlocation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extension.number</w:t>
      </w:r>
      <w:proofErr w:type="spellEnd"/>
      <w:r>
        <w:rPr>
          <w:lang w:eastAsia="zh-CN"/>
        </w:rPr>
        <w:t>;" from="</w:t>
      </w:r>
      <w:proofErr w:type="spellStart"/>
      <w:r>
        <w:rPr>
          <w:lang w:eastAsia="zh-CN"/>
        </w:rPr>
        <w:t>extension.number</w:t>
      </w:r>
      <w:proofErr w:type="spellEnd"/>
      <w:r>
        <w:rPr>
          <w:lang w:eastAsia="zh-CN"/>
        </w:rPr>
        <w:t>;" event="</w:t>
      </w:r>
      <w:proofErr w:type="spellStart"/>
      <w:r>
        <w:rPr>
          <w:lang w:eastAsia="zh-CN"/>
        </w:rPr>
        <w:t>reloadConfig</w:t>
      </w:r>
      <w:proofErr w:type="spellEnd"/>
      <w:r>
        <w:rPr>
          <w:lang w:eastAsia="zh-CN"/>
        </w:rPr>
        <w:t>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</w:t>
      </w:r>
      <w:proofErr w:type="spellStart"/>
      <w:r>
        <w:rPr>
          <w:lang w:eastAsia="zh-CN"/>
        </w:rPr>
        <w:t>E_CHG_ChState</w:t>
      </w:r>
      <w:proofErr w:type="spellEnd"/>
      <w:r>
        <w:rPr>
          <w:lang w:eastAsia="zh-CN"/>
        </w:rPr>
        <w:t>" cond="</w:t>
      </w:r>
      <w:proofErr w:type="spellStart"/>
      <w:r>
        <w:rPr>
          <w:lang w:eastAsia="zh-CN"/>
        </w:rPr>
        <w:t>extension.eventData</w:t>
      </w:r>
      <w:proofErr w:type="spellEnd"/>
      <w:r>
        <w:rPr>
          <w:lang w:eastAsia="zh-CN"/>
        </w:rPr>
        <w:t>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</w:t>
      </w:r>
      <w:proofErr w:type="spellStart"/>
      <w:r>
        <w:rPr>
          <w:lang w:eastAsia="zh-CN"/>
        </w:rPr>
        <w:t>E_CHG_ChState</w:t>
      </w:r>
      <w:proofErr w:type="spellEnd"/>
      <w:r>
        <w:rPr>
          <w:lang w:eastAsia="zh-CN"/>
        </w:rPr>
        <w:t>" cond="</w:t>
      </w:r>
      <w:proofErr w:type="spellStart"/>
      <w:r>
        <w:rPr>
          <w:lang w:eastAsia="zh-CN"/>
        </w:rPr>
        <w:t>extension.eventData</w:t>
      </w:r>
      <w:proofErr w:type="spellEnd"/>
      <w:r>
        <w:rPr>
          <w:lang w:eastAsia="zh-CN"/>
        </w:rPr>
        <w:t>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3" w:name="_Toc437458429"/>
      <w:r w:rsidRPr="001F0D35">
        <w:rPr>
          <w:rFonts w:hint="eastAsia"/>
          <w:lang w:eastAsia="zh-CN" w:bidi="ar-SA"/>
        </w:rPr>
        <w:t>外线状态机</w:t>
      </w:r>
      <w:bookmarkEnd w:id="13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0"/>
      <w:r w:rsidRPr="00855822">
        <w:rPr>
          <w:rFonts w:hint="eastAsia"/>
          <w:lang w:eastAsia="zh-CN" w:bidi="ar-SA"/>
        </w:rPr>
        <w:t>分机状态机</w:t>
      </w:r>
      <w:bookmarkEnd w:id="14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5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2"/>
      <w:r w:rsidRPr="00855822">
        <w:rPr>
          <w:rFonts w:hint="eastAsia"/>
          <w:lang w:eastAsia="zh-CN" w:bidi="ar-SA"/>
        </w:rPr>
        <w:t>软电话服务端状态机</w:t>
      </w:r>
      <w:bookmarkEnd w:id="16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3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7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8" w:name="_Toc437458434"/>
      <w:r w:rsidRPr="00855822">
        <w:rPr>
          <w:rFonts w:hint="eastAsia"/>
          <w:lang w:eastAsia="zh-CN" w:bidi="ar-SA"/>
        </w:rPr>
        <w:t>软电话客户端状态机</w:t>
      </w:r>
      <w:bookmarkEnd w:id="18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9" w:name="_Toc437458435"/>
      <w:r>
        <w:rPr>
          <w:rFonts w:hint="eastAsia"/>
          <w:lang w:eastAsia="zh-CN" w:bidi="ar-SA"/>
        </w:rPr>
        <w:t>会议设备状态机</w:t>
      </w:r>
      <w:bookmarkEnd w:id="19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20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20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1" w:name="_Toc437458437"/>
      <w:r>
        <w:rPr>
          <w:rFonts w:hint="eastAsia"/>
          <w:lang w:eastAsia="zh-CN"/>
        </w:rPr>
        <w:t>结构</w:t>
      </w:r>
      <w:bookmarkEnd w:id="21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2" w:name="_Toc437458438"/>
      <w:proofErr w:type="spellStart"/>
      <w:r>
        <w:rPr>
          <w:rFonts w:hint="eastAsia"/>
          <w:lang w:eastAsia="zh-CN"/>
        </w:rPr>
        <w:lastRenderedPageBreak/>
        <w:t>CTIServer</w:t>
      </w:r>
      <w:proofErr w:type="spellEnd"/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2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3" w:name="_Toc437458439"/>
      <w:r>
        <w:rPr>
          <w:rFonts w:hint="eastAsia"/>
          <w:lang w:eastAsia="zh-CN"/>
        </w:rPr>
        <w:t>语音处理模块：</w:t>
      </w:r>
      <w:bookmarkEnd w:id="23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4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4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5" w:name="_Toc437458441"/>
      <w:proofErr w:type="spellStart"/>
      <w:r>
        <w:rPr>
          <w:rFonts w:hint="eastAsia"/>
          <w:lang w:eastAsia="zh-CN"/>
        </w:rPr>
        <w:lastRenderedPageBreak/>
        <w:t>IVRFlow</w:t>
      </w:r>
      <w:proofErr w:type="spellEnd"/>
      <w:r>
        <w:rPr>
          <w:rFonts w:hint="eastAsia"/>
          <w:lang w:eastAsia="zh-CN"/>
        </w:rPr>
        <w:t>模块</w:t>
      </w:r>
      <w:bookmarkEnd w:id="25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6" w:name="_Toc437458442"/>
      <w:proofErr w:type="spellStart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proofErr w:type="spellEnd"/>
      <w:r w:rsidR="00CA5587">
        <w:rPr>
          <w:rFonts w:hint="eastAsia"/>
          <w:lang w:eastAsia="zh-CN"/>
        </w:rPr>
        <w:t>模块</w:t>
      </w:r>
      <w:bookmarkEnd w:id="26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proofErr w:type="spellStart"/>
      <w:r w:rsidR="004F11B4">
        <w:rPr>
          <w:rFonts w:hint="eastAsia"/>
          <w:lang w:eastAsia="zh-CN"/>
        </w:rPr>
        <w:t>IVRFlow</w:t>
      </w:r>
      <w:proofErr w:type="spellEnd"/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proofErr w:type="spellStart"/>
      <w:r w:rsidR="001E3127">
        <w:rPr>
          <w:rFonts w:hint="eastAsia"/>
          <w:lang w:eastAsia="zh-CN"/>
        </w:rPr>
        <w:t>CTIServer</w:t>
      </w:r>
      <w:proofErr w:type="spellEnd"/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7" w:name="_Toc437458443"/>
      <w:r>
        <w:rPr>
          <w:rFonts w:hint="eastAsia"/>
          <w:lang w:eastAsia="zh-CN"/>
        </w:rPr>
        <w:t>数据库模块</w:t>
      </w:r>
      <w:bookmarkEnd w:id="27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8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8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proofErr w:type="spellStart"/>
      <w:r w:rsidR="0036553D">
        <w:rPr>
          <w:rFonts w:hint="eastAsia"/>
          <w:lang w:eastAsia="zh-CN"/>
        </w:rPr>
        <w:t>CTIServer</w:t>
      </w:r>
      <w:proofErr w:type="spellEnd"/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9" w:name="_Toc437458445"/>
      <w:r>
        <w:rPr>
          <w:rFonts w:hint="eastAsia"/>
          <w:lang w:eastAsia="zh-CN"/>
        </w:rPr>
        <w:t>录音模块</w:t>
      </w:r>
      <w:bookmarkEnd w:id="29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lang w:eastAsia="zh-CN"/>
        </w:rPr>
      </w:pPr>
      <w:bookmarkStart w:id="30" w:name="_Toc437458446"/>
      <w:r>
        <w:rPr>
          <w:rFonts w:hint="eastAsia"/>
          <w:lang w:eastAsia="zh-CN"/>
        </w:rPr>
        <w:t>并线录音模式</w:t>
      </w:r>
      <w:bookmarkEnd w:id="30"/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1" w:name="_Toc437458447"/>
      <w:r>
        <w:rPr>
          <w:rFonts w:hint="eastAsia"/>
          <w:lang w:eastAsia="zh-CN"/>
        </w:rPr>
        <w:t>会议式录音</w:t>
      </w:r>
      <w:bookmarkEnd w:id="31"/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2" w:name="_Toc437458448"/>
      <w:r>
        <w:rPr>
          <w:rFonts w:hint="eastAsia"/>
          <w:lang w:eastAsia="zh-CN"/>
        </w:rPr>
        <w:t>日志模块</w:t>
      </w:r>
      <w:bookmarkEnd w:id="32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3" w:name="_Toc437458449"/>
      <w:r>
        <w:rPr>
          <w:rFonts w:hint="eastAsia"/>
          <w:lang w:eastAsia="zh-CN"/>
        </w:rPr>
        <w:t>系统配置方式</w:t>
      </w:r>
      <w:bookmarkEnd w:id="33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proofErr w:type="spellStart"/>
      <w:r w:rsidR="004E0CFB">
        <w:rPr>
          <w:rFonts w:hint="eastAsia"/>
          <w:lang w:eastAsia="zh-CN"/>
        </w:rPr>
        <w:t>IVRExtensions</w:t>
      </w:r>
      <w:proofErr w:type="spellEnd"/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proofErr w:type="spellStart"/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proofErr w:type="spellEnd"/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4" w:name="_Toc437458450"/>
      <w:r w:rsidRPr="00160D55">
        <w:rPr>
          <w:rFonts w:hint="eastAsia"/>
          <w:lang w:eastAsia="zh-CN"/>
        </w:rPr>
        <w:t>分机配置方式</w:t>
      </w:r>
      <w:bookmarkEnd w:id="34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&lt;Extension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>="1</w:t>
      </w:r>
      <w:r w:rsidR="00564830">
        <w:rPr>
          <w:lang w:eastAsia="zh-CN"/>
        </w:rPr>
        <w:t xml:space="preserve">000" </w:t>
      </w:r>
      <w:proofErr w:type="spellStart"/>
      <w:r w:rsidR="00564830">
        <w:rPr>
          <w:lang w:eastAsia="zh-CN"/>
        </w:rPr>
        <w:t>ChannelID</w:t>
      </w:r>
      <w:proofErr w:type="spellEnd"/>
      <w:r w:rsidR="00564830">
        <w:rPr>
          <w:lang w:eastAsia="zh-CN"/>
        </w:rPr>
        <w:t>="0" Type="</w:t>
      </w:r>
      <w:r>
        <w:rPr>
          <w:lang w:eastAsia="zh-CN"/>
        </w:rPr>
        <w:t xml:space="preserve">Trunk" 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ChannelID</w:t>
      </w:r>
      <w:proofErr w:type="spellEnd"/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5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5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IVRExtensions</w:t>
      </w:r>
      <w:proofErr w:type="spellEnd"/>
      <w:r>
        <w:rPr>
          <w:rFonts w:hint="eastAsia"/>
          <w:lang w:eastAsia="zh-CN"/>
        </w:rPr>
        <w:t>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 xml:space="preserve">&lt;Extension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>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</w:t>
      </w:r>
      <w:proofErr w:type="spellStart"/>
      <w:r>
        <w:rPr>
          <w:rFonts w:hint="eastAsia"/>
          <w:lang w:eastAsia="zh-CN"/>
        </w:rPr>
        <w:t>IVRExtensions</w:t>
      </w:r>
      <w:proofErr w:type="spellEnd"/>
      <w:r>
        <w:rPr>
          <w:rFonts w:hint="eastAsia"/>
          <w:lang w:eastAsia="zh-CN"/>
        </w:rPr>
        <w:t>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6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6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</w:t>
      </w:r>
      <w:proofErr w:type="spellStart"/>
      <w:r w:rsidR="004C574C">
        <w:rPr>
          <w:rFonts w:hint="eastAsia"/>
          <w:lang w:eastAsia="zh-CN"/>
        </w:rPr>
        <w:t>StateMachine</w:t>
      </w:r>
      <w:proofErr w:type="spellEnd"/>
      <w:r w:rsidR="004C574C">
        <w:rPr>
          <w:rFonts w:hint="eastAsia"/>
          <w:lang w:eastAsia="zh-CN"/>
        </w:rPr>
        <w:t>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7" w:name="_Toc437458453"/>
      <w:r w:rsidRPr="00160D55">
        <w:rPr>
          <w:rFonts w:hint="eastAsia"/>
          <w:lang w:eastAsia="zh-CN"/>
        </w:rPr>
        <w:t>组配置方式</w:t>
      </w:r>
      <w:bookmarkEnd w:id="37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 xml:space="preserve">roup </w:t>
      </w:r>
      <w:proofErr w:type="spellStart"/>
      <w:r w:rsidR="00BD176B">
        <w:rPr>
          <w:lang w:eastAsia="zh-CN"/>
        </w:rPr>
        <w:t>ExtensionNumbe</w:t>
      </w:r>
      <w:r w:rsidR="005C5241">
        <w:rPr>
          <w:lang w:eastAsia="zh-CN"/>
        </w:rPr>
        <w:t>r</w:t>
      </w:r>
      <w:proofErr w:type="spellEnd"/>
      <w:r w:rsidR="005C5241">
        <w:rPr>
          <w:lang w:eastAsia="zh-CN"/>
        </w:rPr>
        <w:t xml:space="preserve">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BA0811" w:rsidP="00160D55">
      <w:pPr>
        <w:pStyle w:val="3"/>
        <w:rPr>
          <w:lang w:eastAsia="zh-CN"/>
        </w:rPr>
      </w:pPr>
      <w:bookmarkStart w:id="38" w:name="_Toc437458454"/>
      <w:r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8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AgentGroups</w:t>
      </w:r>
      <w:proofErr w:type="spellEnd"/>
      <w:r>
        <w:rPr>
          <w:rFonts w:hint="eastAsia"/>
          <w:lang w:eastAsia="zh-CN"/>
        </w:rPr>
        <w:t>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AgentG</w:t>
      </w:r>
      <w:r w:rsidR="00BD176B">
        <w:rPr>
          <w:rFonts w:hint="eastAsia"/>
          <w:lang w:eastAsia="zh-CN"/>
        </w:rPr>
        <w:t>roup</w:t>
      </w:r>
      <w:proofErr w:type="spellEnd"/>
      <w:r w:rsidR="00BD176B">
        <w:rPr>
          <w:rFonts w:hint="eastAsia"/>
          <w:lang w:eastAsia="zh-CN"/>
        </w:rPr>
        <w:t xml:space="preserve"> </w:t>
      </w:r>
      <w:proofErr w:type="spellStart"/>
      <w:r w:rsidR="00BD176B">
        <w:rPr>
          <w:lang w:eastAsia="zh-CN"/>
        </w:rPr>
        <w:t>ExtensionNumber</w:t>
      </w:r>
      <w:proofErr w:type="spellEnd"/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proofErr w:type="spellStart"/>
      <w:r>
        <w:rPr>
          <w:rFonts w:hint="eastAsia"/>
          <w:lang w:eastAsia="zh-CN"/>
        </w:rPr>
        <w:t>AgentG</w:t>
      </w:r>
      <w:r w:rsidR="00BD176B">
        <w:rPr>
          <w:rFonts w:hint="eastAsia"/>
          <w:lang w:eastAsia="zh-CN"/>
        </w:rPr>
        <w:t>roup</w:t>
      </w:r>
      <w:proofErr w:type="spellEnd"/>
      <w:r w:rsidR="00BD176B">
        <w:rPr>
          <w:rFonts w:hint="eastAsia"/>
          <w:lang w:eastAsia="zh-CN"/>
        </w:rPr>
        <w:t>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</w:t>
      </w:r>
      <w:proofErr w:type="spellStart"/>
      <w:r>
        <w:rPr>
          <w:rFonts w:hint="eastAsia"/>
          <w:lang w:eastAsia="zh-CN"/>
        </w:rPr>
        <w:t>AgentGroups</w:t>
      </w:r>
      <w:proofErr w:type="spellEnd"/>
      <w:r>
        <w:rPr>
          <w:rFonts w:hint="eastAsia"/>
          <w:lang w:eastAsia="zh-CN"/>
        </w:rPr>
        <w:t>&gt;</w:t>
      </w:r>
    </w:p>
    <w:p w:rsidR="00BD176B" w:rsidRDefault="000148D6" w:rsidP="00BD176B">
      <w:pPr>
        <w:ind w:firstLine="405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proofErr w:type="spellEnd"/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9" w:name="_Toc437458455"/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9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=""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8F7E49" w:rsidRDefault="008F7E49" w:rsidP="008F7E49">
      <w:pPr>
        <w:pStyle w:val="3"/>
        <w:rPr>
          <w:lang w:eastAsia="zh-CN"/>
        </w:rPr>
      </w:pPr>
      <w:bookmarkStart w:id="40" w:name="_Toc437458456"/>
      <w:r>
        <w:rPr>
          <w:rFonts w:hint="eastAsia"/>
          <w:lang w:eastAsia="zh-CN"/>
        </w:rPr>
        <w:t>示例</w:t>
      </w:r>
      <w:bookmarkEnd w:id="40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rFonts w:hint="eastAsia"/>
          <w:lang w:eastAsia="zh-CN"/>
        </w:rPr>
        <w:t>chilli</w:t>
      </w:r>
      <w:proofErr w:type="spellEnd"/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&lt;Extension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="1000" </w:t>
      </w:r>
      <w:proofErr w:type="spellStart"/>
      <w:r>
        <w:rPr>
          <w:lang w:eastAsia="zh-CN"/>
        </w:rPr>
        <w:t>ChannelID</w:t>
      </w:r>
      <w:proofErr w:type="spellEnd"/>
      <w:r>
        <w:rPr>
          <w:lang w:eastAsia="zh-CN"/>
        </w:rPr>
        <w:t xml:space="preserve">="0" Type="Trunk"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="1001" </w:t>
      </w:r>
      <w:proofErr w:type="spellStart"/>
      <w:r>
        <w:rPr>
          <w:lang w:eastAsia="zh-CN"/>
        </w:rPr>
        <w:t>ChannelID</w:t>
      </w:r>
      <w:proofErr w:type="spellEnd"/>
      <w:r>
        <w:rPr>
          <w:lang w:eastAsia="zh-CN"/>
        </w:rPr>
        <w:t>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 xml:space="preserve">" 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lang w:eastAsia="zh-CN"/>
        </w:rPr>
        <w:t>IVRExtensions</w:t>
      </w:r>
      <w:proofErr w:type="spellEnd"/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 xml:space="preserve">&lt;Extension </w:t>
      </w:r>
      <w:proofErr w:type="spellStart"/>
      <w:r w:rsidR="00A20994">
        <w:rPr>
          <w:lang w:eastAsia="zh-CN"/>
        </w:rPr>
        <w:t>ExtensionNumber</w:t>
      </w:r>
      <w:proofErr w:type="spellEnd"/>
      <w:r w:rsidR="00A20994">
        <w:rPr>
          <w:lang w:eastAsia="zh-CN"/>
        </w:rPr>
        <w:t>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 xml:space="preserve">" Type="IVR" 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 xml:space="preserve">&lt;Extension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="5002" Type="IVR" 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</w:t>
      </w:r>
      <w:proofErr w:type="spellStart"/>
      <w:r>
        <w:rPr>
          <w:lang w:eastAsia="zh-CN"/>
        </w:rPr>
        <w:t>IVRExtensions</w:t>
      </w:r>
      <w:proofErr w:type="spellEnd"/>
      <w:r>
        <w:rPr>
          <w:lang w:eastAsia="zh-CN"/>
        </w:rPr>
        <w:t>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proofErr w:type="spellStart"/>
      <w:r w:rsidR="00304E90">
        <w:rPr>
          <w:lang w:eastAsia="zh-CN"/>
        </w:rPr>
        <w:t>StateMachine</w:t>
      </w:r>
      <w:proofErr w:type="spellEnd"/>
      <w:r w:rsidR="00304E90">
        <w:rPr>
          <w:lang w:eastAsia="zh-CN"/>
        </w:rPr>
        <w:t>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AgentGroups</w:t>
      </w:r>
      <w:proofErr w:type="spellEnd"/>
      <w:r>
        <w:rPr>
          <w:rFonts w:hint="eastAsia"/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41" w:name="OLE_LINK1"/>
      <w:bookmarkStart w:id="42" w:name="OLE_LINK2"/>
      <w:proofErr w:type="spellStart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>roup</w:t>
      </w:r>
      <w:proofErr w:type="spellEnd"/>
      <w:r>
        <w:rPr>
          <w:rFonts w:hint="eastAsia"/>
          <w:lang w:eastAsia="zh-CN"/>
        </w:rPr>
        <w:t xml:space="preserve"> </w:t>
      </w:r>
      <w:bookmarkEnd w:id="41"/>
      <w:bookmarkEnd w:id="42"/>
      <w:proofErr w:type="spellStart"/>
      <w:r>
        <w:rPr>
          <w:lang w:eastAsia="zh-CN"/>
        </w:rPr>
        <w:t>ExtensionNumber</w:t>
      </w:r>
      <w:proofErr w:type="spellEnd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proofErr w:type="spellStart"/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proofErr w:type="spellEnd"/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</w:t>
      </w:r>
      <w:proofErr w:type="spellStart"/>
      <w:r>
        <w:rPr>
          <w:rFonts w:hint="eastAsia"/>
          <w:lang w:eastAsia="zh-CN"/>
        </w:rPr>
        <w:t>AgentGroups</w:t>
      </w:r>
      <w:proofErr w:type="spellEnd"/>
      <w:r>
        <w:rPr>
          <w:rFonts w:hint="eastAsia"/>
          <w:lang w:eastAsia="zh-CN"/>
        </w:rPr>
        <w:t>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proofErr w:type="spellStart"/>
      <w:r>
        <w:rPr>
          <w:lang w:eastAsia="zh-CN"/>
        </w:rPr>
        <w:t>ExtensionNumber</w:t>
      </w:r>
      <w:proofErr w:type="spellEnd"/>
      <w:r>
        <w:rPr>
          <w:lang w:eastAsia="zh-CN"/>
        </w:rPr>
        <w:t xml:space="preserve">=""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proofErr w:type="spellStart"/>
      <w:r>
        <w:rPr>
          <w:rFonts w:hint="eastAsia"/>
          <w:lang w:eastAsia="zh-CN"/>
        </w:rPr>
        <w:t>chilli</w:t>
      </w:r>
      <w:proofErr w:type="spellEnd"/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3" w:name="_Toc437458457"/>
      <w:r>
        <w:rPr>
          <w:lang w:eastAsia="zh-CN"/>
        </w:rPr>
        <w:t>尚未解决的问题</w:t>
      </w:r>
      <w:bookmarkEnd w:id="43"/>
    </w:p>
    <w:p w:rsidR="003B525E" w:rsidRDefault="00212DBE" w:rsidP="00BA7340">
      <w:pPr>
        <w:pStyle w:val="3"/>
        <w:rPr>
          <w:lang w:eastAsia="zh-CN"/>
        </w:rPr>
      </w:pPr>
      <w:bookmarkStart w:id="44" w:name="_Toc437458458"/>
      <w:r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4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0E6ACA" w:rsidP="00BA7340">
      <w:pPr>
        <w:pStyle w:val="3"/>
        <w:rPr>
          <w:lang w:eastAsia="zh-CN"/>
        </w:rPr>
      </w:pPr>
      <w:bookmarkStart w:id="45" w:name="_Toc437458459"/>
      <w:r w:rsidRPr="00BA7340">
        <w:rPr>
          <w:rFonts w:hint="eastAsia"/>
          <w:lang w:eastAsia="zh-CN"/>
        </w:rPr>
        <w:t>数据分析</w:t>
      </w:r>
      <w:bookmarkEnd w:id="45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6" w:name="_Toc437458460"/>
      <w:r w:rsidRPr="00BA7340">
        <w:rPr>
          <w:rFonts w:hint="eastAsia"/>
          <w:lang w:eastAsia="zh-CN"/>
        </w:rPr>
        <w:t>智能化管理系统</w:t>
      </w:r>
      <w:bookmarkEnd w:id="46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7" w:name="_Toc437458461"/>
      <w:r>
        <w:rPr>
          <w:rFonts w:hint="eastAsia"/>
          <w:lang w:eastAsia="zh-CN"/>
        </w:rPr>
        <w:t>实时监控</w:t>
      </w:r>
      <w:bookmarkEnd w:id="47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8" w:name="_Toc437458462"/>
      <w:r>
        <w:rPr>
          <w:rFonts w:hint="eastAsia"/>
          <w:lang w:eastAsia="zh-CN"/>
        </w:rPr>
        <w:lastRenderedPageBreak/>
        <w:t>接口设计</w:t>
      </w:r>
      <w:bookmarkEnd w:id="48"/>
    </w:p>
    <w:p w:rsidR="009C268F" w:rsidRDefault="009C268F" w:rsidP="009C268F">
      <w:pPr>
        <w:pStyle w:val="2"/>
        <w:rPr>
          <w:lang w:eastAsia="zh-CN"/>
        </w:rPr>
      </w:pPr>
      <w:bookmarkStart w:id="49" w:name="_Toc437458463"/>
      <w:r>
        <w:rPr>
          <w:rFonts w:hint="eastAsia"/>
          <w:lang w:eastAsia="zh-CN"/>
        </w:rPr>
        <w:t>用户接口</w:t>
      </w:r>
      <w:bookmarkEnd w:id="49"/>
    </w:p>
    <w:p w:rsidR="00FD0D80" w:rsidRDefault="00D674D8" w:rsidP="00106275">
      <w:pPr>
        <w:pStyle w:val="3"/>
        <w:rPr>
          <w:lang w:eastAsia="zh-CN"/>
        </w:rPr>
      </w:pPr>
      <w:bookmarkStart w:id="50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50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51" w:name="_Toc437458465"/>
      <w:r>
        <w:rPr>
          <w:rFonts w:hint="eastAsia"/>
          <w:lang w:eastAsia="zh-CN"/>
        </w:rPr>
        <w:t>系统管理员接口</w:t>
      </w:r>
      <w:bookmarkEnd w:id="51"/>
    </w:p>
    <w:p w:rsidR="00BA502C" w:rsidRDefault="00A1227D" w:rsidP="00393E93">
      <w:pPr>
        <w:pStyle w:val="4"/>
        <w:rPr>
          <w:lang w:eastAsia="zh-CN" w:bidi="ar-SA"/>
        </w:rPr>
      </w:pPr>
      <w:bookmarkStart w:id="52" w:name="_Toc437458466"/>
      <w:r w:rsidRPr="00A1227D">
        <w:rPr>
          <w:rFonts w:hint="eastAsia"/>
          <w:lang w:eastAsia="zh-CN" w:bidi="ar-SA"/>
        </w:rPr>
        <w:t>分机配置管理</w:t>
      </w:r>
      <w:bookmarkEnd w:id="52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3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53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4" w:name="_Toc437458468"/>
      <w:r w:rsidRPr="006D0CDF">
        <w:rPr>
          <w:rFonts w:hint="eastAsia"/>
          <w:lang w:eastAsia="zh-CN" w:bidi="ar-SA"/>
        </w:rPr>
        <w:t>坐席工号管理</w:t>
      </w:r>
      <w:bookmarkEnd w:id="54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5" w:name="_Toc437458469"/>
      <w:r w:rsidRPr="006D0CDF">
        <w:rPr>
          <w:rFonts w:hint="eastAsia"/>
          <w:lang w:eastAsia="zh-CN" w:bidi="ar-SA"/>
        </w:rPr>
        <w:t>技能组管理</w:t>
      </w:r>
      <w:bookmarkEnd w:id="55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6" w:name="_Toc437458470"/>
      <w:r w:rsidRPr="006D0CDF">
        <w:rPr>
          <w:rFonts w:hint="eastAsia"/>
          <w:lang w:eastAsia="zh-CN" w:bidi="ar-SA"/>
        </w:rPr>
        <w:t>系统监控管理</w:t>
      </w:r>
      <w:bookmarkEnd w:id="56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7" w:name="_Toc437458471"/>
      <w:r>
        <w:rPr>
          <w:rFonts w:hint="eastAsia"/>
          <w:lang w:eastAsia="zh-CN"/>
        </w:rPr>
        <w:t>配置管理接口</w:t>
      </w:r>
      <w:bookmarkEnd w:id="57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8" w:name="_Toc437458472"/>
      <w:r>
        <w:rPr>
          <w:rFonts w:hint="eastAsia"/>
          <w:lang w:eastAsia="zh-CN"/>
        </w:rPr>
        <w:t>外部接口</w:t>
      </w:r>
      <w:bookmarkEnd w:id="58"/>
    </w:p>
    <w:p w:rsidR="00F16A70" w:rsidRDefault="00F16A70" w:rsidP="008B2AAC">
      <w:pPr>
        <w:pStyle w:val="3"/>
        <w:rPr>
          <w:lang w:eastAsia="zh-CN"/>
        </w:rPr>
      </w:pPr>
      <w:bookmarkStart w:id="59" w:name="_Toc437458473"/>
      <w:r>
        <w:rPr>
          <w:rFonts w:hint="eastAsia"/>
          <w:lang w:eastAsia="zh-CN"/>
        </w:rPr>
        <w:t>软电话接口</w:t>
      </w:r>
      <w:bookmarkEnd w:id="59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60" w:name="_Toc437458474"/>
      <w:r>
        <w:rPr>
          <w:rFonts w:hint="eastAsia"/>
          <w:lang w:eastAsia="zh-CN"/>
        </w:rPr>
        <w:t>数据库查询接口</w:t>
      </w:r>
      <w:bookmarkEnd w:id="60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61" w:name="_Toc437458475"/>
      <w:r>
        <w:rPr>
          <w:rFonts w:hint="eastAsia"/>
          <w:lang w:eastAsia="zh-CN"/>
        </w:rPr>
        <w:lastRenderedPageBreak/>
        <w:t>内部接口</w:t>
      </w:r>
      <w:bookmarkEnd w:id="61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&lt;EVENT </w:t>
      </w:r>
      <w:proofErr w:type="spellStart"/>
      <w:r>
        <w:rPr>
          <w:rFonts w:hint="eastAsia"/>
          <w:lang w:eastAsia="zh-CN"/>
        </w:rPr>
        <w:t>extenstion</w:t>
      </w:r>
      <w:proofErr w:type="spellEnd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各个内部模块保持一个消息队列，向此模块交互时需要将消息发送到此队列，此模块的执行线程会获取此消息执行。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62" w:name="_Toc437458476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2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63" w:name="_Toc437458477"/>
      <w:proofErr w:type="spellStart"/>
      <w:r>
        <w:rPr>
          <w:rFonts w:hint="eastAsia"/>
          <w:lang w:eastAsia="zh-CN"/>
        </w:rPr>
        <w:t>DeviceAdapter</w:t>
      </w:r>
      <w:proofErr w:type="spellEnd"/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3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4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4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5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5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6" w:name="_Toc437458480"/>
      <w:r>
        <w:rPr>
          <w:rFonts w:hint="eastAsia"/>
          <w:lang w:eastAsia="zh-CN"/>
        </w:rPr>
        <w:t>数据库模块接口</w:t>
      </w:r>
      <w:bookmarkEnd w:id="66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7" w:name="_Toc437458481"/>
      <w:r>
        <w:rPr>
          <w:lang w:eastAsia="zh-CN"/>
        </w:rPr>
        <w:t>运行设计</w:t>
      </w:r>
      <w:bookmarkEnd w:id="67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8" w:name="_Toc437458482"/>
      <w:r>
        <w:rPr>
          <w:rFonts w:hint="eastAsia"/>
          <w:lang w:eastAsia="zh-CN"/>
        </w:rPr>
        <w:lastRenderedPageBreak/>
        <w:t>电话呼入流程</w:t>
      </w:r>
      <w:bookmarkEnd w:id="68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proofErr w:type="spellStart"/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proofErr w:type="spellEnd"/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proofErr w:type="spellStart"/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proofErr w:type="spellEnd"/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proofErr w:type="spellStart"/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proofErr w:type="spellEnd"/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proofErr w:type="spellStart"/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proofErr w:type="spellStart"/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proofErr w:type="spellEnd"/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proofErr w:type="spellStart"/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proofErr w:type="spellStart"/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69" w:name="_Toc437458483"/>
      <w:r>
        <w:rPr>
          <w:rFonts w:hint="eastAsia"/>
          <w:lang w:eastAsia="zh-CN"/>
        </w:rPr>
        <w:t>电话外呼流程：</w:t>
      </w:r>
      <w:bookmarkEnd w:id="69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将外呼消息发送给</w:t>
      </w:r>
      <w:proofErr w:type="spellStart"/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proofErr w:type="spellEnd"/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proofErr w:type="spellEnd"/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、外呼通过中继，经过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、中继将回铃信息传送给语音卡。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、语音卡将回铃消息传送给</w:t>
      </w:r>
      <w:proofErr w:type="spellStart"/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proofErr w:type="spellEnd"/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proofErr w:type="spellStart"/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proofErr w:type="spellEnd"/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proofErr w:type="spellStart"/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proofErr w:type="spellEnd"/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70" w:name="_Toc437458484"/>
      <w:r>
        <w:rPr>
          <w:rFonts w:hint="eastAsia"/>
          <w:lang w:eastAsia="zh-CN"/>
        </w:rPr>
        <w:lastRenderedPageBreak/>
        <w:t>5</w:t>
      </w:r>
      <w:r w:rsidR="00E0598A">
        <w:rPr>
          <w:rFonts w:hint="eastAsia"/>
          <w:lang w:eastAsia="zh-CN"/>
        </w:rPr>
        <w:t>、数据库结构</w:t>
      </w:r>
      <w:bookmarkEnd w:id="70"/>
    </w:p>
    <w:p w:rsidR="004346BA" w:rsidRDefault="004346BA" w:rsidP="009906BD">
      <w:pPr>
        <w:pStyle w:val="2"/>
        <w:rPr>
          <w:lang w:eastAsia="zh-CN"/>
        </w:rPr>
      </w:pPr>
      <w:bookmarkStart w:id="71" w:name="_Toc437458485"/>
      <w:r>
        <w:rPr>
          <w:rFonts w:hint="eastAsia"/>
          <w:lang w:eastAsia="zh-CN"/>
        </w:rPr>
        <w:t>数据库设计原则</w:t>
      </w:r>
      <w:bookmarkEnd w:id="71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72" w:name="_Toc437458486"/>
      <w:r>
        <w:rPr>
          <w:rFonts w:hint="eastAsia"/>
          <w:lang w:eastAsia="zh-CN"/>
        </w:rPr>
        <w:t>数据库表列表</w:t>
      </w:r>
      <w:bookmarkEnd w:id="72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AgentStateDetail</w:t>
            </w:r>
            <w:proofErr w:type="spellEnd"/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RecordingDetail</w:t>
            </w:r>
            <w:proofErr w:type="spellEnd"/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ConferenceDetail</w:t>
            </w:r>
            <w:proofErr w:type="spellEnd"/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  <w:tr w:rsidR="00097F2B" w:rsidTr="005E20C8">
        <w:tc>
          <w:tcPr>
            <w:tcW w:w="959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835" w:type="dxa"/>
          </w:tcPr>
          <w:p w:rsidR="00097F2B" w:rsidRDefault="00097F2B" w:rsidP="00A34530">
            <w:pPr>
              <w:rPr>
                <w:lang w:eastAsia="zh-CN"/>
              </w:rPr>
            </w:pPr>
            <w:proofErr w:type="spellStart"/>
            <w:r w:rsidRPr="00097F2B">
              <w:rPr>
                <w:lang w:eastAsia="zh-CN"/>
              </w:rPr>
              <w:t>AgentLogin</w:t>
            </w:r>
            <w:proofErr w:type="spellEnd"/>
          </w:p>
        </w:tc>
        <w:tc>
          <w:tcPr>
            <w:tcW w:w="4678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坐席登录表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73" w:name="_Toc437458487"/>
      <w:r>
        <w:rPr>
          <w:rFonts w:hint="eastAsia"/>
          <w:lang w:eastAsia="zh-CN"/>
        </w:rPr>
        <w:t>数据库各表字段</w:t>
      </w:r>
      <w:bookmarkEnd w:id="73"/>
    </w:p>
    <w:p w:rsidR="00F57BF2" w:rsidRDefault="00F57BF2" w:rsidP="00A65ABB">
      <w:pPr>
        <w:pStyle w:val="3"/>
        <w:rPr>
          <w:lang w:eastAsia="zh-CN"/>
        </w:rPr>
      </w:pPr>
      <w:r>
        <w:rPr>
          <w:rFonts w:hint="eastAsia"/>
          <w:lang w:eastAsia="zh-CN"/>
        </w:rPr>
        <w:t>坐席登陆表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83BF8" w:rsidRDefault="00460389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74D2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</w:t>
            </w:r>
            <w:r w:rsidRPr="00B42AC7">
              <w:rPr>
                <w:rFonts w:hint="eastAsia"/>
                <w:lang w:eastAsia="zh-CN"/>
              </w:rPr>
              <w:lastRenderedPageBreak/>
              <w:t>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4B0056">
              <w:rPr>
                <w:lang w:eastAsia="zh-CN"/>
              </w:rPr>
              <w:t>LoginTime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LogoutTime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r>
        <w:rPr>
          <w:rFonts w:hint="eastAsia"/>
          <w:lang w:eastAsia="zh-CN"/>
        </w:rPr>
        <w:t>坐席状态表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FD4C7A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1972A5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E14B20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6C5D25">
        <w:tc>
          <w:tcPr>
            <w:tcW w:w="511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6C5D25">
            <w:pPr>
              <w:rPr>
                <w:lang w:eastAsia="zh-CN"/>
              </w:rPr>
            </w:pPr>
            <w:proofErr w:type="spellStart"/>
            <w:r w:rsidRPr="007C53CB">
              <w:rPr>
                <w:lang w:eastAsia="zh-CN"/>
              </w:rPr>
              <w:t>Begintime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6C5D25">
        <w:tc>
          <w:tcPr>
            <w:tcW w:w="511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AUX_Code</w:t>
            </w:r>
            <w:proofErr w:type="spellEnd"/>
          </w:p>
        </w:tc>
        <w:tc>
          <w:tcPr>
            <w:tcW w:w="104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6C5D25">
        <w:tc>
          <w:tcPr>
            <w:tcW w:w="511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AUX_Name</w:t>
            </w:r>
            <w:proofErr w:type="spellEnd"/>
          </w:p>
        </w:tc>
        <w:tc>
          <w:tcPr>
            <w:tcW w:w="104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</w:p>
        </w:tc>
      </w:tr>
      <w:tr w:rsidR="007C67BE" w:rsidTr="006C5D25">
        <w:tc>
          <w:tcPr>
            <w:tcW w:w="511" w:type="dxa"/>
          </w:tcPr>
          <w:p w:rsidR="007C67BE" w:rsidRDefault="007C67BE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7C67BE" w:rsidRPr="00CC48FE" w:rsidRDefault="00EF4733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74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proofErr w:type="spellStart"/>
      <w:r>
        <w:rPr>
          <w:rFonts w:hint="eastAsia"/>
          <w:lang w:eastAsia="zh-CN"/>
        </w:rPr>
        <w:t>InboundCallDetail</w:t>
      </w:r>
      <w:proofErr w:type="spellEnd"/>
      <w:r w:rsidR="008B00B6"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892"/>
        <w:gridCol w:w="1044"/>
        <w:gridCol w:w="805"/>
        <w:gridCol w:w="805"/>
        <w:gridCol w:w="1045"/>
        <w:gridCol w:w="956"/>
        <w:gridCol w:w="1453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15322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A63BE3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40004F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proofErr w:type="spellStart"/>
      <w:r>
        <w:rPr>
          <w:rFonts w:hint="eastAsia"/>
          <w:lang w:eastAsia="zh-CN"/>
        </w:rPr>
        <w:t>GlobalSessionID</w:t>
      </w:r>
      <w:proofErr w:type="spellEnd"/>
    </w:p>
    <w:p w:rsidR="005A3A51" w:rsidRDefault="005A3A51" w:rsidP="005A3A51">
      <w:pPr>
        <w:pStyle w:val="3"/>
        <w:rPr>
          <w:lang w:eastAsia="zh-CN"/>
        </w:rPr>
      </w:pPr>
      <w:bookmarkStart w:id="75" w:name="_Toc437458489"/>
      <w:r>
        <w:rPr>
          <w:rFonts w:hint="eastAsia"/>
          <w:lang w:eastAsia="zh-CN"/>
        </w:rPr>
        <w:t>呼出电话记录表（</w:t>
      </w:r>
      <w:proofErr w:type="spellStart"/>
      <w:r w:rsidR="00A86047">
        <w:rPr>
          <w:rFonts w:hint="eastAsia"/>
          <w:lang w:eastAsia="zh-CN"/>
        </w:rPr>
        <w:t>OutboundCallDetail</w:t>
      </w:r>
      <w:proofErr w:type="spellEnd"/>
      <w:r>
        <w:rPr>
          <w:rFonts w:hint="eastAsia"/>
          <w:lang w:eastAsia="zh-CN"/>
        </w:rPr>
        <w:t>）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5676D" w:rsidTr="005E20C8">
        <w:tc>
          <w:tcPr>
            <w:tcW w:w="511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5676D" w:rsidRDefault="0055676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allID</w:t>
            </w:r>
            <w:proofErr w:type="spellEnd"/>
          </w:p>
        </w:tc>
        <w:tc>
          <w:tcPr>
            <w:tcW w:w="104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55676D" w:rsidRDefault="0055676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5676D" w:rsidRDefault="00673E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</w:t>
            </w:r>
            <w:r>
              <w:rPr>
                <w:lang w:eastAsia="zh-CN"/>
              </w:rPr>
              <w:t xml:space="preserve"> ID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AD5E9D" w:rsidP="005E20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 w:rsidR="00EF35F8">
              <w:rPr>
                <w:lang w:eastAsia="zh-CN"/>
              </w:rPr>
              <w:t>onnectID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EF35F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B6347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 w:rsidR="005A3A5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B4059F" w:rsidTr="005E20C8">
        <w:tc>
          <w:tcPr>
            <w:tcW w:w="511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irection</w:t>
            </w:r>
          </w:p>
        </w:tc>
        <w:tc>
          <w:tcPr>
            <w:tcW w:w="10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68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外呼，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：呼入</w:t>
            </w:r>
          </w:p>
        </w:tc>
      </w:tr>
      <w:tr w:rsidR="00286FEF" w:rsidTr="005E20C8">
        <w:tc>
          <w:tcPr>
            <w:tcW w:w="511" w:type="dxa"/>
          </w:tcPr>
          <w:p w:rsidR="00286FEF" w:rsidRDefault="00286FE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86FEF" w:rsidRDefault="00734C2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</w:t>
            </w:r>
          </w:p>
        </w:tc>
        <w:tc>
          <w:tcPr>
            <w:tcW w:w="104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92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1368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RingingTime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6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InboundIVRDetail</w:t>
      </w:r>
      <w:proofErr w:type="spellEnd"/>
      <w:r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7" w:name="_Toc437458491"/>
      <w:r>
        <w:rPr>
          <w:rFonts w:hint="eastAsia"/>
          <w:lang w:eastAsia="zh-CN"/>
        </w:rPr>
        <w:t>转技能组记录表（</w:t>
      </w:r>
      <w:proofErr w:type="spellStart"/>
      <w:r>
        <w:rPr>
          <w:rFonts w:hint="eastAsia"/>
          <w:lang w:eastAsia="zh-CN"/>
        </w:rPr>
        <w:t>TransferSkillGroupDetail</w:t>
      </w:r>
      <w:proofErr w:type="spellEnd"/>
      <w:r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SkillGroupID</w:t>
            </w:r>
            <w:proofErr w:type="spellEnd"/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8" w:name="_Toc437458492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TransferAgentDetail</w:t>
      </w:r>
      <w:proofErr w:type="spellEnd"/>
      <w:r w:rsidR="00322001">
        <w:rPr>
          <w:rFonts w:hint="eastAsia"/>
          <w:lang w:eastAsia="zh-CN"/>
        </w:rPr>
        <w:t>）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9" w:name="_Toc437458493"/>
      <w:r>
        <w:rPr>
          <w:rFonts w:hint="eastAsia"/>
          <w:lang w:eastAsia="zh-CN"/>
        </w:rPr>
        <w:t>软电话状态明细记录表（</w:t>
      </w:r>
      <w:proofErr w:type="spellStart"/>
      <w:r>
        <w:rPr>
          <w:rFonts w:hint="eastAsia"/>
          <w:lang w:eastAsia="zh-CN"/>
        </w:rPr>
        <w:t>AgentStateDetail</w:t>
      </w:r>
      <w:proofErr w:type="spellEnd"/>
      <w:r>
        <w:rPr>
          <w:rFonts w:hint="eastAsia"/>
          <w:lang w:eastAsia="zh-CN"/>
        </w:rPr>
        <w:t>）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80" w:name="_Toc437458494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RecordingDetail</w:t>
      </w:r>
      <w:proofErr w:type="spellEnd"/>
      <w:r w:rsidR="00AB38C6"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81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proofErr w:type="spellStart"/>
      <w:r w:rsidR="00F338A1">
        <w:rPr>
          <w:rFonts w:hint="eastAsia"/>
          <w:lang w:eastAsia="zh-CN"/>
        </w:rPr>
        <w:t>ConferenceDetail</w:t>
      </w:r>
      <w:proofErr w:type="spellEnd"/>
      <w:r w:rsidR="00F338A1">
        <w:rPr>
          <w:rFonts w:hint="eastAsia"/>
          <w:lang w:eastAsia="zh-CN"/>
        </w:rPr>
        <w:t>）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ConferenceID</w:t>
            </w:r>
            <w:proofErr w:type="spellEnd"/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ConferenceSessionID</w:t>
            </w:r>
            <w:proofErr w:type="spellEnd"/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NuLL</w:t>
            </w:r>
            <w:proofErr w:type="spellEnd"/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82" w:name="_Toc437458496"/>
      <w:r>
        <w:rPr>
          <w:rFonts w:hint="eastAsia"/>
          <w:lang w:eastAsia="zh-CN"/>
        </w:rPr>
        <w:t>数据库结构图</w:t>
      </w:r>
      <w:bookmarkEnd w:id="8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BBF" w:rsidRDefault="00AC3BBF" w:rsidP="00806A39">
      <w:r>
        <w:separator/>
      </w:r>
    </w:p>
  </w:endnote>
  <w:endnote w:type="continuationSeparator" w:id="0">
    <w:p w:rsidR="00AC3BBF" w:rsidRDefault="00AC3BBF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BBF" w:rsidRDefault="00AC3BBF" w:rsidP="00806A39">
      <w:r>
        <w:separator/>
      </w:r>
    </w:p>
  </w:footnote>
  <w:footnote w:type="continuationSeparator" w:id="0">
    <w:p w:rsidR="00AC3BBF" w:rsidRDefault="00AC3BBF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D02"/>
    <w:rsid w:val="00003DFE"/>
    <w:rsid w:val="00010F4D"/>
    <w:rsid w:val="000113A5"/>
    <w:rsid w:val="000148D6"/>
    <w:rsid w:val="00016205"/>
    <w:rsid w:val="00021A6B"/>
    <w:rsid w:val="000234C0"/>
    <w:rsid w:val="000243E0"/>
    <w:rsid w:val="0003075C"/>
    <w:rsid w:val="00032C80"/>
    <w:rsid w:val="00036577"/>
    <w:rsid w:val="00036704"/>
    <w:rsid w:val="00041B21"/>
    <w:rsid w:val="00042A7B"/>
    <w:rsid w:val="0004494C"/>
    <w:rsid w:val="0005092B"/>
    <w:rsid w:val="00051BDC"/>
    <w:rsid w:val="00052D44"/>
    <w:rsid w:val="000605A0"/>
    <w:rsid w:val="000605FE"/>
    <w:rsid w:val="000613BA"/>
    <w:rsid w:val="00061E0C"/>
    <w:rsid w:val="00062441"/>
    <w:rsid w:val="0007269F"/>
    <w:rsid w:val="00073A46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5A23"/>
    <w:rsid w:val="00095B7B"/>
    <w:rsid w:val="00097F2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B6B68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3222"/>
    <w:rsid w:val="00156D85"/>
    <w:rsid w:val="00156EBB"/>
    <w:rsid w:val="00160D55"/>
    <w:rsid w:val="00162456"/>
    <w:rsid w:val="0016578F"/>
    <w:rsid w:val="00165F6A"/>
    <w:rsid w:val="0016634B"/>
    <w:rsid w:val="00172621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972A5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3DB2"/>
    <w:rsid w:val="001C5A04"/>
    <w:rsid w:val="001C5C83"/>
    <w:rsid w:val="001C5EEB"/>
    <w:rsid w:val="001D241E"/>
    <w:rsid w:val="001D494A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309B6"/>
    <w:rsid w:val="00230D2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86FEF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456"/>
    <w:rsid w:val="003D557D"/>
    <w:rsid w:val="003D7B36"/>
    <w:rsid w:val="003E18E5"/>
    <w:rsid w:val="003E5F44"/>
    <w:rsid w:val="003E70CB"/>
    <w:rsid w:val="0040004F"/>
    <w:rsid w:val="00400847"/>
    <w:rsid w:val="004025C8"/>
    <w:rsid w:val="004054FA"/>
    <w:rsid w:val="00410AFE"/>
    <w:rsid w:val="0041473D"/>
    <w:rsid w:val="00414CF2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4058"/>
    <w:rsid w:val="0044511F"/>
    <w:rsid w:val="00445E5C"/>
    <w:rsid w:val="00453A2C"/>
    <w:rsid w:val="004545C0"/>
    <w:rsid w:val="0045576B"/>
    <w:rsid w:val="00455F5D"/>
    <w:rsid w:val="00456A9E"/>
    <w:rsid w:val="00460389"/>
    <w:rsid w:val="00460593"/>
    <w:rsid w:val="00461E9E"/>
    <w:rsid w:val="0046224A"/>
    <w:rsid w:val="00462E14"/>
    <w:rsid w:val="00464081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0C59"/>
    <w:rsid w:val="004A1E0F"/>
    <w:rsid w:val="004A1FEC"/>
    <w:rsid w:val="004A218B"/>
    <w:rsid w:val="004A32D1"/>
    <w:rsid w:val="004A3313"/>
    <w:rsid w:val="004A77ED"/>
    <w:rsid w:val="004B0056"/>
    <w:rsid w:val="004B5CA2"/>
    <w:rsid w:val="004B6A1D"/>
    <w:rsid w:val="004C20FD"/>
    <w:rsid w:val="004C5350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07498"/>
    <w:rsid w:val="00511640"/>
    <w:rsid w:val="00512146"/>
    <w:rsid w:val="00513FDE"/>
    <w:rsid w:val="005154F4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51AB"/>
    <w:rsid w:val="00537760"/>
    <w:rsid w:val="00537EF6"/>
    <w:rsid w:val="00540C35"/>
    <w:rsid w:val="00541DA3"/>
    <w:rsid w:val="0054289C"/>
    <w:rsid w:val="00542B6F"/>
    <w:rsid w:val="005475C1"/>
    <w:rsid w:val="00550A0F"/>
    <w:rsid w:val="005521BA"/>
    <w:rsid w:val="00554520"/>
    <w:rsid w:val="0055676D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A73B8"/>
    <w:rsid w:val="005B0710"/>
    <w:rsid w:val="005B22CA"/>
    <w:rsid w:val="005B3059"/>
    <w:rsid w:val="005B3233"/>
    <w:rsid w:val="005B3F51"/>
    <w:rsid w:val="005B584A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56C1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5E6D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0D6A"/>
    <w:rsid w:val="00673520"/>
    <w:rsid w:val="006735B6"/>
    <w:rsid w:val="00673E01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35CB"/>
    <w:rsid w:val="00695A82"/>
    <w:rsid w:val="00695D96"/>
    <w:rsid w:val="00695FAD"/>
    <w:rsid w:val="00696D9F"/>
    <w:rsid w:val="00697730"/>
    <w:rsid w:val="006977C0"/>
    <w:rsid w:val="00697ACE"/>
    <w:rsid w:val="006A0D11"/>
    <w:rsid w:val="006A3F64"/>
    <w:rsid w:val="006A5C82"/>
    <w:rsid w:val="006B3117"/>
    <w:rsid w:val="006B3DBD"/>
    <w:rsid w:val="006B59EF"/>
    <w:rsid w:val="006B6D39"/>
    <w:rsid w:val="006C10F7"/>
    <w:rsid w:val="006C4BE9"/>
    <w:rsid w:val="006C5D25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4C2E"/>
    <w:rsid w:val="00737100"/>
    <w:rsid w:val="007433C1"/>
    <w:rsid w:val="00744CAA"/>
    <w:rsid w:val="00745F7F"/>
    <w:rsid w:val="007468DE"/>
    <w:rsid w:val="00746B8A"/>
    <w:rsid w:val="00747B39"/>
    <w:rsid w:val="00747F87"/>
    <w:rsid w:val="007503ED"/>
    <w:rsid w:val="007538F0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55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305A"/>
    <w:rsid w:val="007D4F51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113F8"/>
    <w:rsid w:val="00811511"/>
    <w:rsid w:val="00811FA6"/>
    <w:rsid w:val="00813DEC"/>
    <w:rsid w:val="00814E11"/>
    <w:rsid w:val="00814EA5"/>
    <w:rsid w:val="008153DC"/>
    <w:rsid w:val="00815580"/>
    <w:rsid w:val="008174D2"/>
    <w:rsid w:val="00817699"/>
    <w:rsid w:val="00817825"/>
    <w:rsid w:val="008202D2"/>
    <w:rsid w:val="00821C87"/>
    <w:rsid w:val="00821F2B"/>
    <w:rsid w:val="00822F95"/>
    <w:rsid w:val="00823425"/>
    <w:rsid w:val="0082475A"/>
    <w:rsid w:val="008331BA"/>
    <w:rsid w:val="008351BD"/>
    <w:rsid w:val="008368F9"/>
    <w:rsid w:val="00837997"/>
    <w:rsid w:val="00837D09"/>
    <w:rsid w:val="008400A9"/>
    <w:rsid w:val="0084011C"/>
    <w:rsid w:val="0084077C"/>
    <w:rsid w:val="0084115D"/>
    <w:rsid w:val="00843ADD"/>
    <w:rsid w:val="008441AC"/>
    <w:rsid w:val="00844AFE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32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6648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35E2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5779B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4BF9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782B"/>
    <w:rsid w:val="00A008DA"/>
    <w:rsid w:val="00A035D4"/>
    <w:rsid w:val="00A0550F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BE3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C3BBF"/>
    <w:rsid w:val="00AC5697"/>
    <w:rsid w:val="00AD02D9"/>
    <w:rsid w:val="00AD21BA"/>
    <w:rsid w:val="00AD278B"/>
    <w:rsid w:val="00AD36E1"/>
    <w:rsid w:val="00AD3B64"/>
    <w:rsid w:val="00AD5E9D"/>
    <w:rsid w:val="00AD7E8C"/>
    <w:rsid w:val="00AE1C0A"/>
    <w:rsid w:val="00AE23D3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17D12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059F"/>
    <w:rsid w:val="00B41CDD"/>
    <w:rsid w:val="00B42AC7"/>
    <w:rsid w:val="00B43786"/>
    <w:rsid w:val="00B43AC1"/>
    <w:rsid w:val="00B4551D"/>
    <w:rsid w:val="00B5105D"/>
    <w:rsid w:val="00B5121B"/>
    <w:rsid w:val="00B51AA3"/>
    <w:rsid w:val="00B51F10"/>
    <w:rsid w:val="00B55F6C"/>
    <w:rsid w:val="00B56D43"/>
    <w:rsid w:val="00B621C6"/>
    <w:rsid w:val="00B632AB"/>
    <w:rsid w:val="00B6347E"/>
    <w:rsid w:val="00B64178"/>
    <w:rsid w:val="00B675DD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2BB8"/>
    <w:rsid w:val="00BB4B8F"/>
    <w:rsid w:val="00BB674D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76CC"/>
    <w:rsid w:val="00BD797B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6696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5657F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1A0F"/>
    <w:rsid w:val="00D8416E"/>
    <w:rsid w:val="00D85A48"/>
    <w:rsid w:val="00D87F95"/>
    <w:rsid w:val="00D95496"/>
    <w:rsid w:val="00D95B15"/>
    <w:rsid w:val="00D9639F"/>
    <w:rsid w:val="00DA0DEE"/>
    <w:rsid w:val="00DA3314"/>
    <w:rsid w:val="00DA362A"/>
    <w:rsid w:val="00DA4307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B5D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4B20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35F8"/>
    <w:rsid w:val="00EF4733"/>
    <w:rsid w:val="00EF645E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13A"/>
    <w:rsid w:val="00F54DB8"/>
    <w:rsid w:val="00F55501"/>
    <w:rsid w:val="00F56798"/>
    <w:rsid w:val="00F57382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B6ECB"/>
    <w:rsid w:val="00FC1106"/>
    <w:rsid w:val="00FC1399"/>
    <w:rsid w:val="00FD05CC"/>
    <w:rsid w:val="00FD0D80"/>
    <w:rsid w:val="00FD1F0B"/>
    <w:rsid w:val="00FD2BDE"/>
    <w:rsid w:val="00FD2E90"/>
    <w:rsid w:val="00FD4C7A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87C3D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TOC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TOC2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TOC3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TOC6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TOC7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TOC8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TOC9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6A41B-891F-4B82-B563-4ABDBB77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28</Pages>
  <Words>3141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21009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伟 祁</cp:lastModifiedBy>
  <cp:revision>233</cp:revision>
  <dcterms:created xsi:type="dcterms:W3CDTF">2015-11-18T14:28:00Z</dcterms:created>
  <dcterms:modified xsi:type="dcterms:W3CDTF">2018-09-14T11:51:00Z</dcterms:modified>
</cp:coreProperties>
</file>