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B6EEBE1">
      <w:pPr>
        <w:numPr>
          <w:ilvl w:val="0"/>
          <w:numId w:val="1"/>
        </w:numPr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  <w:bookmarkStart w:id="0" w:name="_GoBack"/>
      <w:bookmarkEnd w:id="0"/>
      <w:r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  <w:t xml:space="preserve">Watch terraform-03 video. </w:t>
      </w:r>
    </w:p>
    <w:p w14:paraId="5044BEAF">
      <w:pPr>
        <w:numPr>
          <w:ilvl w:val="0"/>
          <w:numId w:val="0"/>
        </w:numPr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5E83BE91">
      <w:pPr>
        <w:numPr>
          <w:ilvl w:val="0"/>
          <w:numId w:val="0"/>
        </w:numPr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  <w:lang w:val="en-IN"/>
        </w:rPr>
      </w:pPr>
      <w:r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  <w:lang w:val="en-IN"/>
        </w:rPr>
        <w:t>Watched</w:t>
      </w:r>
    </w:p>
    <w:p w14:paraId="7BE2CFC7">
      <w:pPr>
        <w:numPr>
          <w:ilvl w:val="0"/>
          <w:numId w:val="0"/>
        </w:numPr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60BB549C">
      <w:pPr>
        <w:numPr>
          <w:ilvl w:val="0"/>
          <w:numId w:val="0"/>
        </w:numPr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6C55B575">
      <w:pPr>
        <w:numPr>
          <w:ilvl w:val="0"/>
          <w:numId w:val="0"/>
        </w:numPr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0081B45B">
      <w:pPr>
        <w:numPr>
          <w:ilvl w:val="0"/>
          <w:numId w:val="1"/>
        </w:numPr>
        <w:ind w:left="0" w:leftChars="0" w:firstLine="0" w:firstLine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  <w:r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  <w:t xml:space="preserve">Execute the script shown in video. </w:t>
      </w:r>
    </w:p>
    <w:p w14:paraId="518F96CD">
      <w:pPr>
        <w:numPr>
          <w:ilvl w:val="0"/>
          <w:numId w:val="0"/>
        </w:numPr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1D3A2E50">
      <w:pPr>
        <w:numPr>
          <w:ilvl w:val="0"/>
          <w:numId w:val="0"/>
        </w:numPr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0D53F528">
      <w:pPr>
        <w:numPr>
          <w:ilvl w:val="0"/>
          <w:numId w:val="0"/>
        </w:numPr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  <w:lang w:val="en-IN"/>
        </w:rPr>
      </w:pPr>
      <w:r>
        <w:rPr>
          <w:rFonts w:hint="default" w:ascii="Cascadia Code SemiBold" w:hAnsi="Cascadia Code SemiBold" w:eastAsia="Consolas" w:cs="Cascadia Code SemiBold"/>
          <w:i w:val="0"/>
          <w:iCs w:val="0"/>
          <w:color w:val="1D1C1D"/>
          <w:spacing w:val="0"/>
          <w:sz w:val="21"/>
          <w:szCs w:val="21"/>
          <w:lang w:val="en-IN"/>
        </w:rPr>
        <w:t>E</w:t>
      </w:r>
      <w:r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  <w:lang w:val="en-IN"/>
        </w:rPr>
        <w:t>xecuted enviranmental variables</w:t>
      </w:r>
    </w:p>
    <w:p w14:paraId="14F4F7E3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584EB505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27216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2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ECDF9">
      <w:pPr>
        <w:numPr>
          <w:ilvl w:val="0"/>
          <w:numId w:val="0"/>
        </w:numPr>
        <w:ind w:leftChars="0"/>
      </w:pPr>
    </w:p>
    <w:p w14:paraId="3B31FAB8"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By using interactive mode</w:t>
      </w:r>
    </w:p>
    <w:p w14:paraId="109E9998"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 w14:paraId="41D4CC12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4150" cy="2677795"/>
            <wp:effectExtent l="0" t="0" r="635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7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55350">
      <w:pPr>
        <w:numPr>
          <w:ilvl w:val="0"/>
          <w:numId w:val="0"/>
        </w:numPr>
        <w:ind w:leftChars="0"/>
      </w:pPr>
    </w:p>
    <w:p w14:paraId="59F2975C"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Command line flags</w:t>
      </w:r>
    </w:p>
    <w:p w14:paraId="1306B92F"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 w14:paraId="626B5989">
      <w:pPr>
        <w:numPr>
          <w:ilvl w:val="0"/>
          <w:numId w:val="0"/>
        </w:numPr>
        <w:ind w:leftChars="0"/>
      </w:pPr>
    </w:p>
    <w:p w14:paraId="7B2F823B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592705"/>
            <wp:effectExtent l="0" t="0" r="3810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FD5E2">
      <w:pPr>
        <w:numPr>
          <w:ilvl w:val="0"/>
          <w:numId w:val="0"/>
        </w:numPr>
        <w:ind w:leftChars="0"/>
      </w:pPr>
    </w:p>
    <w:p w14:paraId="0063F648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1263015"/>
            <wp:effectExtent l="0" t="0" r="1016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6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C31DC">
      <w:pPr>
        <w:numPr>
          <w:ilvl w:val="0"/>
          <w:numId w:val="0"/>
        </w:numPr>
        <w:ind w:leftChars="0"/>
      </w:pPr>
    </w:p>
    <w:p w14:paraId="2025017C"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Environmental variable</w:t>
      </w:r>
    </w:p>
    <w:p w14:paraId="0C8A6392"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 w14:paraId="6B1529BE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2540635"/>
            <wp:effectExtent l="0" t="0" r="1270" b="12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4B728">
      <w:pPr>
        <w:numPr>
          <w:ilvl w:val="0"/>
          <w:numId w:val="0"/>
        </w:numPr>
        <w:ind w:leftChars="0"/>
      </w:pPr>
    </w:p>
    <w:p w14:paraId="3BF74765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2753995"/>
            <wp:effectExtent l="0" t="0" r="63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C30E6">
      <w:pPr>
        <w:numPr>
          <w:ilvl w:val="0"/>
          <w:numId w:val="0"/>
        </w:numPr>
        <w:ind w:leftChars="0"/>
      </w:pPr>
    </w:p>
    <w:p w14:paraId="6950828E">
      <w:pPr>
        <w:numPr>
          <w:ilvl w:val="0"/>
          <w:numId w:val="0"/>
        </w:numPr>
        <w:ind w:leftChars="0"/>
      </w:pPr>
    </w:p>
    <w:p w14:paraId="6650DC13"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--&gt; variable definition file: we are giving varibles from cli and in variable.tf </w:t>
      </w:r>
    </w:p>
    <w:p w14:paraId="0B90D1B2"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--&gt; depending upon the prescience order it will execute  </w:t>
      </w:r>
    </w:p>
    <w:p w14:paraId="4A7F4AC0"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 w14:paraId="43EBB313"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drawing>
          <wp:inline distT="0" distB="0" distL="114300" distR="114300">
            <wp:extent cx="5271135" cy="2628900"/>
            <wp:effectExtent l="0" t="0" r="1206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7208C"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 w14:paraId="139154C4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4785" cy="2589530"/>
            <wp:effectExtent l="0" t="0" r="571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D913A">
      <w:pPr>
        <w:numPr>
          <w:ilvl w:val="0"/>
          <w:numId w:val="0"/>
        </w:numPr>
        <w:ind w:leftChars="0"/>
      </w:pPr>
    </w:p>
    <w:p w14:paraId="245CCB7D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5420" cy="2604770"/>
            <wp:effectExtent l="0" t="0" r="5080" b="114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9D795">
      <w:pPr>
        <w:numPr>
          <w:ilvl w:val="0"/>
          <w:numId w:val="0"/>
        </w:numPr>
        <w:ind w:leftChars="0"/>
      </w:pPr>
    </w:p>
    <w:p w14:paraId="6C2DE8F1">
      <w:pPr>
        <w:numPr>
          <w:ilvl w:val="0"/>
          <w:numId w:val="0"/>
        </w:numPr>
        <w:ind w:leftChars="0"/>
      </w:pPr>
    </w:p>
    <w:p w14:paraId="0FC4000A"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Using resouce attribute</w:t>
      </w:r>
    </w:p>
    <w:p w14:paraId="61DC6BD4"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 w14:paraId="4BEBCFC8"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drawing>
          <wp:inline distT="0" distB="0" distL="114300" distR="114300">
            <wp:extent cx="5268595" cy="2624455"/>
            <wp:effectExtent l="0" t="0" r="1905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2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671B1">
      <w:pPr>
        <w:numPr>
          <w:ilvl w:val="0"/>
          <w:numId w:val="0"/>
        </w:numPr>
        <w:ind w:leftChars="0"/>
      </w:pPr>
    </w:p>
    <w:p w14:paraId="7EBBC67F">
      <w:pPr>
        <w:numPr>
          <w:ilvl w:val="0"/>
          <w:numId w:val="0"/>
        </w:numPr>
        <w:ind w:leftChars="0"/>
      </w:pPr>
    </w:p>
    <w:p w14:paraId="65714265"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---&gt; output variable</w:t>
      </w:r>
    </w:p>
    <w:p w14:paraId="1DE5FF09"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drawing>
          <wp:inline distT="0" distB="0" distL="114300" distR="114300">
            <wp:extent cx="5264150" cy="2633345"/>
            <wp:effectExtent l="0" t="0" r="635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1B39B"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 w14:paraId="5E602EFE"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 w14:paraId="33D18511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6319B2E6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148257AF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5C37FCAE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37121A7A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0CF6D27B">
      <w:pPr>
        <w:numPr>
          <w:ilvl w:val="0"/>
          <w:numId w:val="1"/>
        </w:numPr>
        <w:ind w:left="0" w:leftChars="0" w:firstLine="0" w:firstLine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  <w:r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  <w:t xml:space="preserve">Intergrate terrafrom in jenkins using Terraform plugin. </w:t>
      </w:r>
    </w:p>
    <w:p w14:paraId="0D12C49D">
      <w:pPr>
        <w:numPr>
          <w:numId w:val="0"/>
        </w:numPr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56372B31">
      <w:pPr>
        <w:numPr>
          <w:numId w:val="0"/>
        </w:numPr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5F1D0E8B">
      <w:pPr>
        <w:numPr>
          <w:numId w:val="0"/>
        </w:numPr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141105A2">
      <w:pPr>
        <w:numPr>
          <w:numId w:val="0"/>
        </w:numPr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671BEAA8">
      <w:pPr>
        <w:numPr>
          <w:numId w:val="0"/>
        </w:numPr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1BEC78FD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2632075"/>
            <wp:effectExtent l="0" t="0" r="0" b="952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F78E6">
      <w:pPr>
        <w:numPr>
          <w:ilvl w:val="0"/>
          <w:numId w:val="0"/>
        </w:numPr>
        <w:ind w:leftChars="0"/>
      </w:pPr>
    </w:p>
    <w:p w14:paraId="0C6AE812">
      <w:pPr>
        <w:numPr>
          <w:ilvl w:val="0"/>
          <w:numId w:val="0"/>
        </w:numPr>
        <w:ind w:leftChars="0"/>
      </w:pPr>
    </w:p>
    <w:p w14:paraId="42D30A9F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3515" cy="2512060"/>
            <wp:effectExtent l="0" t="0" r="6985" b="254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51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ED6BE">
      <w:pPr>
        <w:numPr>
          <w:ilvl w:val="0"/>
          <w:numId w:val="0"/>
        </w:numPr>
        <w:ind w:leftChars="0"/>
      </w:pPr>
    </w:p>
    <w:p w14:paraId="0E5D814E">
      <w:pPr>
        <w:numPr>
          <w:ilvl w:val="0"/>
          <w:numId w:val="0"/>
        </w:numPr>
        <w:ind w:leftChars="0"/>
        <w:rPr>
          <w:rFonts w:hint="default"/>
        </w:rPr>
      </w:pPr>
      <w:r>
        <w:drawing>
          <wp:inline distT="0" distB="0" distL="114300" distR="114300">
            <wp:extent cx="5267325" cy="2681605"/>
            <wp:effectExtent l="0" t="0" r="3175" b="10795"/>
            <wp:docPr id="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B7689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2F7F577B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1F9CDDE6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7685DEC3">
      <w:pPr>
        <w:numPr>
          <w:ilvl w:val="0"/>
          <w:numId w:val="1"/>
        </w:numPr>
        <w:ind w:left="0" w:leftChars="0" w:firstLine="0" w:firstLine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  <w:r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  <w:t xml:space="preserve">Create one jenkins job using MAVEN PROJECT for the below code with two stages. stage 1: Git clone stage 2: Maven Compilation Code: </w:t>
      </w:r>
      <w:r>
        <w:rPr>
          <w:rFonts w:hint="default" w:ascii="Cascadia Code SemiBold" w:hAnsi="Cascadia Code SemiBold" w:eastAsia="Consolas" w:cs="Cascadia Code SemiBold"/>
          <w:i w:val="0"/>
          <w:iCs w:val="0"/>
          <w:caps w:val="0"/>
          <w:spacing w:val="0"/>
          <w:sz w:val="21"/>
          <w:szCs w:val="21"/>
          <w:u w:val="none"/>
        </w:rPr>
        <w:fldChar w:fldCharType="begin"/>
      </w:r>
      <w:r>
        <w:rPr>
          <w:rFonts w:hint="default" w:ascii="Cascadia Code SemiBold" w:hAnsi="Cascadia Code SemiBold" w:eastAsia="Consolas" w:cs="Cascadia Code SemiBold"/>
          <w:i w:val="0"/>
          <w:iCs w:val="0"/>
          <w:caps w:val="0"/>
          <w:spacing w:val="0"/>
          <w:sz w:val="21"/>
          <w:szCs w:val="21"/>
          <w:u w:val="none"/>
        </w:rPr>
        <w:instrText xml:space="preserve"> HYPERLINK "https://github.com/betawins/java-Working-app.git" \t "https://app.slack.com/client/T03TRQ064Q0/_blank" </w:instrText>
      </w:r>
      <w:r>
        <w:rPr>
          <w:rFonts w:hint="default" w:ascii="Cascadia Code SemiBold" w:hAnsi="Cascadia Code SemiBold" w:eastAsia="Consolas" w:cs="Cascadia Code SemiBold"/>
          <w:i w:val="0"/>
          <w:iCs w:val="0"/>
          <w:caps w:val="0"/>
          <w:spacing w:val="0"/>
          <w:sz w:val="21"/>
          <w:szCs w:val="21"/>
          <w:u w:val="none"/>
        </w:rPr>
        <w:fldChar w:fldCharType="separate"/>
      </w:r>
      <w:r>
        <w:rPr>
          <w:rStyle w:val="8"/>
          <w:rFonts w:hint="default" w:ascii="Cascadia Code SemiBold" w:hAnsi="Cascadia Code SemiBold" w:eastAsia="Consolas" w:cs="Cascadia Code SemiBold"/>
          <w:i w:val="0"/>
          <w:iCs w:val="0"/>
          <w:caps w:val="0"/>
          <w:spacing w:val="0"/>
          <w:sz w:val="21"/>
          <w:szCs w:val="21"/>
          <w:u w:val="none"/>
        </w:rPr>
        <w:t>https://github.com/betawins/java-Working-app.git</w:t>
      </w:r>
      <w:r>
        <w:rPr>
          <w:rFonts w:hint="default" w:ascii="Cascadia Code SemiBold" w:hAnsi="Cascadia Code SemiBold" w:eastAsia="Consolas" w:cs="Cascadia Code SemiBold"/>
          <w:i w:val="0"/>
          <w:iCs w:val="0"/>
          <w:caps w:val="0"/>
          <w:spacing w:val="0"/>
          <w:sz w:val="21"/>
          <w:szCs w:val="21"/>
          <w:u w:val="none"/>
        </w:rPr>
        <w:fldChar w:fldCharType="end"/>
      </w:r>
      <w:r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  <w:t xml:space="preserve"> </w:t>
      </w:r>
    </w:p>
    <w:p w14:paraId="36D8411D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  <w:r>
        <w:drawing>
          <wp:inline distT="0" distB="0" distL="114300" distR="114300">
            <wp:extent cx="5264150" cy="2564765"/>
            <wp:effectExtent l="0" t="0" r="6350" b="635"/>
            <wp:docPr id="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0BC6F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7EDF7262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7F142EC0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02E3A9A8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70DCF136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2284FA8A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68065E3E">
      <w:pPr>
        <w:numPr>
          <w:ilvl w:val="0"/>
          <w:numId w:val="1"/>
        </w:numPr>
        <w:ind w:left="0" w:leftChars="0" w:firstLine="0" w:firstLine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  <w:r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  <w:t xml:space="preserve">Use the below code and create a parameterized job in jenkins stage 1: Git clone stage 2: Maven Compilation Code: </w:t>
      </w:r>
      <w:r>
        <w:rPr>
          <w:rFonts w:hint="default" w:ascii="Cascadia Code SemiBold" w:hAnsi="Cascadia Code SemiBold" w:eastAsia="Consolas" w:cs="Cascadia Code SemiBold"/>
          <w:i w:val="0"/>
          <w:iCs w:val="0"/>
          <w:caps w:val="0"/>
          <w:spacing w:val="0"/>
          <w:sz w:val="21"/>
          <w:szCs w:val="21"/>
          <w:u w:val="none"/>
        </w:rPr>
        <w:fldChar w:fldCharType="begin"/>
      </w:r>
      <w:r>
        <w:rPr>
          <w:rFonts w:hint="default" w:ascii="Cascadia Code SemiBold" w:hAnsi="Cascadia Code SemiBold" w:eastAsia="Consolas" w:cs="Cascadia Code SemiBold"/>
          <w:i w:val="0"/>
          <w:iCs w:val="0"/>
          <w:caps w:val="0"/>
          <w:spacing w:val="0"/>
          <w:sz w:val="21"/>
          <w:szCs w:val="21"/>
          <w:u w:val="none"/>
        </w:rPr>
        <w:instrText xml:space="preserve"> HYPERLINK "https://github.com/betawins/java-Working-app.git" \t "https://app.slack.com/client/T03TRQ064Q0/_blank" </w:instrText>
      </w:r>
      <w:r>
        <w:rPr>
          <w:rFonts w:hint="default" w:ascii="Cascadia Code SemiBold" w:hAnsi="Cascadia Code SemiBold" w:eastAsia="Consolas" w:cs="Cascadia Code SemiBold"/>
          <w:i w:val="0"/>
          <w:iCs w:val="0"/>
          <w:caps w:val="0"/>
          <w:spacing w:val="0"/>
          <w:sz w:val="21"/>
          <w:szCs w:val="21"/>
          <w:u w:val="none"/>
        </w:rPr>
        <w:fldChar w:fldCharType="separate"/>
      </w:r>
      <w:r>
        <w:rPr>
          <w:rStyle w:val="8"/>
          <w:rFonts w:hint="default" w:ascii="Cascadia Code SemiBold" w:hAnsi="Cascadia Code SemiBold" w:eastAsia="Consolas" w:cs="Cascadia Code SemiBold"/>
          <w:i w:val="0"/>
          <w:iCs w:val="0"/>
          <w:caps w:val="0"/>
          <w:spacing w:val="0"/>
          <w:sz w:val="21"/>
          <w:szCs w:val="21"/>
          <w:u w:val="none"/>
        </w:rPr>
        <w:t>https://github.com/betawins/java-Working-app.git</w:t>
      </w:r>
      <w:r>
        <w:rPr>
          <w:rFonts w:hint="default" w:ascii="Cascadia Code SemiBold" w:hAnsi="Cascadia Code SemiBold" w:eastAsia="Consolas" w:cs="Cascadia Code SemiBold"/>
          <w:i w:val="0"/>
          <w:iCs w:val="0"/>
          <w:caps w:val="0"/>
          <w:spacing w:val="0"/>
          <w:sz w:val="21"/>
          <w:szCs w:val="21"/>
          <w:u w:val="none"/>
        </w:rPr>
        <w:fldChar w:fldCharType="end"/>
      </w:r>
      <w:r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  <w:t xml:space="preserve"> </w:t>
      </w:r>
    </w:p>
    <w:p w14:paraId="29925DEC">
      <w:pPr>
        <w:numPr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4C20B8C5">
      <w:pPr>
        <w:numPr>
          <w:numId w:val="0"/>
        </w:numPr>
        <w:ind w:leftChars="0"/>
      </w:pPr>
      <w:r>
        <w:drawing>
          <wp:inline distT="0" distB="0" distL="114300" distR="114300">
            <wp:extent cx="5263515" cy="2639060"/>
            <wp:effectExtent l="0" t="0" r="6985" b="2540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3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A6932">
      <w:pPr>
        <w:numPr>
          <w:numId w:val="0"/>
        </w:numPr>
        <w:ind w:leftChars="0"/>
      </w:pPr>
    </w:p>
    <w:p w14:paraId="18C30524">
      <w:pPr>
        <w:numPr>
          <w:numId w:val="0"/>
        </w:numPr>
        <w:ind w:leftChars="0"/>
      </w:pPr>
      <w:r>
        <w:drawing>
          <wp:inline distT="0" distB="0" distL="114300" distR="114300">
            <wp:extent cx="5274310" cy="2225675"/>
            <wp:effectExtent l="0" t="0" r="8890" b="9525"/>
            <wp:docPr id="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A73A3">
      <w:pPr>
        <w:numPr>
          <w:numId w:val="0"/>
        </w:numPr>
        <w:ind w:leftChars="0"/>
      </w:pPr>
    </w:p>
    <w:p w14:paraId="3DD8A1F3">
      <w:pPr>
        <w:numPr>
          <w:numId w:val="0"/>
        </w:numPr>
        <w:ind w:leftChars="0"/>
      </w:pPr>
      <w:r>
        <w:drawing>
          <wp:inline distT="0" distB="0" distL="114300" distR="114300">
            <wp:extent cx="5268595" cy="2649855"/>
            <wp:effectExtent l="0" t="0" r="1905" b="4445"/>
            <wp:docPr id="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4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E7F3F">
      <w:pPr>
        <w:numPr>
          <w:numId w:val="0"/>
        </w:numPr>
        <w:ind w:leftChars="0"/>
        <w:rPr>
          <w:rFonts w:hint="default"/>
        </w:rPr>
      </w:pPr>
      <w:r>
        <w:drawing>
          <wp:inline distT="0" distB="0" distL="114300" distR="114300">
            <wp:extent cx="5272405" cy="2712085"/>
            <wp:effectExtent l="0" t="0" r="10795" b="5715"/>
            <wp:docPr id="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1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732F0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243D17CA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686D80F0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532F4FA5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29325094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42B46909">
      <w:pPr>
        <w:numPr>
          <w:ilvl w:val="0"/>
          <w:numId w:val="1"/>
        </w:numPr>
        <w:ind w:left="0" w:leftChars="0" w:firstLine="0" w:firstLineChars="0"/>
      </w:pPr>
      <w:r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  <w:t xml:space="preserve">What are the global varaiables in jenkins? </w:t>
      </w:r>
    </w:p>
    <w:p w14:paraId="11284D7C">
      <w:pPr>
        <w:numPr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2858E61E">
      <w:pPr>
        <w:pStyle w:val="2"/>
      </w:pPr>
      <w:r>
        <w:t>Global Variables in Jenkins</w:t>
      </w:r>
    </w:p>
    <w:p w14:paraId="1B559C4D">
      <w:r>
        <w:t>Global variables in Jenkins are predefined variables and objects available in pipelines. They simplify access to Jenkins features and reduce the need for explicit configuration. Here is a categorized overview of key global variables in Jenkins:</w:t>
      </w:r>
    </w:p>
    <w:p w14:paraId="75F98DAE">
      <w:pPr>
        <w:pStyle w:val="3"/>
      </w:pPr>
      <w:r>
        <w:t>Pipeline-Specific Global Variables</w:t>
      </w:r>
    </w:p>
    <w:p w14:paraId="6A6D9939">
      <w:pPr>
        <w:pStyle w:val="4"/>
      </w:pPr>
      <w:r>
        <w:t>`env`</w:t>
      </w:r>
    </w:p>
    <w:p w14:paraId="21D2DB38">
      <w:r>
        <w:t>Represents the environment variables for the current build.</w:t>
      </w:r>
    </w:p>
    <w:p w14:paraId="11C3EE9F">
      <w:pPr>
        <w:pStyle w:val="11"/>
      </w:pPr>
      <w:r>
        <w:t>echo "Workspace: ${env.WORKSPACE}"</w:t>
      </w:r>
    </w:p>
    <w:p w14:paraId="7DEF5F37">
      <w:pPr>
        <w:pStyle w:val="4"/>
      </w:pPr>
      <w:r>
        <w:t>`params`</w:t>
      </w:r>
    </w:p>
    <w:p w14:paraId="4BD63E0A">
      <w:r>
        <w:t>Used to access pipeline parameters defined in the job configuration.</w:t>
      </w:r>
    </w:p>
    <w:p w14:paraId="24D310F8">
      <w:pPr>
        <w:pStyle w:val="11"/>
      </w:pPr>
      <w:r>
        <w:t>echo "Parameter value: ${params.MY_PARAM}"</w:t>
      </w:r>
    </w:p>
    <w:p w14:paraId="20BA3C0F">
      <w:pPr>
        <w:pStyle w:val="4"/>
      </w:pPr>
      <w:r>
        <w:t>`currentBuild`</w:t>
      </w:r>
    </w:p>
    <w:p w14:paraId="591C53CF">
      <w:r>
        <w:t>Provides details about the current build, such as result, duration, and more.</w:t>
      </w:r>
    </w:p>
    <w:p w14:paraId="6731D44E">
      <w:pPr>
        <w:pStyle w:val="11"/>
      </w:pPr>
      <w:r>
        <w:t>echo "Build result: ${currentBuild.result}"</w:t>
      </w:r>
    </w:p>
    <w:p w14:paraId="24967348">
      <w:pPr>
        <w:pStyle w:val="4"/>
      </w:pPr>
      <w:r>
        <w:t>`build` (Scripted Pipeline only)</w:t>
      </w:r>
    </w:p>
    <w:p w14:paraId="6D63C31E">
      <w:r>
        <w:t>Refers to the current build instance.</w:t>
      </w:r>
    </w:p>
    <w:p w14:paraId="5B53B3E9">
      <w:pPr>
        <w:pStyle w:val="11"/>
      </w:pPr>
      <w:r>
        <w:t>echo "Build number: ${build.number}"</w:t>
      </w:r>
    </w:p>
    <w:p w14:paraId="019A841D">
      <w:pPr>
        <w:pStyle w:val="4"/>
      </w:pPr>
      <w:r>
        <w:t>`scm`</w:t>
      </w:r>
    </w:p>
    <w:p w14:paraId="28A6D774">
      <w:r>
        <w:t>Provides details about the source code management (SCM) configuration, such as Git or SVN.</w:t>
      </w:r>
    </w:p>
    <w:p w14:paraId="4E4BB94C">
      <w:pPr>
        <w:pStyle w:val="11"/>
      </w:pPr>
      <w:r>
        <w:t>checkout scm</w:t>
      </w:r>
    </w:p>
    <w:p w14:paraId="67B78AF0">
      <w:pPr>
        <w:pStyle w:val="3"/>
      </w:pPr>
      <w:r>
        <w:t>Job Information Variables</w:t>
      </w:r>
    </w:p>
    <w:p w14:paraId="376CFEE3">
      <w:pPr>
        <w:pStyle w:val="4"/>
      </w:pPr>
      <w:r>
        <w:t>`WORKSPACE`</w:t>
      </w:r>
    </w:p>
    <w:p w14:paraId="2B40BCC8">
      <w:r>
        <w:t>Directory where the job is executed.</w:t>
      </w:r>
    </w:p>
    <w:p w14:paraId="38CD3ADD">
      <w:pPr>
        <w:pStyle w:val="11"/>
      </w:pPr>
      <w:r>
        <w:t>echo "Workspace directory: ${env.WORKSPACE}"</w:t>
      </w:r>
    </w:p>
    <w:p w14:paraId="19415A91">
      <w:pPr>
        <w:pStyle w:val="4"/>
      </w:pPr>
      <w:r>
        <w:t>`BUILD_NUMBER`</w:t>
      </w:r>
    </w:p>
    <w:p w14:paraId="0B155D64">
      <w:r>
        <w:t>Unique identifier for the current build.</w:t>
      </w:r>
    </w:p>
    <w:p w14:paraId="3EA29FEF">
      <w:pPr>
        <w:pStyle w:val="11"/>
      </w:pPr>
      <w:r>
        <w:t>echo "Build number: ${env.BUILD_NUMBER}"</w:t>
      </w:r>
    </w:p>
    <w:p w14:paraId="5366945E">
      <w:pPr>
        <w:pStyle w:val="4"/>
      </w:pPr>
      <w:r>
        <w:t>`JOB_NAME`</w:t>
      </w:r>
    </w:p>
    <w:p w14:paraId="312AE8DA">
      <w:r>
        <w:t>Name of the Jenkins job.</w:t>
      </w:r>
    </w:p>
    <w:p w14:paraId="4658053D">
      <w:pPr>
        <w:pStyle w:val="11"/>
      </w:pPr>
      <w:r>
        <w:t>echo "Job name: ${env.JOB_NAME}"</w:t>
      </w:r>
    </w:p>
    <w:p w14:paraId="2E7A0FC4">
      <w:pPr>
        <w:pStyle w:val="4"/>
      </w:pPr>
      <w:r>
        <w:t>`BUILD_ID`</w:t>
      </w:r>
    </w:p>
    <w:p w14:paraId="1648D20B">
      <w:r>
        <w:t>Build ID, typically the same as `BUILD_NUMBER`.</w:t>
      </w:r>
    </w:p>
    <w:p w14:paraId="274E66C5">
      <w:pPr>
        <w:pStyle w:val="11"/>
      </w:pPr>
      <w:r>
        <w:t>echo "Build ID: ${env.BUILD_ID}"</w:t>
      </w:r>
    </w:p>
    <w:p w14:paraId="6DDED0BE">
      <w:pPr>
        <w:pStyle w:val="4"/>
      </w:pPr>
      <w:r>
        <w:t>`NODE_NAME`</w:t>
      </w:r>
    </w:p>
    <w:p w14:paraId="07486F3F">
      <w:r>
        <w:t>Name of the node where the build is running.</w:t>
      </w:r>
    </w:p>
    <w:p w14:paraId="70FE8136">
      <w:pPr>
        <w:pStyle w:val="11"/>
      </w:pPr>
      <w:r>
        <w:t>echo "Running on node: ${env.NODE_NAME}"</w:t>
      </w:r>
    </w:p>
    <w:p w14:paraId="24F00FA3">
      <w:pPr>
        <w:pStyle w:val="3"/>
      </w:pPr>
      <w:r>
        <w:t>Utility Objects and Methods</w:t>
      </w:r>
    </w:p>
    <w:p w14:paraId="1A6A4AD3">
      <w:pPr>
        <w:pStyle w:val="4"/>
      </w:pPr>
      <w:r>
        <w:t>`steps`</w:t>
      </w:r>
    </w:p>
    <w:p w14:paraId="1B776587">
      <w:r>
        <w:t>Provides access to pipeline steps.</w:t>
      </w:r>
    </w:p>
    <w:p w14:paraId="25A93E2F">
      <w:pPr>
        <w:pStyle w:val="11"/>
      </w:pPr>
      <w:r>
        <w:t>steps.echo("Hello, World!")</w:t>
      </w:r>
    </w:p>
    <w:p w14:paraId="7FE0FD7D">
      <w:pPr>
        <w:pStyle w:val="4"/>
      </w:pPr>
      <w:r>
        <w:t>`manager`</w:t>
      </w:r>
    </w:p>
    <w:p w14:paraId="160500B1">
      <w:r>
        <w:t>Available in some Scripted Pipelines to manage jobs and builds.</w:t>
      </w:r>
    </w:p>
    <w:p w14:paraId="6314BA05">
      <w:pPr>
        <w:pStyle w:val="11"/>
      </w:pPr>
      <w:r>
        <w:t>manager.build.displayName = "Custom Build Name"</w:t>
      </w:r>
    </w:p>
    <w:p w14:paraId="48595900">
      <w:pPr>
        <w:pStyle w:val="4"/>
      </w:pPr>
      <w:r>
        <w:t>`docker`</w:t>
      </w:r>
    </w:p>
    <w:p w14:paraId="70E599D9">
      <w:r>
        <w:t>Used to interact with Docker containers.</w:t>
      </w:r>
    </w:p>
    <w:p w14:paraId="7C8E5684">
      <w:pPr>
        <w:pStyle w:val="11"/>
      </w:pPr>
      <w:r>
        <w:t>docker.image('alpine').inside {</w:t>
      </w:r>
      <w:r>
        <w:br w:type="textWrapping"/>
      </w:r>
      <w:r>
        <w:t xml:space="preserve">    sh 'echo Hello from Docker!'</w:t>
      </w:r>
      <w:r>
        <w:br w:type="textWrapping"/>
      </w:r>
      <w:r>
        <w:t>}</w:t>
      </w:r>
    </w:p>
    <w:p w14:paraId="1E496E0E">
      <w:pPr>
        <w:pStyle w:val="4"/>
      </w:pPr>
      <w:r>
        <w:t>`tool`</w:t>
      </w:r>
    </w:p>
    <w:p w14:paraId="514E8F51">
      <w:r>
        <w:t>Provides access to tools configured in Jenkins, like Maven or JDK.</w:t>
      </w:r>
    </w:p>
    <w:p w14:paraId="67EFD437">
      <w:pPr>
        <w:pStyle w:val="11"/>
      </w:pPr>
      <w:r>
        <w:t>def mavenHome = tool name: 'Maven', type: 'maven'</w:t>
      </w:r>
    </w:p>
    <w:p w14:paraId="2958DEA5">
      <w:pPr>
        <w:pStyle w:val="4"/>
      </w:pPr>
      <w:r>
        <w:t>`pipeline`</w:t>
      </w:r>
    </w:p>
    <w:p w14:paraId="2F9056DC">
      <w:r>
        <w:t>Provides access to Declarative Pipeline structure.</w:t>
      </w:r>
    </w:p>
    <w:p w14:paraId="43731E81">
      <w:pPr>
        <w:pStyle w:val="3"/>
      </w:pPr>
      <w:r>
        <w:t>Predefined Environment Variables</w:t>
      </w:r>
    </w:p>
    <w:p w14:paraId="33AF0D76">
      <w:pPr>
        <w:pStyle w:val="4"/>
      </w:pPr>
      <w:r>
        <w:t>`GIT_COMMIT`</w:t>
      </w:r>
    </w:p>
    <w:p w14:paraId="6B6B0EB8">
      <w:r>
        <w:t>Current Git commit hash.</w:t>
      </w:r>
    </w:p>
    <w:p w14:paraId="3B078DF3">
      <w:pPr>
        <w:pStyle w:val="4"/>
      </w:pPr>
      <w:r>
        <w:t>`GIT_BRANCH`</w:t>
      </w:r>
    </w:p>
    <w:p w14:paraId="1BD55B12">
      <w:r>
        <w:t>Current branch being built.</w:t>
      </w:r>
    </w:p>
    <w:p w14:paraId="1C1F334C">
      <w:pPr>
        <w:pStyle w:val="4"/>
      </w:pPr>
      <w:r>
        <w:t>`BUILD_URL`</w:t>
      </w:r>
    </w:p>
    <w:p w14:paraId="7D59ECBF">
      <w:r>
        <w:t>URL of the build in Jenkins.</w:t>
      </w:r>
    </w:p>
    <w:p w14:paraId="77231844">
      <w:pPr>
        <w:pStyle w:val="4"/>
      </w:pPr>
      <w:r>
        <w:t>`JOB_URL`</w:t>
      </w:r>
    </w:p>
    <w:p w14:paraId="01D8886A">
      <w:r>
        <w:t>URL of the job in Jenkins.</w:t>
      </w:r>
    </w:p>
    <w:p w14:paraId="0627452E">
      <w:pPr>
        <w:numPr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364D903D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38253311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74A7620E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674F2ED8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104B1787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0C7D13F1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0889351C">
      <w:pPr>
        <w:numPr>
          <w:ilvl w:val="0"/>
          <w:numId w:val="1"/>
        </w:numPr>
        <w:ind w:left="0" w:leftChars="0" w:firstLine="0" w:firstLine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  <w:r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  <w:t xml:space="preserve">Watch terraform-04 video. </w:t>
      </w:r>
    </w:p>
    <w:p w14:paraId="506372C4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  <w:lang w:val="en-IN"/>
        </w:rPr>
      </w:pPr>
      <w:r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  <w:lang w:val="en-IN"/>
        </w:rPr>
        <w:t>Watched</w:t>
      </w:r>
    </w:p>
    <w:p w14:paraId="5ABCDF1B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02F04101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2B52B12E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26E34FF3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6AACAFD1">
      <w:pPr>
        <w:numPr>
          <w:ilvl w:val="0"/>
          <w:numId w:val="1"/>
        </w:numPr>
        <w:ind w:left="0" w:leftChars="0" w:firstLine="0" w:firstLine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  <w:r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  <w:t xml:space="preserve">Execute the script shown in video. </w:t>
      </w:r>
    </w:p>
    <w:p w14:paraId="335654F4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  <w:lang w:val="en-IN"/>
        </w:rPr>
      </w:pPr>
    </w:p>
    <w:p w14:paraId="2E28A9D0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  <w:lang w:val="en-IN"/>
        </w:rPr>
      </w:pPr>
      <w:r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  <w:lang w:val="en-IN"/>
        </w:rPr>
        <w:t>--&gt; terraform providers</w:t>
      </w:r>
    </w:p>
    <w:p w14:paraId="14BE3449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  <w:lang w:val="en-IN"/>
        </w:rPr>
      </w:pPr>
      <w:r>
        <w:rPr>
          <w:rFonts w:hint="default" w:ascii="Cascadia Code SemiBold" w:hAnsi="Cascadia Code SemiBold" w:eastAsia="Consolas" w:cs="Cascadia Code SemiBold"/>
          <w:i w:val="0"/>
          <w:iCs w:val="0"/>
          <w:color w:val="1D1C1D"/>
          <w:spacing w:val="0"/>
          <w:sz w:val="21"/>
          <w:szCs w:val="21"/>
          <w:lang w:val="en-IN"/>
        </w:rPr>
        <w:t>T</w:t>
      </w:r>
      <w:r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  <w:lang w:val="en-IN"/>
        </w:rPr>
        <w:t>o download the exact version</w:t>
      </w:r>
    </w:p>
    <w:p w14:paraId="1F286662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  <w:lang w:val="en-IN"/>
        </w:rPr>
      </w:pPr>
    </w:p>
    <w:p w14:paraId="1906877B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055" cy="2677160"/>
            <wp:effectExtent l="0" t="0" r="4445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A7997">
      <w:pPr>
        <w:numPr>
          <w:ilvl w:val="0"/>
          <w:numId w:val="0"/>
        </w:numPr>
        <w:ind w:leftChars="0"/>
      </w:pPr>
    </w:p>
    <w:p w14:paraId="0A1F1EE0"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To download the will not mentioned version</w:t>
      </w:r>
    </w:p>
    <w:p w14:paraId="6C5327DC"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 w14:paraId="4F3C52EE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2628900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23076"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 w14:paraId="14354763"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Less then the mentioned versions</w:t>
      </w:r>
    </w:p>
    <w:p w14:paraId="0664B6F8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2637155"/>
            <wp:effectExtent l="0" t="0" r="1143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0A391">
      <w:pPr>
        <w:numPr>
          <w:ilvl w:val="0"/>
          <w:numId w:val="0"/>
        </w:numPr>
        <w:ind w:leftChars="0"/>
      </w:pPr>
    </w:p>
    <w:p w14:paraId="756CB297"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--&gt; data source</w:t>
      </w:r>
    </w:p>
    <w:p w14:paraId="239D98F9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2960370"/>
            <wp:effectExtent l="0" t="0" r="1905" b="1143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62973">
      <w:pPr>
        <w:numPr>
          <w:ilvl w:val="0"/>
          <w:numId w:val="0"/>
        </w:numPr>
        <w:ind w:leftChars="0"/>
      </w:pPr>
    </w:p>
    <w:p w14:paraId="324F3A83"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--&gt; Count</w:t>
      </w:r>
    </w:p>
    <w:p w14:paraId="5E39DF31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960" cy="270319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3C02D">
      <w:pPr>
        <w:numPr>
          <w:ilvl w:val="0"/>
          <w:numId w:val="0"/>
        </w:numPr>
        <w:ind w:leftChars="0"/>
      </w:pPr>
    </w:p>
    <w:p w14:paraId="172810E6"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Count= length(var.file_name)</w:t>
      </w:r>
    </w:p>
    <w:p w14:paraId="434DF76D">
      <w:pPr>
        <w:numPr>
          <w:ilvl w:val="0"/>
          <w:numId w:val="0"/>
        </w:numPr>
        <w:ind w:leftChars="0"/>
      </w:pPr>
    </w:p>
    <w:p w14:paraId="4F8A109A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3515" cy="2680335"/>
            <wp:effectExtent l="0" t="0" r="6985" b="1206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E3CA0">
      <w:pPr>
        <w:numPr>
          <w:ilvl w:val="0"/>
          <w:numId w:val="0"/>
        </w:numPr>
        <w:ind w:leftChars="0"/>
      </w:pPr>
    </w:p>
    <w:p w14:paraId="523289FE">
      <w:pPr>
        <w:numPr>
          <w:ilvl w:val="0"/>
          <w:numId w:val="0"/>
        </w:numPr>
        <w:ind w:leftChars="0"/>
      </w:pPr>
    </w:p>
    <w:p w14:paraId="178F47F4"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For_each:</w:t>
      </w:r>
    </w:p>
    <w:p w14:paraId="123BE50C"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 w14:paraId="16F9DCE0"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drawing>
          <wp:inline distT="0" distB="0" distL="114300" distR="114300">
            <wp:extent cx="5272405" cy="2633345"/>
            <wp:effectExtent l="0" t="0" r="10795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1BFE3"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 w14:paraId="7C74F8E6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619A2D9B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08D2D5F7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694FF226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0CE3F695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32528312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3333F38E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7D2E75AE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78B5F10E">
      <w:pPr>
        <w:numPr>
          <w:ilvl w:val="0"/>
          <w:numId w:val="1"/>
        </w:numPr>
        <w:ind w:left="0" w:leftChars="0" w:firstLine="0" w:firstLine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  <w:r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  <w:t xml:space="preserve">Create CICD pipeline for Nodejs Application. </w:t>
      </w:r>
      <w:r>
        <w:rPr>
          <w:rFonts w:hint="default" w:ascii="Cascadia Code SemiBold" w:hAnsi="Cascadia Code SemiBold" w:eastAsia="Consolas" w:cs="Cascadia Code SemiBold"/>
          <w:i w:val="0"/>
          <w:iCs w:val="0"/>
          <w:caps w:val="0"/>
          <w:spacing w:val="0"/>
          <w:sz w:val="21"/>
          <w:szCs w:val="21"/>
          <w:u w:val="none"/>
        </w:rPr>
        <w:fldChar w:fldCharType="begin"/>
      </w:r>
      <w:r>
        <w:rPr>
          <w:rFonts w:hint="default" w:ascii="Cascadia Code SemiBold" w:hAnsi="Cascadia Code SemiBold" w:eastAsia="Consolas" w:cs="Cascadia Code SemiBold"/>
          <w:i w:val="0"/>
          <w:iCs w:val="0"/>
          <w:caps w:val="0"/>
          <w:spacing w:val="0"/>
          <w:sz w:val="21"/>
          <w:szCs w:val="21"/>
          <w:u w:val="none"/>
        </w:rPr>
        <w:instrText xml:space="preserve"> HYPERLINK "https://github.com/betawins/Trading-UI.git" \t "https://app.slack.com/client/T03TRQ064Q0/_blank" </w:instrText>
      </w:r>
      <w:r>
        <w:rPr>
          <w:rFonts w:hint="default" w:ascii="Cascadia Code SemiBold" w:hAnsi="Cascadia Code SemiBold" w:eastAsia="Consolas" w:cs="Cascadia Code SemiBold"/>
          <w:i w:val="0"/>
          <w:iCs w:val="0"/>
          <w:caps w:val="0"/>
          <w:spacing w:val="0"/>
          <w:sz w:val="21"/>
          <w:szCs w:val="21"/>
          <w:u w:val="none"/>
        </w:rPr>
        <w:fldChar w:fldCharType="separate"/>
      </w:r>
      <w:r>
        <w:rPr>
          <w:rStyle w:val="8"/>
          <w:rFonts w:hint="default" w:ascii="Cascadia Code SemiBold" w:hAnsi="Cascadia Code SemiBold" w:eastAsia="Consolas" w:cs="Cascadia Code SemiBold"/>
          <w:i w:val="0"/>
          <w:iCs w:val="0"/>
          <w:caps w:val="0"/>
          <w:spacing w:val="0"/>
          <w:sz w:val="21"/>
          <w:szCs w:val="21"/>
          <w:u w:val="none"/>
        </w:rPr>
        <w:t>https://github.com/betawins/Trading-UI.git</w:t>
      </w:r>
      <w:r>
        <w:rPr>
          <w:rFonts w:hint="default" w:ascii="Cascadia Code SemiBold" w:hAnsi="Cascadia Code SemiBold" w:eastAsia="Consolas" w:cs="Cascadia Code SemiBold"/>
          <w:i w:val="0"/>
          <w:iCs w:val="0"/>
          <w:caps w:val="0"/>
          <w:spacing w:val="0"/>
          <w:sz w:val="21"/>
          <w:szCs w:val="21"/>
          <w:u w:val="none"/>
        </w:rPr>
        <w:fldChar w:fldCharType="end"/>
      </w:r>
      <w:r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  <w:t xml:space="preserve"> </w:t>
      </w:r>
    </w:p>
    <w:p w14:paraId="7B523EAD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1F614022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1A5358F3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02BF78D4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479B0D97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03C2004F">
      <w:pPr>
        <w:numPr>
          <w:ilvl w:val="0"/>
          <w:numId w:val="1"/>
        </w:numPr>
        <w:ind w:left="0" w:leftChars="0" w:firstLine="0" w:firstLine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  <w:r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  <w:t>Explain 10 Maven commands.</w:t>
      </w:r>
    </w:p>
    <w:p w14:paraId="201EA744">
      <w:pPr>
        <w:numPr>
          <w:ilvl w:val="0"/>
          <w:numId w:val="0"/>
        </w:numPr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0A8C9142">
      <w:pPr>
        <w:rPr>
          <w:rFonts w:hint="default" w:ascii="Arial Black" w:hAnsi="Arial Black" w:cs="Arial Black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Arial Black" w:hAnsi="Arial Black" w:cs="Arial Black"/>
          <w:b/>
          <w:bCs/>
          <w:color w:val="2E75B6" w:themeColor="accent1" w:themeShade="BF"/>
          <w:sz w:val="21"/>
          <w:szCs w:val="21"/>
        </w:rPr>
        <w:t>1. mvn clean</w:t>
      </w:r>
      <w:r>
        <w:rPr>
          <w:rFonts w:hint="default" w:ascii="Arial Black" w:hAnsi="Arial Black" w:cs="Arial Black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: This command cleans the project by deleting the target directory, which contains compiled classes and build artifacts. It's useful when you want to start fresh with your build.</w:t>
      </w:r>
      <w:r>
        <w:rPr>
          <w:rFonts w:hint="default" w:ascii="Arial Black" w:hAnsi="Arial Black" w:cs="Arial Black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Arial Black" w:hAnsi="Arial Black" w:cs="Arial Black"/>
          <w:b/>
          <w:bCs/>
          <w:color w:val="2E75B6" w:themeColor="accent1" w:themeShade="BF"/>
          <w:sz w:val="21"/>
          <w:szCs w:val="21"/>
        </w:rPr>
        <w:t>2</w:t>
      </w:r>
      <w:r>
        <w:rPr>
          <w:rFonts w:hint="default" w:ascii="Arial Black" w:hAnsi="Arial Black" w:cs="Arial Black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. </w:t>
      </w:r>
      <w:r>
        <w:rPr>
          <w:rFonts w:hint="default" w:ascii="Arial Black" w:hAnsi="Arial Black" w:cs="Arial Black"/>
          <w:b/>
          <w:bCs/>
          <w:color w:val="2E75B6" w:themeColor="accent1" w:themeShade="BF"/>
          <w:sz w:val="21"/>
          <w:szCs w:val="21"/>
        </w:rPr>
        <w:t>mvn compile:</w:t>
      </w:r>
      <w:r>
        <w:rPr>
          <w:rFonts w:hint="default" w:ascii="Arial Black" w:hAnsi="Arial Black" w:cs="Arial Black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 Compiles your project's source code (located in the src/main/java directory by default) into bytecode. The compiled classes are placed in the target/classes directory.</w:t>
      </w:r>
      <w:r>
        <w:rPr>
          <w:rFonts w:hint="default" w:ascii="Arial Black" w:hAnsi="Arial Black" w:cs="Arial Black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Arial Black" w:hAnsi="Arial Black" w:cs="Arial Black"/>
          <w:b/>
          <w:bCs/>
          <w:color w:val="2E75B6" w:themeColor="accent1" w:themeShade="BF"/>
          <w:sz w:val="21"/>
          <w:szCs w:val="21"/>
        </w:rPr>
        <w:t>3</w:t>
      </w:r>
      <w:r>
        <w:rPr>
          <w:rFonts w:hint="default" w:ascii="Arial Black" w:hAnsi="Arial Black" w:cs="Arial Black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. </w:t>
      </w:r>
      <w:r>
        <w:rPr>
          <w:rFonts w:hint="default" w:ascii="Arial Black" w:hAnsi="Arial Black" w:cs="Arial Black"/>
          <w:b/>
          <w:bCs/>
          <w:color w:val="2E75B6" w:themeColor="accent1" w:themeShade="BF"/>
          <w:sz w:val="21"/>
          <w:szCs w:val="21"/>
        </w:rPr>
        <w:t>mvn test:</w:t>
      </w:r>
      <w:r>
        <w:rPr>
          <w:rFonts w:hint="default" w:ascii="Arial Black" w:hAnsi="Arial Black" w:cs="Arial Black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Runs the tests in your project. Test classes should be placed in the src/test/java directory. Maven uses testing frameworks like JUnit to execute the tests.</w:t>
      </w:r>
      <w:r>
        <w:rPr>
          <w:rFonts w:hint="default" w:ascii="Arial Black" w:hAnsi="Arial Black" w:cs="Arial Black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Arial Black" w:hAnsi="Arial Black" w:cs="Arial Black"/>
          <w:b/>
          <w:bCs/>
          <w:color w:val="2E75B6" w:themeColor="accent1" w:themeShade="BF"/>
          <w:sz w:val="21"/>
          <w:szCs w:val="21"/>
        </w:rPr>
        <w:t>4</w:t>
      </w:r>
      <w:r>
        <w:rPr>
          <w:rFonts w:hint="default" w:ascii="Arial Black" w:hAnsi="Arial Black" w:cs="Arial Black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. </w:t>
      </w:r>
      <w:r>
        <w:rPr>
          <w:rFonts w:hint="default" w:ascii="Arial Black" w:hAnsi="Arial Black" w:cs="Arial Black"/>
          <w:b/>
          <w:bCs/>
          <w:color w:val="2E75B6" w:themeColor="accent1" w:themeShade="BF"/>
          <w:sz w:val="21"/>
          <w:szCs w:val="21"/>
        </w:rPr>
        <w:t>mvn package:</w:t>
      </w:r>
      <w:r>
        <w:rPr>
          <w:rFonts w:hint="default" w:ascii="Arial Black" w:hAnsi="Arial Black" w:cs="Arial Black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Packages your project into a distributable format, like a JAR or WAR file. It compiles the code, runs tests, and creates the artifact in the target directory.</w:t>
      </w:r>
      <w:r>
        <w:rPr>
          <w:rFonts w:hint="default" w:ascii="Arial Black" w:hAnsi="Arial Black" w:cs="Arial Black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Arial Black" w:hAnsi="Arial Black" w:cs="Arial Black"/>
          <w:b/>
          <w:bCs/>
          <w:color w:val="2E75B6" w:themeColor="accent1" w:themeShade="BF"/>
          <w:sz w:val="21"/>
          <w:szCs w:val="21"/>
        </w:rPr>
        <w:t>5</w:t>
      </w:r>
      <w:r>
        <w:rPr>
          <w:rFonts w:hint="default" w:ascii="Arial Black" w:hAnsi="Arial Black" w:cs="Arial Black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. </w:t>
      </w:r>
      <w:r>
        <w:rPr>
          <w:rFonts w:hint="default" w:ascii="Arial Black" w:hAnsi="Arial Black" w:cs="Arial Black"/>
          <w:b/>
          <w:bCs/>
          <w:color w:val="2E75B6" w:themeColor="accent1" w:themeShade="BF"/>
          <w:sz w:val="21"/>
          <w:szCs w:val="21"/>
        </w:rPr>
        <w:t>mvn install: </w:t>
      </w:r>
      <w:r>
        <w:rPr>
          <w:rFonts w:hint="default" w:ascii="Arial Black" w:hAnsi="Arial Black" w:cs="Arial Black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Builds the project, runs tests, and installs the artifact in the local Maven repository. This makes it available for other projects on the same machine to use.</w:t>
      </w:r>
      <w:r>
        <w:rPr>
          <w:rFonts w:hint="default" w:ascii="Arial Black" w:hAnsi="Arial Black" w:cs="Arial Black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Arial Black" w:hAnsi="Arial Black" w:cs="Arial Black"/>
          <w:b/>
          <w:bCs/>
          <w:color w:val="2E75B6" w:themeColor="accent1" w:themeShade="BF"/>
          <w:sz w:val="21"/>
          <w:szCs w:val="21"/>
        </w:rPr>
        <w:t>6</w:t>
      </w:r>
      <w:r>
        <w:rPr>
          <w:rFonts w:hint="default" w:ascii="Arial Black" w:hAnsi="Arial Black" w:cs="Arial Black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. </w:t>
      </w:r>
      <w:r>
        <w:rPr>
          <w:rFonts w:hint="default" w:ascii="Arial Black" w:hAnsi="Arial Black" w:cs="Arial Black"/>
          <w:b/>
          <w:bCs/>
          <w:color w:val="2E75B6" w:themeColor="accent1" w:themeShade="BF"/>
          <w:sz w:val="21"/>
          <w:szCs w:val="21"/>
        </w:rPr>
        <w:t>mvn dependency:tree</w:t>
      </w:r>
      <w:r>
        <w:rPr>
          <w:rFonts w:hint="default" w:ascii="Arial Black" w:hAnsi="Arial Black" w:cs="Arial Black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: Generates a tree-like view of your project's dependencies, showing their relationships and versions. It helps you understand the entire dependency hierarchy.</w:t>
      </w:r>
      <w:r>
        <w:rPr>
          <w:rFonts w:hint="default" w:ascii="Arial Black" w:hAnsi="Arial Black" w:cs="Arial Black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Arial Black" w:hAnsi="Arial Black" w:cs="Arial Black"/>
          <w:b/>
          <w:bCs/>
          <w:color w:val="2E75B6" w:themeColor="accent1" w:themeShade="BF"/>
          <w:sz w:val="21"/>
          <w:szCs w:val="21"/>
        </w:rPr>
        <w:t>7</w:t>
      </w:r>
      <w:r>
        <w:rPr>
          <w:rFonts w:hint="default" w:ascii="Arial Black" w:hAnsi="Arial Black" w:cs="Arial Black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. </w:t>
      </w:r>
      <w:r>
        <w:rPr>
          <w:rFonts w:hint="default" w:ascii="Arial Black" w:hAnsi="Arial Black" w:cs="Arial Black"/>
          <w:b/>
          <w:bCs/>
          <w:color w:val="2E75B6" w:themeColor="accent1" w:themeShade="BF"/>
          <w:sz w:val="21"/>
          <w:szCs w:val="21"/>
        </w:rPr>
        <w:t>mvn clean install:</w:t>
      </w:r>
      <w:r>
        <w:rPr>
          <w:rFonts w:hint="default" w:ascii="Arial Black" w:hAnsi="Arial Black" w:cs="Arial Black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 A common combination of commands. It cleans the project, then builds, tests, and installs the artifact.</w:t>
      </w:r>
      <w:r>
        <w:rPr>
          <w:rFonts w:hint="default" w:ascii="Arial Black" w:hAnsi="Arial Black" w:cs="Arial Black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Arial Black" w:hAnsi="Arial Black" w:cs="Arial Black"/>
          <w:b/>
          <w:bCs/>
          <w:color w:val="2E75B6" w:themeColor="accent1" w:themeShade="BF"/>
          <w:sz w:val="21"/>
          <w:szCs w:val="21"/>
        </w:rPr>
        <w:t>8</w:t>
      </w:r>
      <w:r>
        <w:rPr>
          <w:rFonts w:hint="default" w:ascii="Arial Black" w:hAnsi="Arial Black" w:cs="Arial Black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. </w:t>
      </w:r>
      <w:r>
        <w:rPr>
          <w:rFonts w:hint="default" w:ascii="Arial Black" w:hAnsi="Arial Black" w:cs="Arial Black"/>
          <w:b/>
          <w:bCs/>
          <w:color w:val="2E75B6" w:themeColor="accent1" w:themeShade="BF"/>
          <w:sz w:val="21"/>
          <w:szCs w:val="21"/>
        </w:rPr>
        <w:t>mvn clean package -DskipTests:</w:t>
      </w:r>
      <w:r>
        <w:rPr>
          <w:rFonts w:hint="default" w:ascii="Arial Black" w:hAnsi="Arial Black" w:cs="Arial Black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 Builds the project and packages it, skipping the test execution. This is useful when you want a quick build without running tests.</w:t>
      </w:r>
      <w:r>
        <w:rPr>
          <w:rFonts w:hint="default" w:ascii="Arial Black" w:hAnsi="Arial Black" w:cs="Arial Black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Arial Black" w:hAnsi="Arial Black" w:cs="Arial Black"/>
          <w:b/>
          <w:bCs/>
          <w:color w:val="2E75B6" w:themeColor="accent1" w:themeShade="BF"/>
          <w:sz w:val="21"/>
          <w:szCs w:val="21"/>
        </w:rPr>
        <w:t>9</w:t>
      </w:r>
      <w:r>
        <w:rPr>
          <w:rFonts w:hint="default" w:ascii="Arial Black" w:hAnsi="Arial Black" w:cs="Arial Black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. </w:t>
      </w:r>
      <w:r>
        <w:rPr>
          <w:rFonts w:hint="default" w:ascii="Arial Black" w:hAnsi="Arial Black" w:cs="Arial Black"/>
          <w:b/>
          <w:bCs/>
          <w:color w:val="2E75B6" w:themeColor="accent1" w:themeShade="BF"/>
          <w:sz w:val="21"/>
          <w:szCs w:val="21"/>
        </w:rPr>
        <w:t>mvn dependency:resolve</w:t>
      </w:r>
      <w:r>
        <w:rPr>
          <w:rFonts w:hint="default" w:ascii="Arial Black" w:hAnsi="Arial Black" w:cs="Arial Black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: Resolves and downloads project dependencies without building the project. This ensures that required dependencies are available locally.</w:t>
      </w:r>
      <w:r>
        <w:rPr>
          <w:rFonts w:hint="default" w:ascii="Arial Black" w:hAnsi="Arial Black" w:cs="Arial Black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Arial Black" w:hAnsi="Arial Black" w:cs="Arial Black"/>
          <w:b/>
          <w:bCs/>
          <w:color w:val="2E75B6" w:themeColor="accent1" w:themeShade="BF"/>
          <w:sz w:val="21"/>
          <w:szCs w:val="21"/>
        </w:rPr>
        <w:t>10</w:t>
      </w:r>
      <w:r>
        <w:rPr>
          <w:rFonts w:hint="default" w:ascii="Arial Black" w:hAnsi="Arial Black" w:cs="Arial Black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. </w:t>
      </w:r>
      <w:r>
        <w:rPr>
          <w:rFonts w:hint="default" w:ascii="Arial Black" w:hAnsi="Arial Black" w:cs="Arial Black"/>
          <w:b/>
          <w:bCs/>
          <w:color w:val="2E75B6" w:themeColor="accent1" w:themeShade="BF"/>
          <w:sz w:val="21"/>
          <w:szCs w:val="21"/>
        </w:rPr>
        <w:t>mvn archetype:generate:</w:t>
      </w:r>
      <w:r>
        <w:rPr>
          <w:rFonts w:hint="default" w:ascii="Arial Black" w:hAnsi="Arial Black" w:cs="Arial Black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Generates a new Maven project from a predefined template (archetype). This is helpful to quickly set up a project structure with common configurations.</w:t>
      </w:r>
    </w:p>
    <w:p w14:paraId="31F721FE">
      <w:pPr>
        <w:numPr>
          <w:ilvl w:val="0"/>
          <w:numId w:val="0"/>
        </w:numPr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1"/>
          <w:szCs w:val="21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scadia Code SemiBold">
    <w:panose1 w:val="020B0609020000020004"/>
    <w:charset w:val="00"/>
    <w:family w:val="auto"/>
    <w:pitch w:val="default"/>
    <w:sig w:usb0="A1002AFF" w:usb1="C000F9FB" w:usb2="00040020" w:usb3="00000000" w:csb0="600001FF" w:csb1="FFFF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87EBF35"/>
    <w:multiLevelType w:val="singleLevel"/>
    <w:tmpl w:val="187EBF35"/>
    <w:lvl w:ilvl="0" w:tentative="0">
      <w:start w:val="1"/>
      <w:numFmt w:val="decimal"/>
      <w:suff w:val="space"/>
      <w:lvlText w:val="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1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715344"/>
    <w:rsid w:val="17075473"/>
    <w:rsid w:val="23602C2D"/>
    <w:rsid w:val="554C63ED"/>
    <w:rsid w:val="646C0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29" w:semiHidden="0" w:name="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2E75B6" w:themeColor="accent1" w:themeShade="BF"/>
      <w:sz w:val="28"/>
      <w:szCs w:val="28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5B9BD5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TML Code"/>
    <w:basedOn w:val="5"/>
    <w:uiPriority w:val="0"/>
    <w:rPr>
      <w:rFonts w:ascii="Courier New" w:hAnsi="Courier New" w:cs="Courier New"/>
      <w:sz w:val="20"/>
      <w:szCs w:val="20"/>
    </w:rPr>
  </w:style>
  <w:style w:type="character" w:styleId="8">
    <w:name w:val="Hyperlink"/>
    <w:basedOn w:val="5"/>
    <w:uiPriority w:val="0"/>
    <w:rPr>
      <w:color w:val="0000FF"/>
      <w:u w:val="single"/>
    </w:rPr>
  </w:style>
  <w:style w:type="paragraph" w:styleId="9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10">
    <w:name w:val="Strong"/>
    <w:basedOn w:val="5"/>
    <w:qFormat/>
    <w:uiPriority w:val="0"/>
    <w:rPr>
      <w:b/>
      <w:bCs/>
    </w:rPr>
  </w:style>
  <w:style w:type="paragraph" w:styleId="11">
    <w:name w:val="Quote"/>
    <w:basedOn w:val="1"/>
    <w:next w:val="1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0</Words>
  <Characters>0</Characters>
  <Lines>0</Lines>
  <Paragraphs>0</Paragraphs>
  <TotalTime>21</TotalTime>
  <ScaleCrop>false</ScaleCrop>
  <LinksUpToDate>false</LinksUpToDate>
  <CharactersWithSpaces>0</CharactersWithSpaces>
  <Application>WPS Office_12.2.0.19307_F1E327BC-269C-435d-A152-05C5408002CA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2024-12-23T10:40:00Z</dcterms:created>
  <dc:creator>Dell</dc:creator>
  <cp:lastModifiedBy>Ashok Bhukya</cp:lastModifiedBy>
  <dcterms:modified xsi:type="dcterms:W3CDTF">2024-12-25T11:39:50Z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1033-12.2.0.19307</vt:lpwstr>
  </property>
  <property fmtid="{D5CDD505-2E9C-101B-9397-08002B2CF9AE}" pid="3" name="ICV">
    <vt:lpwstr>72FF2E2600D446CC8055B68AB91A22C3_12</vt:lpwstr>
  </property>
</Properties>
</file>