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pPr w:leftFromText="180" w:rightFromText="180" w:vertAnchor="page" w:horzAnchor="page" w:tblpX="1836" w:tblpY="2088"/>
        <w:tblOverlap w:val="never"/>
        <w:tblW w:w="8159" w:type="dxa"/>
        <w:tblCellSpacing w:w="0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4"/>
        <w:gridCol w:w="227"/>
        <w:gridCol w:w="422"/>
        <w:gridCol w:w="782"/>
        <w:gridCol w:w="1168"/>
        <w:gridCol w:w="1168"/>
        <w:gridCol w:w="1168"/>
        <w:gridCol w:w="2680"/>
      </w:tblGrid>
      <w:tr>
        <w:trPr>
          <w:trHeight w:val="312" w:hRule="atLeast"/>
          <w:tblCellSpacing w:w="0" w:type="dxa"/>
        </w:trPr>
        <w:tc>
          <w:tcPr>
            <w:tcW w:w="771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DDDDD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摄像头</w:t>
            </w: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DDDDD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手势</w:t>
            </w:r>
          </w:p>
        </w:tc>
        <w:tc>
          <w:tcPr>
            <w:tcW w:w="78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DDDDD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手势细分</w:t>
            </w:r>
          </w:p>
        </w:tc>
        <w:tc>
          <w:tcPr>
            <w:tcW w:w="11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  <w:t>找到手的比例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公共面积占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ground truth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面积的比率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)</w:t>
            </w:r>
          </w:p>
        </w:tc>
        <w:tc>
          <w:tcPr>
            <w:tcW w:w="11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  <w:t>找到手并完全框处手的比例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公共面积占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bbo</w:t>
            </w:r>
            <w:r>
              <w:rPr>
                <w:rFonts w:hint="default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x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面积的比率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)</w:t>
            </w:r>
          </w:p>
        </w:tc>
        <w:tc>
          <w:tcPr>
            <w:tcW w:w="11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0"/>
                <w:sz w:val="18"/>
                <w:szCs w:val="18"/>
                <w:lang w:eastAsia="zh-CN" w:bidi="ar"/>
              </w:rPr>
              <w:t>bbox的范围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 xml:space="preserve">bbox和ground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DDDDDD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3"/>
                <w:szCs w:val="13"/>
                <w:lang w:val="en-US" w:eastAsia="zh-CN" w:bidi="ar"/>
              </w:rPr>
              <w:t>truth面积的比率</w:t>
            </w:r>
            <w:r>
              <w:rPr>
                <w:rFonts w:hint="default" w:asciiTheme="majorEastAsia" w:hAnsiTheme="majorEastAsia" w:eastAsiaTheme="majorEastAsia" w:cstheme="majorEastAsia"/>
                <w:kern w:val="0"/>
                <w:sz w:val="13"/>
                <w:szCs w:val="13"/>
                <w:lang w:eastAsia="zh-CN" w:bidi="ar"/>
              </w:rPr>
              <w:t>)</w:t>
            </w:r>
          </w:p>
        </w:tc>
        <w:tc>
          <w:tcPr>
            <w:tcW w:w="268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DDDDD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结论</w:t>
            </w:r>
          </w:p>
        </w:tc>
      </w:tr>
      <w:tr>
        <w:trPr>
          <w:trHeight w:val="1202" w:hRule="atLeas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flexx</w:t>
            </w: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手掌闭合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手掌张开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拳头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拳心朝前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拳心朝下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手指朝前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手指朝上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max</w:t>
            </w: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手掌闭合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手掌张开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拳头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拳心朝前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拳心朝下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</w:t>
            </w: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手指朝前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trHeight w:val="703" w:hRule="exact"/>
          <w:tblCellSpacing w:w="0" w:type="dxa"/>
        </w:trPr>
        <w:tc>
          <w:tcPr>
            <w:tcW w:w="7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18"/>
                <w:szCs w:val="18"/>
                <w:lang w:val="en-US" w:eastAsia="zh-CN" w:bidi="ar"/>
              </w:rPr>
              <w:t>手指朝上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</w:p>
        </w:tc>
      </w:tr>
      <w:tr>
        <w:trPr>
          <w:gridAfter w:val="7"/>
          <w:wAfter w:w="7615" w:type="dxa"/>
          <w:trHeight w:val="286" w:hRule="atLeast"/>
          <w:tblCellSpacing w:w="0" w:type="dxa"/>
        </w:trPr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Noto Sans CJK SC" w:hAnsi="Noto Sans CJK SC" w:eastAsia="Noto Sans CJK SC" w:cs="Noto Sans CJK SC"/>
                <w:sz w:val="20"/>
                <w:szCs w:val="20"/>
              </w:rPr>
            </w:pPr>
          </w:p>
        </w:tc>
      </w:tr>
    </w:tbl>
    <w:p>
      <w:pPr/>
      <w:r>
        <w:rPr>
          <w:rFonts w:ascii="Noto Sans CJK SC" w:hAnsi="Noto Sans CJK SC" w:eastAsia="Noto Sans CJK SC" w:cs="Noto Sans CJK SC"/>
          <w:sz w:val="20"/>
          <w:szCs w:val="20"/>
        </w:rPr>
        <w:t>Model：</w:t>
      </w:r>
      <w:r>
        <w:rPr>
          <w:rFonts w:ascii="Noto Sans CJK SC" w:hAnsi="Noto Sans CJK SC" w:eastAsia="Noto Sans CJK SC" w:cs="Noto Sans CJK SC"/>
          <w:sz w:val="20"/>
          <w:szCs w:val="20"/>
          <w:u w:val="single"/>
        </w:rPr>
        <w:t xml:space="preserve">     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 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version : </w:t>
      </w:r>
      <w:r>
        <w:rPr>
          <w:rFonts w:ascii="Noto Sans CJK SC" w:hAnsi="Noto Sans CJK SC" w:eastAsia="Noto Sans CJK SC" w:cs="Noto Sans CJK SC"/>
          <w:sz w:val="20"/>
          <w:szCs w:val="20"/>
          <w:u w:val="single"/>
        </w:rPr>
        <w:t xml:space="preserve">       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 </w:t>
      </w:r>
      <w:bookmarkStart w:id="0" w:name="_GoBack"/>
      <w:bookmarkEnd w:id="0"/>
      <w:r>
        <w:rPr>
          <w:rFonts w:ascii="Noto Sans CJK SC" w:hAnsi="Noto Sans CJK SC" w:eastAsia="Noto Sans CJK SC" w:cs="Noto Sans CJK SC"/>
          <w:sz w:val="20"/>
          <w:szCs w:val="20"/>
        </w:rPr>
        <w:t xml:space="preserve">   Scenario</w:t>
      </w:r>
      <w:r>
        <w:rPr>
          <w:rFonts w:ascii="Noto Sans CJK SC" w:hAnsi="Noto Sans CJK SC" w:eastAsia="Noto Sans CJK SC" w:cs="Noto Sans CJK SC"/>
          <w:sz w:val="20"/>
          <w:szCs w:val="20"/>
        </w:rPr>
        <w:t>:</w:t>
      </w:r>
      <w:r>
        <w:rPr>
          <w:rFonts w:ascii="Noto Sans CJK SC" w:hAnsi="Noto Sans CJK SC" w:eastAsia="Noto Sans CJK SC" w:cs="Noto Sans CJK SC"/>
          <w:sz w:val="20"/>
          <w:szCs w:val="20"/>
          <w:u w:val="single"/>
        </w:rPr>
        <w:t xml:space="preserve">          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   </w:t>
      </w:r>
      <w:r>
        <w:rPr>
          <w:rFonts w:ascii="Noto Sans CJK SC" w:hAnsi="Noto Sans CJK SC" w:eastAsia="Noto Sans CJK SC" w:cs="Noto Sans CJK SC"/>
          <w:sz w:val="20"/>
          <w:szCs w:val="20"/>
        </w:rPr>
        <w:t xml:space="preserve">  </w:t>
      </w:r>
      <w:r>
        <w:rPr>
          <w:rFonts w:ascii="Noto Sans CJK SC" w:hAnsi="Noto Sans CJK SC" w:eastAsia="Noto Sans CJK SC" w:cs="Noto Sans CJK SC"/>
          <w:sz w:val="20"/>
          <w:szCs w:val="20"/>
        </w:rPr>
        <w:t>date:</w:t>
      </w:r>
      <w:r>
        <w:rPr>
          <w:rFonts w:ascii="Noto Sans CJK SC" w:hAnsi="Noto Sans CJK SC" w:eastAsia="Noto Sans CJK SC" w:cs="Noto Sans CJK SC"/>
          <w:sz w:val="20"/>
          <w:szCs w:val="20"/>
          <w:u w:val="single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roid Sans Georgian">
    <w:panose1 w:val="020B0606030804020204"/>
    <w:charset w:val="00"/>
    <w:family w:val="auto"/>
    <w:pitch w:val="default"/>
    <w:sig w:usb0="04000001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E6BEB"/>
    <w:rsid w:val="3DF90CD3"/>
    <w:rsid w:val="6DE777EE"/>
    <w:rsid w:val="F73E6BEB"/>
    <w:rsid w:val="F7F30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2017-12-14T17:22:00Z</dcterms:created>
  <dc:creator>zzx</dc:creator>
  <cp:lastModifiedBy>zzx</cp:lastModifiedBy>
  <dcterms:modified xsi:type="dcterms:W3CDTF">2017-12-14T17:45:24Z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