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94C" w:rsidRDefault="00FE294C" w:rsidP="00FE294C">
      <w:pPr>
        <w:autoSpaceDE w:val="0"/>
        <w:autoSpaceDN w:val="0"/>
        <w:adjustRightInd w:val="0"/>
        <w:jc w:val="left"/>
        <w:rPr>
          <w:rFonts w:hint="eastAsia"/>
        </w:rPr>
      </w:pPr>
      <w:r>
        <w:fldChar w:fldCharType="begin"/>
      </w:r>
      <w:r w:rsidR="002D3360">
        <w:instrText xml:space="preserve"> ADDIN NE.Ref.{D20CC4A6-34EC-4680-8B1C-F5E3B6E6A4D3}</w:instrText>
      </w:r>
      <w:r>
        <w:fldChar w:fldCharType="separate"/>
      </w:r>
      <w:r w:rsidR="002D3360">
        <w:rPr>
          <w:rFonts w:ascii="Calibri" w:hAnsi="Calibri" w:cs="Calibri"/>
          <w:color w:val="080000"/>
          <w:kern w:val="0"/>
          <w:szCs w:val="21"/>
        </w:rPr>
        <w:t>[1]</w:t>
      </w:r>
      <w:r>
        <w:fldChar w:fldCharType="end"/>
      </w:r>
      <w:r>
        <w:t>-----</w:t>
      </w:r>
      <w:r w:rsidR="00930DF6">
        <w:t>声学是一门研究声波的产生、传播、接收以及与物质相互作用的科学。声是一种机械扰动在气态、液态、固态物质中传播的现象。所谓扰动，是指在气态、液态、固态物质中的一个密度的、或者压力的、或者是速度的某种微小变化，这个变化在弹性介质中就会传播出去，这个传递的能量就是声。</w:t>
      </w:r>
    </w:p>
    <w:p w:rsidR="00FE294C" w:rsidRDefault="00FE294C" w:rsidP="00FE294C">
      <w:pPr>
        <w:autoSpaceDE w:val="0"/>
        <w:autoSpaceDN w:val="0"/>
        <w:adjustRightInd w:val="0"/>
        <w:jc w:val="left"/>
      </w:pPr>
    </w:p>
    <w:p w:rsidR="00FE294C" w:rsidRDefault="00897BFC" w:rsidP="00FE294C">
      <w:pPr>
        <w:autoSpaceDE w:val="0"/>
        <w:autoSpaceDN w:val="0"/>
        <w:adjustRightInd w:val="0"/>
        <w:jc w:val="left"/>
      </w:pPr>
      <w:r>
        <w:t>声音可以在一切弹性介质中传播，当振动在气体和液体中传播时，形成压缩和伸张交替运动现象，所以声波在流体介质中表现为压缩波的传播，即纵波。纵波是介质质点的振动方向与波传播方向相同的波。</w:t>
      </w:r>
    </w:p>
    <w:p w:rsidR="00897BFC" w:rsidRDefault="00897BFC" w:rsidP="00FE294C">
      <w:pPr>
        <w:autoSpaceDE w:val="0"/>
        <w:autoSpaceDN w:val="0"/>
        <w:adjustRightInd w:val="0"/>
        <w:jc w:val="left"/>
      </w:pPr>
    </w:p>
    <w:p w:rsidR="00897BFC" w:rsidRDefault="00897BFC" w:rsidP="0013192A">
      <w:pPr>
        <w:pStyle w:val="a4"/>
        <w:numPr>
          <w:ilvl w:val="0"/>
          <w:numId w:val="2"/>
        </w:numPr>
        <w:autoSpaceDE w:val="0"/>
        <w:autoSpaceDN w:val="0"/>
        <w:adjustRightInd w:val="0"/>
        <w:ind w:firstLineChars="0"/>
        <w:jc w:val="left"/>
      </w:pPr>
      <w:r>
        <w:t>表征声场的声学量</w:t>
      </w:r>
    </w:p>
    <w:p w:rsidR="00897BFC" w:rsidRDefault="00897BFC" w:rsidP="00FE294C">
      <w:pPr>
        <w:autoSpaceDE w:val="0"/>
        <w:autoSpaceDN w:val="0"/>
        <w:adjustRightInd w:val="0"/>
        <w:jc w:val="left"/>
      </w:pPr>
      <w:r>
        <w:t>声压的瞬时值，在某一瞬时存在的声压称为声压的瞬时值，此值可正可负。</w:t>
      </w:r>
    </w:p>
    <w:p w:rsidR="00897BFC" w:rsidRDefault="00897BFC" w:rsidP="00FE294C">
      <w:pPr>
        <w:autoSpaceDE w:val="0"/>
        <w:autoSpaceDN w:val="0"/>
        <w:adjustRightInd w:val="0"/>
        <w:jc w:val="left"/>
        <w:rPr>
          <w:rFonts w:hint="eastAsia"/>
        </w:rPr>
      </w:pPr>
      <w:r>
        <w:t>声压的峰值，在一定时间间隔中最大的瞬时声压值</w:t>
      </w:r>
      <w:r w:rsidR="005067EC">
        <w:t>称为峰值声压。</w:t>
      </w:r>
    </w:p>
    <w:p w:rsidR="005067EC" w:rsidRDefault="00897BFC" w:rsidP="00897BFC">
      <w:pPr>
        <w:autoSpaceDE w:val="0"/>
        <w:autoSpaceDN w:val="0"/>
        <w:adjustRightInd w:val="0"/>
        <w:jc w:val="left"/>
      </w:pPr>
      <w:r>
        <w:t>声压的有效值，</w:t>
      </w:r>
      <w:r w:rsidR="005067EC">
        <w:t>在某一段时间内瞬时声压的</w:t>
      </w:r>
      <w:proofErr w:type="gramStart"/>
      <w:r w:rsidR="005067EC">
        <w:t>均方根值称为</w:t>
      </w:r>
      <w:proofErr w:type="gramEnd"/>
      <w:r w:rsidR="005067EC">
        <w:t>有效声压</w:t>
      </w:r>
      <m:oMath>
        <m:sSub>
          <m:sSubPr>
            <m:ctrlPr>
              <w:rPr>
                <w:rFonts w:ascii="Cambria Math" w:hAnsi="Cambria Math"/>
              </w:rPr>
            </m:ctrlPr>
          </m:sSubPr>
          <m:e>
            <m:r>
              <w:rPr>
                <w:rFonts w:ascii="Cambria Math" w:hAnsi="Cambria Math"/>
              </w:rPr>
              <m:t>p</m:t>
            </m:r>
          </m:e>
          <m:sub>
            <m:r>
              <w:rPr>
                <w:rFonts w:ascii="Cambria Math" w:hAnsi="Cambria Math"/>
              </w:rPr>
              <m:t>e</m:t>
            </m:r>
          </m:sub>
        </m:sSub>
      </m:oMath>
      <w:r w:rsidR="005067EC">
        <w:rPr>
          <w:rFonts w:hint="eastAsia"/>
        </w:rPr>
        <w:t>，对周期性的声波，时间常数取周期的整数</w:t>
      </w:r>
      <w:proofErr w:type="gramStart"/>
      <w:r w:rsidR="005067EC">
        <w:rPr>
          <w:rFonts w:hint="eastAsia"/>
        </w:rPr>
        <w:t>倍</w:t>
      </w:r>
      <w:proofErr w:type="gramEnd"/>
      <w:r w:rsidR="005067EC">
        <w:rPr>
          <w:rFonts w:hint="eastAsia"/>
        </w:rPr>
        <w:t>。</w:t>
      </w:r>
    </w:p>
    <w:p w:rsidR="00897BFC" w:rsidRDefault="005067EC" w:rsidP="00897BFC">
      <w:pPr>
        <w:autoSpaceDE w:val="0"/>
        <w:autoSpaceDN w:val="0"/>
        <w:adjustRightInd w:val="0"/>
        <w:jc w:val="left"/>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e</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dt</m:t>
                  </m:r>
                </m:e>
              </m:nary>
            </m:e>
          </m:rad>
        </m:oMath>
      </m:oMathPara>
    </w:p>
    <w:p w:rsidR="00897BFC" w:rsidRPr="00897BFC" w:rsidRDefault="000B5879" w:rsidP="0013192A">
      <w:pPr>
        <w:pStyle w:val="a4"/>
        <w:numPr>
          <w:ilvl w:val="0"/>
          <w:numId w:val="2"/>
        </w:numPr>
        <w:autoSpaceDE w:val="0"/>
        <w:autoSpaceDN w:val="0"/>
        <w:adjustRightInd w:val="0"/>
        <w:ind w:firstLineChars="0"/>
        <w:jc w:val="left"/>
        <w:rPr>
          <w:rFonts w:hint="eastAsia"/>
        </w:rPr>
      </w:pPr>
      <w:r>
        <w:rPr>
          <w:rFonts w:hint="eastAsia"/>
        </w:rPr>
        <w:t>线性声学的物理意义（小振幅波在流体介质中传播）</w:t>
      </w:r>
    </w:p>
    <w:p w:rsidR="00FE294C" w:rsidRDefault="000B5879" w:rsidP="007629C7">
      <w:pPr>
        <w:pStyle w:val="a4"/>
        <w:numPr>
          <w:ilvl w:val="0"/>
          <w:numId w:val="1"/>
        </w:numPr>
        <w:autoSpaceDE w:val="0"/>
        <w:autoSpaceDN w:val="0"/>
        <w:adjustRightInd w:val="0"/>
        <w:ind w:firstLineChars="0"/>
        <w:jc w:val="left"/>
      </w:pPr>
      <w:r>
        <w:t>介质为理想流体，即介质中不存在黏性，声波在这种理想介质中传播没有能量损耗。</w:t>
      </w:r>
    </w:p>
    <w:p w:rsidR="000B5879" w:rsidRDefault="000B5879" w:rsidP="007629C7">
      <w:pPr>
        <w:pStyle w:val="a4"/>
        <w:numPr>
          <w:ilvl w:val="0"/>
          <w:numId w:val="1"/>
        </w:numPr>
        <w:autoSpaceDE w:val="0"/>
        <w:autoSpaceDN w:val="0"/>
        <w:adjustRightInd w:val="0"/>
        <w:ind w:firstLineChars="0"/>
        <w:jc w:val="left"/>
      </w:pPr>
      <w:r>
        <w:t>介质是连续的，</w:t>
      </w:r>
      <w:r w:rsidR="0012436B">
        <w:t>只考虑介质分子运动的平均特性，而不考虑分子的单独运动。</w:t>
      </w:r>
    </w:p>
    <w:p w:rsidR="0012436B" w:rsidRDefault="0012436B" w:rsidP="007629C7">
      <w:pPr>
        <w:pStyle w:val="a4"/>
        <w:numPr>
          <w:ilvl w:val="0"/>
          <w:numId w:val="1"/>
        </w:numPr>
        <w:autoSpaceDE w:val="0"/>
        <w:autoSpaceDN w:val="0"/>
        <w:adjustRightInd w:val="0"/>
        <w:ind w:firstLineChars="0"/>
        <w:jc w:val="left"/>
      </w:pPr>
      <w:r>
        <w:t>在没有声扰动时，介质是静态的。即认为流体本身的流速和声波的传播速度比较很小可以略去不计。介质是均匀的，介质中静态压强</w:t>
      </w:r>
      <m:oMath>
        <m:sSub>
          <m:sSubPr>
            <m:ctrlPr>
              <w:rPr>
                <w:rFonts w:ascii="Cambria Math" w:hAnsi="Cambria Math"/>
              </w:rPr>
            </m:ctrlPr>
          </m:sSubPr>
          <m:e>
            <m:r>
              <w:rPr>
                <w:rFonts w:ascii="Cambria Math" w:hAnsi="Cambria Math"/>
              </w:rPr>
              <m:t>P</m:t>
            </m:r>
          </m:e>
          <m:sub>
            <m:r>
              <w:rPr>
                <w:rFonts w:ascii="Cambria Math" w:hAnsi="Cambria Math"/>
              </w:rPr>
              <m:t>0</m:t>
            </m:r>
          </m:sub>
        </m:sSub>
      </m:oMath>
      <w:r>
        <w:t>，静态密度</w:t>
      </w:r>
      <m:oMath>
        <m:sSub>
          <m:sSubPr>
            <m:ctrlPr>
              <w:rPr>
                <w:rFonts w:ascii="Cambria Math" w:hAnsi="Cambria Math"/>
              </w:rPr>
            </m:ctrlPr>
          </m:sSubPr>
          <m:e>
            <m:r>
              <w:rPr>
                <w:rFonts w:ascii="Cambria Math" w:hAnsi="Cambria Math"/>
              </w:rPr>
              <m:t>ρ</m:t>
            </m:r>
          </m:e>
          <m:sub>
            <m:r>
              <w:rPr>
                <w:rFonts w:ascii="Cambria Math" w:hAnsi="Cambria Math"/>
              </w:rPr>
              <m:t>0</m:t>
            </m:r>
          </m:sub>
        </m:sSub>
      </m:oMath>
      <w:r>
        <w:t>都是常数。</w:t>
      </w:r>
    </w:p>
    <w:p w:rsidR="007629C7" w:rsidRDefault="007629C7" w:rsidP="007629C7">
      <w:pPr>
        <w:pStyle w:val="a4"/>
        <w:numPr>
          <w:ilvl w:val="0"/>
          <w:numId w:val="1"/>
        </w:numPr>
        <w:autoSpaceDE w:val="0"/>
        <w:autoSpaceDN w:val="0"/>
        <w:adjustRightInd w:val="0"/>
        <w:ind w:firstLineChars="0"/>
        <w:jc w:val="left"/>
      </w:pPr>
      <w:r>
        <w:t>声传播时，介质中稠密和稀疏的过程是绝热的。即介质与毗邻的部分不会由于</w:t>
      </w:r>
      <w:proofErr w:type="gramStart"/>
      <w:r>
        <w:t>声过程</w:t>
      </w:r>
      <w:proofErr w:type="gramEnd"/>
      <w:r>
        <w:t>引起的温差而产生热交换，即绝热过程。</w:t>
      </w:r>
    </w:p>
    <w:p w:rsidR="007629C7" w:rsidRDefault="007629C7" w:rsidP="007629C7">
      <w:pPr>
        <w:pStyle w:val="a4"/>
        <w:numPr>
          <w:ilvl w:val="0"/>
          <w:numId w:val="1"/>
        </w:numPr>
        <w:autoSpaceDE w:val="0"/>
        <w:autoSpaceDN w:val="0"/>
        <w:adjustRightInd w:val="0"/>
        <w:ind w:firstLineChars="0"/>
        <w:jc w:val="left"/>
      </w:pPr>
      <w:r>
        <w:t>假定运动</w:t>
      </w:r>
      <w:proofErr w:type="gramStart"/>
      <w:r>
        <w:t>是无旋的</w:t>
      </w:r>
      <w:proofErr w:type="gramEnd"/>
      <w:r>
        <w:t>（</w:t>
      </w:r>
      <w:proofErr w:type="gramStart"/>
      <w:r>
        <w:t>具势的</w:t>
      </w:r>
      <w:proofErr w:type="gramEnd"/>
      <w:r>
        <w:t>）。</w:t>
      </w:r>
    </w:p>
    <w:p w:rsidR="007629C7" w:rsidRDefault="007629C7" w:rsidP="007629C7">
      <w:pPr>
        <w:pStyle w:val="a4"/>
        <w:numPr>
          <w:ilvl w:val="0"/>
          <w:numId w:val="1"/>
        </w:numPr>
        <w:autoSpaceDE w:val="0"/>
        <w:autoSpaceDN w:val="0"/>
        <w:adjustRightInd w:val="0"/>
        <w:ind w:firstLineChars="0"/>
        <w:jc w:val="left"/>
        <w:rPr>
          <w:rFonts w:hint="eastAsia"/>
        </w:rPr>
      </w:pPr>
      <w:r>
        <w:t>介质中传播的是小振幅声波，各声学量都是一级微量，则有</w:t>
      </w:r>
      <w:r>
        <w:t xml:space="preserve">: </w:t>
      </w:r>
      <w:r>
        <w:t>声压远小于介质中的静态压力</w:t>
      </w:r>
      <m:oMath>
        <m:sSub>
          <m:sSubPr>
            <m:ctrlPr>
              <w:rPr>
                <w:rFonts w:ascii="Cambria Math" w:hAnsi="Cambria Math"/>
              </w:rPr>
            </m:ctrlPr>
          </m:sSubPr>
          <m:e>
            <m:r>
              <w:rPr>
                <w:rFonts w:ascii="Cambria Math" w:hAnsi="Cambria Math"/>
              </w:rPr>
              <m:t>P</m:t>
            </m:r>
          </m:e>
          <m:sub>
            <m:r>
              <w:rPr>
                <w:rFonts w:ascii="Cambria Math" w:hAnsi="Cambria Math"/>
              </w:rPr>
              <m:t>0</m:t>
            </m:r>
          </m:sub>
        </m:sSub>
      </m:oMath>
      <w:r>
        <w:t>，即</w:t>
      </w:r>
      <m:oMath>
        <m:sSub>
          <m:sSubPr>
            <m:ctrlPr>
              <w:rPr>
                <w:rFonts w:ascii="Cambria Math" w:hAnsi="Cambria Math"/>
              </w:rPr>
            </m:ctrlPr>
          </m:sSubPr>
          <m:e>
            <m:r>
              <w:rPr>
                <w:rFonts w:ascii="Cambria Math" w:hAnsi="Cambria Math"/>
              </w:rPr>
              <m:t>p≪</m:t>
            </m:r>
            <m:r>
              <w:rPr>
                <w:rFonts w:ascii="Cambria Math" w:hAnsi="Cambria Math"/>
              </w:rPr>
              <m:t>P</m:t>
            </m:r>
          </m:e>
          <m:sub>
            <m:r>
              <w:rPr>
                <w:rFonts w:ascii="Cambria Math" w:hAnsi="Cambria Math"/>
              </w:rPr>
              <m:t>0</m:t>
            </m:r>
          </m:sub>
        </m:sSub>
      </m:oMath>
      <w:r>
        <w:rPr>
          <w:rFonts w:hint="eastAsia"/>
        </w:rPr>
        <w:t>；质点速度远小于声速即</w:t>
      </w:r>
      <m:oMath>
        <m:r>
          <w:rPr>
            <w:rFonts w:ascii="Cambria Math" w:hAnsi="Cambria Math"/>
          </w:rPr>
          <m:t>u≪c</m:t>
        </m:r>
      </m:oMath>
      <w:r>
        <w:rPr>
          <w:rFonts w:hint="eastAsia"/>
        </w:rPr>
        <w:t>，质点位移远小于声波波长，即</w:t>
      </w:r>
      <m:oMath>
        <m:r>
          <w:rPr>
            <w:rFonts w:ascii="Cambria Math" w:hAnsi="Cambria Math"/>
          </w:rPr>
          <m:t>x≪λ</m:t>
        </m:r>
      </m:oMath>
      <w:r w:rsidR="008150FF">
        <w:rPr>
          <w:rFonts w:hint="eastAsia"/>
        </w:rPr>
        <w:t>，介质密度的变化量远小于静态密度</w:t>
      </w:r>
      <m:oMath>
        <m:sSub>
          <m:sSubPr>
            <m:ctrlPr>
              <w:rPr>
                <w:rFonts w:ascii="Cambria Math" w:hAnsi="Cambria Math"/>
              </w:rPr>
            </m:ctrlPr>
          </m:sSubPr>
          <m:e>
            <m:r>
              <w:rPr>
                <w:rFonts w:ascii="Cambria Math" w:hAnsi="Cambria Math"/>
              </w:rPr>
              <m:t>ρ</m:t>
            </m:r>
          </m:e>
          <m:sub>
            <m:r>
              <w:rPr>
                <w:rFonts w:ascii="Cambria Math" w:hAnsi="Cambria Math"/>
              </w:rPr>
              <m:t>0</m:t>
            </m:r>
          </m:sub>
        </m:sSub>
      </m:oMath>
      <w:r w:rsidR="008150FF">
        <w:t>，即</w:t>
      </w:r>
      <m:oMath>
        <m:sSup>
          <m:sSupPr>
            <m:ctrlPr>
              <w:rPr>
                <w:rFonts w:ascii="Cambria Math" w:hAnsi="Cambria Math"/>
              </w:rPr>
            </m:ctrlPr>
          </m:sSupPr>
          <m:e>
            <m:r>
              <w:rPr>
                <w:rFonts w:ascii="Cambria Math" w:hAnsi="Cambria Math"/>
              </w:rPr>
              <m:t>ρ</m:t>
            </m:r>
          </m:e>
          <m:sup>
            <m:r>
              <w:rPr>
                <w:rFonts w:ascii="Cambria Math" w:hAnsi="Cambria Math"/>
              </w:rPr>
              <m:t>’</m:t>
            </m:r>
          </m:sup>
        </m:sSup>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p>
              <m:sSupPr>
                <m:ctrlPr>
                  <w:rPr>
                    <w:rFonts w:ascii="Cambria Math" w:hAnsi="Cambria Math"/>
                  </w:rPr>
                </m:ctrlPr>
              </m:sSupPr>
              <m:e>
                <m:r>
                  <w:rPr>
                    <w:rFonts w:ascii="Cambria Math" w:hAnsi="Cambria Math"/>
                  </w:rPr>
                  <m:t>ρ</m:t>
                </m:r>
              </m:e>
              <m:sup>
                <m:r>
                  <w:rPr>
                    <w:rFonts w:ascii="Cambria Math" w:hAnsi="Cambria Math"/>
                  </w:rPr>
                  <m:t>’</m:t>
                </m:r>
              </m:sup>
            </m:sSup>
          </m:e>
        </m:d>
        <m:r>
          <w:rPr>
            <w:rFonts w:ascii="Cambria Math" w:hAnsi="Cambria Math"/>
          </w:rPr>
          <m:t>≪1</m:t>
        </m:r>
      </m:oMath>
    </w:p>
    <w:p w:rsidR="00FE294C" w:rsidRPr="007629C7" w:rsidRDefault="00FE294C" w:rsidP="00FE294C">
      <w:pPr>
        <w:autoSpaceDE w:val="0"/>
        <w:autoSpaceDN w:val="0"/>
        <w:adjustRightInd w:val="0"/>
        <w:jc w:val="left"/>
      </w:pPr>
    </w:p>
    <w:p w:rsidR="00FE294C" w:rsidRDefault="0031459C" w:rsidP="00FE294C">
      <w:pPr>
        <w:autoSpaceDE w:val="0"/>
        <w:autoSpaceDN w:val="0"/>
        <w:adjustRightInd w:val="0"/>
        <w:jc w:val="left"/>
      </w:pPr>
      <w:r>
        <w:rPr>
          <w:rFonts w:hint="eastAsia"/>
        </w:rPr>
        <w:t>理想流体介质中的三个基本方程</w:t>
      </w:r>
    </w:p>
    <w:p w:rsidR="0031459C" w:rsidRDefault="00F54413" w:rsidP="00873555">
      <w:pPr>
        <w:pStyle w:val="a4"/>
        <w:numPr>
          <w:ilvl w:val="0"/>
          <w:numId w:val="2"/>
        </w:numPr>
        <w:autoSpaceDE w:val="0"/>
        <w:autoSpaceDN w:val="0"/>
        <w:adjustRightInd w:val="0"/>
        <w:ind w:firstLineChars="0"/>
        <w:jc w:val="left"/>
      </w:pPr>
      <w:r>
        <w:t>运动方程，根据</w:t>
      </w:r>
      <w:r>
        <w:rPr>
          <w:rFonts w:hint="eastAsia"/>
        </w:rPr>
        <w:t>F=ma</w:t>
      </w:r>
      <w:r>
        <w:t>推导。</w:t>
      </w:r>
    </w:p>
    <w:p w:rsidR="00F54413" w:rsidRDefault="00F54413" w:rsidP="00FE294C">
      <w:pPr>
        <w:autoSpaceDE w:val="0"/>
        <w:autoSpaceDN w:val="0"/>
        <w:adjustRightInd w:val="0"/>
        <w:jc w:val="left"/>
        <w:rPr>
          <w:rFonts w:hint="eastAsia"/>
        </w:rPr>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∂y</m:t>
              </m:r>
            </m:den>
          </m:f>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∂z</m:t>
              </m:r>
            </m:den>
          </m:f>
          <m:f>
            <m:fPr>
              <m:ctrlPr>
                <w:rPr>
                  <w:rFonts w:ascii="Cambria Math" w:hAnsi="Cambria Math"/>
                  <w:i/>
                </w:rPr>
              </m:ctrlPr>
            </m:fPr>
            <m:num>
              <m:r>
                <w:rPr>
                  <w:rFonts w:ascii="Cambria Math" w:hAnsi="Cambria Math"/>
                </w:rPr>
                <m:t>dz</m:t>
              </m:r>
            </m:num>
            <m:den>
              <m:r>
                <w:rPr>
                  <w:rFonts w:ascii="Cambria Math" w:hAnsi="Cambria Math"/>
                </w:rPr>
                <m:t>dt</m:t>
              </m:r>
            </m:den>
          </m:f>
        </m:oMath>
      </m:oMathPara>
    </w:p>
    <w:p w:rsidR="00FE294C" w:rsidRDefault="00F54413" w:rsidP="00FE294C">
      <w:pPr>
        <w:autoSpaceDE w:val="0"/>
        <w:autoSpaceDN w:val="0"/>
        <w:adjustRightInd w:val="0"/>
        <w:jc w:val="left"/>
      </w:pPr>
      <w:r>
        <w:rPr>
          <w:rFonts w:hint="eastAsia"/>
        </w:rPr>
        <w:t>由于小振幅振动，二阶小量可以略去不计，又认为密度变化很小所以</w:t>
      </w:r>
      <w:r w:rsidR="00873555">
        <w:rPr>
          <w:rFonts w:hint="eastAsia"/>
        </w:rPr>
        <w:t>用</w:t>
      </w:r>
      <m:oMath>
        <m:sSub>
          <m:sSubPr>
            <m:ctrlPr>
              <w:rPr>
                <w:rFonts w:ascii="Cambria Math" w:hAnsi="Cambria Math"/>
              </w:rPr>
            </m:ctrlPr>
          </m:sSubPr>
          <m:e>
            <m:r>
              <w:rPr>
                <w:rFonts w:ascii="Cambria Math" w:hAnsi="Cambria Math"/>
              </w:rPr>
              <m:t>ρ</m:t>
            </m:r>
          </m:e>
          <m:sub>
            <m:r>
              <w:rPr>
                <w:rFonts w:ascii="Cambria Math" w:hAnsi="Cambria Math"/>
              </w:rPr>
              <m:t>0</m:t>
            </m:r>
          </m:sub>
        </m:sSub>
      </m:oMath>
      <w:r w:rsidR="00873555">
        <w:t>代替</w:t>
      </w:r>
      <m:oMath>
        <m:r>
          <w:rPr>
            <w:rFonts w:ascii="Cambria Math" w:hAnsi="Cambria Math"/>
          </w:rPr>
          <m:t>ρ</m:t>
        </m:r>
      </m:oMath>
      <w:r>
        <w:rPr>
          <w:rFonts w:hint="eastAsia"/>
        </w:rPr>
        <w:t>得到</w:t>
      </w:r>
    </w:p>
    <w:p w:rsidR="00F54413" w:rsidRDefault="007754F8" w:rsidP="00FE294C">
      <w:pPr>
        <w:autoSpaceDE w:val="0"/>
        <w:autoSpaceDN w:val="0"/>
        <w:adjustRightInd w:val="0"/>
        <w:jc w:val="left"/>
        <w:rPr>
          <w:rFonts w:hint="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u</m:t>
              </m:r>
            </m:num>
            <m:den>
              <m:r>
                <w:rPr>
                  <w:rFonts w:ascii="Cambria Math" w:hAnsi="Cambria Math"/>
                </w:rPr>
                <m:t>∂t</m:t>
              </m:r>
            </m:den>
          </m:f>
          <m:r>
            <m:rPr>
              <m:sty m:val="p"/>
            </m:rP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m:rPr>
              <m:sty m:val="p"/>
            </m:rPr>
            <w:rPr>
              <w:rFonts w:ascii="Cambria Math" w:hAnsi="Cambria Math"/>
            </w:rPr>
            <m:t>∇P</m:t>
          </m:r>
        </m:oMath>
      </m:oMathPara>
    </w:p>
    <w:p w:rsidR="00FE294C" w:rsidRDefault="00644D11" w:rsidP="00676887">
      <w:pPr>
        <w:pStyle w:val="a4"/>
        <w:numPr>
          <w:ilvl w:val="0"/>
          <w:numId w:val="2"/>
        </w:numPr>
        <w:autoSpaceDE w:val="0"/>
        <w:autoSpaceDN w:val="0"/>
        <w:adjustRightInd w:val="0"/>
        <w:ind w:firstLineChars="0"/>
        <w:jc w:val="left"/>
      </w:pPr>
      <w:r>
        <w:t>连续性方程</w:t>
      </w:r>
    </w:p>
    <w:p w:rsidR="00644D11" w:rsidRDefault="00644D11" w:rsidP="00FE294C">
      <w:pPr>
        <w:autoSpaceDE w:val="0"/>
        <w:autoSpaceDN w:val="0"/>
        <w:adjustRightInd w:val="0"/>
        <w:jc w:val="left"/>
      </w:pPr>
      <w:r>
        <w:t>根据质量守恒定律，连续介质中，任意一处体积元中流进与流出的流体质量不等，必然引起该体积元中介质密度的变化。声波的作用引起介质的压缩或</w:t>
      </w:r>
      <w:proofErr w:type="gramStart"/>
      <w:r>
        <w:t>稀疏由</w:t>
      </w:r>
      <w:proofErr w:type="gramEnd"/>
      <w:r>
        <w:t>连续性方程来表示。</w:t>
      </w:r>
    </w:p>
    <w:p w:rsidR="00644D11" w:rsidRDefault="002D3360" w:rsidP="00FE294C">
      <w:pPr>
        <w:autoSpaceDE w:val="0"/>
        <w:autoSpaceDN w:val="0"/>
        <w:adjustRightInd w:val="0"/>
        <w:jc w:val="left"/>
      </w:pPr>
      <m:oMathPara>
        <m:oMath>
          <m:f>
            <m:fPr>
              <m:ctrlPr>
                <w:rPr>
                  <w:rFonts w:ascii="Cambria Math" w:hAnsi="Cambria Math"/>
                </w:rPr>
              </m:ctrlPr>
            </m:fPr>
            <m:num>
              <m:r>
                <w:rPr>
                  <w:rFonts w:ascii="Cambria Math" w:hAnsi="Cambria Math"/>
                </w:rPr>
                <m:t>∂ρ</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m:rPr>
              <m:sty m:val="p"/>
            </m:rPr>
            <w:rPr>
              <w:rFonts w:ascii="Cambria Math" w:hAnsi="Cambria Math"/>
            </w:rPr>
            <m:t>∇</m:t>
          </m:r>
          <m:r>
            <w:rPr>
              <w:rFonts w:ascii="Cambria Math" w:hAnsi="Cambria Math"/>
            </w:rPr>
            <m:t>∙</m:t>
          </m:r>
          <m:r>
            <m:rPr>
              <m:sty m:val="bi"/>
            </m:rPr>
            <w:rPr>
              <w:rFonts w:ascii="Cambria Math" w:hAnsi="Cambria Math"/>
            </w:rPr>
            <m:t>u</m:t>
          </m:r>
        </m:oMath>
      </m:oMathPara>
    </w:p>
    <w:p w:rsidR="00644D11" w:rsidRDefault="00676887" w:rsidP="00A4109D">
      <w:pPr>
        <w:pStyle w:val="a4"/>
        <w:numPr>
          <w:ilvl w:val="0"/>
          <w:numId w:val="2"/>
        </w:numPr>
        <w:autoSpaceDE w:val="0"/>
        <w:autoSpaceDN w:val="0"/>
        <w:adjustRightInd w:val="0"/>
        <w:ind w:firstLineChars="0"/>
        <w:jc w:val="left"/>
      </w:pPr>
      <w:r>
        <w:rPr>
          <w:rFonts w:hint="eastAsia"/>
        </w:rPr>
        <w:t>状态方程</w:t>
      </w:r>
    </w:p>
    <w:p w:rsidR="00676887" w:rsidRDefault="00676887" w:rsidP="00FE294C">
      <w:pPr>
        <w:autoSpaceDE w:val="0"/>
        <w:autoSpaceDN w:val="0"/>
        <w:adjustRightInd w:val="0"/>
        <w:jc w:val="left"/>
        <w:rPr>
          <w:rFonts w:hint="eastAsia"/>
        </w:rPr>
      </w:pPr>
      <w:r>
        <w:t>声波作用下介质产生压缩伸张的形变，各处介质的密度和压强都发生变化，即当声波通过时将产生状态的变化，利用热力学中描述的状态变化过程的关系可以描述声波作用下介质</w:t>
      </w:r>
      <w:r>
        <w:lastRenderedPageBreak/>
        <w:t>状态变化的规律。因为声波频率较高，故引起体积元的压缩和伸张过程很快，可以近似地认为体积元和周围介质不发生热交换，体积压缩和膨胀的周期比热传导的周期短得多，即略去介质的热传导作用。因此在声传播过程中，介质来不及与周边部分进行热交换，介质的形变过程是为可逆过程，即把介质的状态变化是为绝热过程，这意味着体积元行形变过程中没有声能损失。即认为压强</w:t>
      </w:r>
      <w:r>
        <w:rPr>
          <w:rFonts w:hint="eastAsia"/>
        </w:rPr>
        <w:t>P</w:t>
      </w:r>
      <w:r>
        <w:rPr>
          <w:rFonts w:hint="eastAsia"/>
        </w:rPr>
        <w:t>仅是密度的函数。</w:t>
      </w:r>
    </w:p>
    <w:p w:rsidR="00644D11" w:rsidRDefault="000C61DE" w:rsidP="00FE294C">
      <w:pPr>
        <w:autoSpaceDE w:val="0"/>
        <w:autoSpaceDN w:val="0"/>
        <w:adjustRightInd w:val="0"/>
        <w:jc w:val="left"/>
      </w:pPr>
      <m:oMathPara>
        <m:oMath>
          <m:r>
            <m:rPr>
              <m:sty m:val="p"/>
            </m:rPr>
            <w:rPr>
              <w:rFonts w:ascii="Cambria Math" w:hAnsi="Cambria Math"/>
            </w:rPr>
            <m:t>P=P</m:t>
          </m:r>
          <m:d>
            <m:dPr>
              <m:ctrlPr>
                <w:rPr>
                  <w:rFonts w:ascii="Cambria Math" w:hAnsi="Cambria Math"/>
                </w:rPr>
              </m:ctrlPr>
            </m:dPr>
            <m:e>
              <m:sSub>
                <m:sSubPr>
                  <m:ctrlPr>
                    <w:rPr>
                      <w:rFonts w:ascii="Cambria Math" w:hAnsi="Cambria Math"/>
                      <w:i/>
                    </w:rPr>
                  </m:ctrlPr>
                </m:sSubPr>
                <m:e>
                  <m:r>
                    <w:rPr>
                      <w:rFonts w:ascii="Cambria Math" w:hAnsi="Cambria Math"/>
                    </w:rPr>
                    <m:t>ρ</m:t>
                  </m:r>
                </m:e>
                <m:sub>
                  <m:r>
                    <w:rPr>
                      <w:rFonts w:ascii="Cambria Math" w:hAnsi="Cambria Math"/>
                    </w:rPr>
                    <m:t>0</m:t>
                  </m:r>
                </m:sub>
              </m:sSub>
            </m:e>
          </m:d>
          <m:r>
            <w:rPr>
              <w:rFonts w:ascii="Cambria Math" w:hAnsi="Cambria Math"/>
            </w:rPr>
            <m:t>+</m:t>
          </m:r>
          <w:bookmarkStart w:id="0" w:name="OLE_LINK2"/>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dP</m:t>
                      </m:r>
                    </m:num>
                    <m:den>
                      <m:r>
                        <w:rPr>
                          <w:rFonts w:ascii="Cambria Math" w:hAnsi="Cambria Math"/>
                        </w:rPr>
                        <m:t>dρ</m:t>
                      </m:r>
                    </m:den>
                  </m:f>
                </m:e>
              </m:d>
            </m:e>
            <m: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ub>
          </m:sSub>
          <w:bookmarkStart w:id="1" w:name="OLE_LINK1"/>
          <w:bookmarkEnd w:id="0"/>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w:bookmarkEnd w:id="1"/>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ρ</m:t>
                      </m:r>
                    </m:den>
                  </m:f>
                </m:e>
              </m:d>
            </m:e>
            <m: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e>
            <m:sup>
              <m:r>
                <w:rPr>
                  <w:rFonts w:ascii="Cambria Math" w:hAnsi="Cambria Math"/>
                </w:rPr>
                <m:t>2</m:t>
              </m:r>
            </m:sup>
          </m:sSup>
          <m:r>
            <w:rPr>
              <w:rFonts w:ascii="Cambria Math" w:hAnsi="Cambria Math"/>
            </w:rPr>
            <m:t>+…</m:t>
          </m:r>
        </m:oMath>
      </m:oMathPara>
    </w:p>
    <w:p w:rsidR="00644D11" w:rsidRPr="007E7515" w:rsidRDefault="000C61DE" w:rsidP="00FE294C">
      <w:pPr>
        <w:autoSpaceDE w:val="0"/>
        <w:autoSpaceDN w:val="0"/>
        <w:adjustRightInd w:val="0"/>
        <w:jc w:val="left"/>
        <w:rPr>
          <w:rFonts w:hint="eastAsia"/>
        </w:rPr>
      </w:pPr>
      <w:r>
        <w:rPr>
          <w:rFonts w:hint="eastAsia"/>
        </w:rPr>
        <w:t>当</w:t>
      </w:r>
      <m:oMath>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w:proofErr w:type="gramStart"/>
      <w:r>
        <w:rPr>
          <w:rFonts w:hint="eastAsia"/>
        </w:rPr>
        <w:t>很</w:t>
      </w:r>
      <w:proofErr w:type="gramEnd"/>
      <w:r>
        <w:rPr>
          <w:rFonts w:hint="eastAsia"/>
        </w:rPr>
        <w:t>小时，可以近似的去级数</w:t>
      </w:r>
      <w:r w:rsidR="00292578">
        <w:rPr>
          <w:rFonts w:hint="eastAsia"/>
        </w:rPr>
        <w:t>的前两项，</w:t>
      </w:r>
      <w:r w:rsidR="007E7515">
        <w:rPr>
          <w:rFonts w:hint="eastAsia"/>
        </w:rPr>
        <w:t>于是压强</w:t>
      </w:r>
      <w:r w:rsidR="007E7515">
        <w:rPr>
          <w:rFonts w:hint="eastAsia"/>
        </w:rPr>
        <w:t>P</w:t>
      </w:r>
      <w:r w:rsidR="007E7515">
        <w:rPr>
          <w:rFonts w:hint="eastAsia"/>
        </w:rPr>
        <w:t>和密度</w:t>
      </w:r>
      <m:oMath>
        <m:r>
          <w:rPr>
            <w:rFonts w:ascii="Cambria Math" w:hAnsi="Cambria Math"/>
          </w:rPr>
          <m:t>ρ</m:t>
        </m:r>
      </m:oMath>
      <w:r w:rsidR="007E7515">
        <w:t>之间近似的存在线性关系（通常只有在强功率声源或爆炸声源附近，压强与密度之间的非线性关系才不可忽略）</w:t>
      </w:r>
      <w:r w:rsidR="00076E20">
        <w:rPr>
          <w:rFonts w:hint="eastAsia"/>
        </w:rPr>
        <w:t>。</w:t>
      </w:r>
    </w:p>
    <w:p w:rsidR="00644D11" w:rsidRPr="00076E20" w:rsidRDefault="00076E20" w:rsidP="00FE294C">
      <w:pPr>
        <w:autoSpaceDE w:val="0"/>
        <w:autoSpaceDN w:val="0"/>
        <w:adjustRightInd w:val="0"/>
        <w:jc w:val="left"/>
      </w:pPr>
      <m:oMathPara>
        <m:oMath>
          <m:r>
            <m:rPr>
              <m:sty m:val="p"/>
            </m:rPr>
            <w:rPr>
              <w:rFonts w:ascii="Cambria Math" w:hAnsi="Cambria Math"/>
            </w:rPr>
            <m:t>P=P</m:t>
          </m:r>
          <m:d>
            <m:dPr>
              <m:ctrlPr>
                <w:rPr>
                  <w:rFonts w:ascii="Cambria Math" w:hAnsi="Cambria Math"/>
                </w:rPr>
              </m:ctrlPr>
            </m:dPr>
            <m:e>
              <m:sSub>
                <m:sSubPr>
                  <m:ctrlPr>
                    <w:rPr>
                      <w:rFonts w:ascii="Cambria Math" w:hAnsi="Cambria Math"/>
                      <w:i/>
                    </w:rPr>
                  </m:ctrlPr>
                </m:sSubPr>
                <m:e>
                  <m:r>
                    <w:rPr>
                      <w:rFonts w:ascii="Cambria Math" w:hAnsi="Cambria Math"/>
                    </w:rPr>
                    <m:t>ρ</m:t>
                  </m:r>
                </m:e>
                <m:sub>
                  <m:r>
                    <w:rPr>
                      <w:rFonts w:ascii="Cambria Math" w:hAnsi="Cambria Math"/>
                    </w:rPr>
                    <m:t>0</m:t>
                  </m:r>
                </m:sub>
              </m:sSub>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dP</m:t>
                      </m:r>
                    </m:num>
                    <m:den>
                      <m:r>
                        <w:rPr>
                          <w:rFonts w:ascii="Cambria Math" w:hAnsi="Cambria Math"/>
                        </w:rPr>
                        <m:t>dρ</m:t>
                      </m:r>
                    </m:den>
                  </m:f>
                </m:e>
              </m:d>
            </m:e>
            <m:sub>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0</m:t>
                  </m:r>
                </m:sub>
              </m:sSub>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p w:rsidR="00076E20" w:rsidRDefault="00076E20" w:rsidP="00FE294C">
      <w:pPr>
        <w:autoSpaceDE w:val="0"/>
        <w:autoSpaceDN w:val="0"/>
        <w:adjustRightInd w:val="0"/>
        <w:jc w:val="left"/>
      </w:pPr>
      <w:r>
        <w:t>其中</w:t>
      </w:r>
      <w:r>
        <w:t>s</w:t>
      </w:r>
      <w:r>
        <w:t>表示绝热过程。对上式微分得</w:t>
      </w:r>
    </w:p>
    <w:p w:rsidR="00076E20" w:rsidRPr="007E7515" w:rsidRDefault="00076E20" w:rsidP="00FE294C">
      <w:pPr>
        <w:autoSpaceDE w:val="0"/>
        <w:autoSpaceDN w:val="0"/>
        <w:adjustRightInd w:val="0"/>
        <w:jc w:val="left"/>
        <w:rPr>
          <w:rFonts w:hint="eastAsia"/>
        </w:rPr>
      </w:pPr>
      <m:oMathPara>
        <m:oMath>
          <m:r>
            <m:rPr>
              <m:sty m:val="p"/>
            </m:rPr>
            <w:rPr>
              <w:rFonts w:ascii="Cambria Math" w:hAnsi="Cambria Math" w:hint="eastAsia"/>
            </w:rPr>
            <m:t>d</m:t>
          </m:r>
          <m:r>
            <m:rPr>
              <m:sty m:val="p"/>
            </m:rPr>
            <w:rPr>
              <w:rFonts w:ascii="Cambria Math" w:hAnsi="Cambria Math"/>
            </w:rPr>
            <m:t>P=</m:t>
          </m:r>
          <w:bookmarkStart w:id="2" w:name="OLE_LINK3"/>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dP</m:t>
                      </m:r>
                    </m:num>
                    <m:den>
                      <m:r>
                        <w:rPr>
                          <w:rFonts w:ascii="Cambria Math" w:hAnsi="Cambria Math"/>
                        </w:rPr>
                        <m:t>dρ</m:t>
                      </m:r>
                    </m:den>
                  </m:f>
                </m:e>
              </m:d>
            </m:e>
            <m:sub>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0</m:t>
                  </m:r>
                </m:sub>
              </m:sSub>
            </m:sub>
          </m:sSub>
          <w:bookmarkEnd w:id="2"/>
          <m:r>
            <w:rPr>
              <w:rFonts w:ascii="Cambria Math" w:hAnsi="Cambria Math"/>
            </w:rPr>
            <m:t>dρ</m:t>
          </m:r>
        </m:oMath>
      </m:oMathPara>
    </w:p>
    <w:p w:rsidR="00644D11" w:rsidRDefault="00DB7A89" w:rsidP="00FE294C">
      <w:pPr>
        <w:autoSpaceDE w:val="0"/>
        <w:autoSpaceDN w:val="0"/>
        <w:adjustRightInd w:val="0"/>
        <w:jc w:val="left"/>
      </w:pPr>
      <w:r>
        <w:rPr>
          <w:rFonts w:hint="eastAsia"/>
        </w:rPr>
        <w:t>此式表明压强的变化</w:t>
      </w:r>
      <m:oMath>
        <m:r>
          <m:rPr>
            <m:sty m:val="p"/>
          </m:rPr>
          <w:rPr>
            <w:rFonts w:ascii="Cambria Math" w:hAnsi="Cambria Math" w:hint="eastAsia"/>
          </w:rPr>
          <m:t>d</m:t>
        </m:r>
        <m:r>
          <m:rPr>
            <m:sty m:val="p"/>
          </m:rPr>
          <w:rPr>
            <w:rFonts w:ascii="Cambria Math" w:hAnsi="Cambria Math"/>
          </w:rPr>
          <m:t>P</m:t>
        </m:r>
      </m:oMath>
      <w:r>
        <w:rPr>
          <w:rFonts w:hint="eastAsia"/>
        </w:rPr>
        <w:t>与密度的变化</w:t>
      </w:r>
      <m:oMath>
        <m:r>
          <w:rPr>
            <w:rFonts w:ascii="Cambria Math" w:hAnsi="Cambria Math"/>
          </w:rPr>
          <m:t>dρ</m:t>
        </m:r>
      </m:oMath>
      <w:r>
        <w:rPr>
          <w:rFonts w:hint="eastAsia"/>
        </w:rPr>
        <w:t>成正比，比例系数是</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dP</m:t>
                    </m:r>
                  </m:num>
                  <m:den>
                    <m:r>
                      <w:rPr>
                        <w:rFonts w:ascii="Cambria Math" w:hAnsi="Cambria Math"/>
                      </w:rPr>
                      <m:t>dρ</m:t>
                    </m:r>
                  </m:den>
                </m:f>
              </m:e>
            </m:d>
          </m:e>
          <m:sub>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0</m:t>
                </m:r>
              </m:sub>
            </m:sSub>
          </m:sub>
        </m:sSub>
      </m:oMath>
      <w:r>
        <w:rPr>
          <w:rFonts w:hint="eastAsia"/>
        </w:rPr>
        <w:t>，密度和压强变化一致，所以系数恒为正值，设</w:t>
      </w:r>
    </w:p>
    <w:p w:rsidR="00DB7A89" w:rsidRPr="00F71A61" w:rsidRDefault="00F71A61" w:rsidP="00FE294C">
      <w:pPr>
        <w:autoSpaceDE w:val="0"/>
        <w:autoSpaceDN w:val="0"/>
        <w:adjustRightInd w:val="0"/>
        <w:jc w:val="left"/>
      </w:pPr>
      <m:oMathPara>
        <m:oMath>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dP</m:t>
                      </m:r>
                    </m:num>
                    <m:den>
                      <m:r>
                        <w:rPr>
                          <w:rFonts w:ascii="Cambria Math" w:hAnsi="Cambria Math"/>
                        </w:rPr>
                        <m:t>dρ</m:t>
                      </m:r>
                    </m:den>
                  </m:f>
                </m:e>
              </m:d>
            </m:e>
            <m:sub>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0</m:t>
                  </m:r>
                </m:sub>
              </m:sSub>
            </m:sub>
          </m:sSub>
        </m:oMath>
      </m:oMathPara>
    </w:p>
    <w:p w:rsidR="00F71A61" w:rsidRDefault="00F71A61" w:rsidP="00FE294C">
      <w:pPr>
        <w:autoSpaceDE w:val="0"/>
        <w:autoSpaceDN w:val="0"/>
        <w:adjustRightInd w:val="0"/>
        <w:jc w:val="left"/>
      </w:pPr>
      <w:r>
        <w:rPr>
          <w:rFonts w:hint="eastAsia"/>
        </w:rPr>
        <w:t>已知</w:t>
      </w:r>
      <w:r w:rsidR="00BC5BC0">
        <w:rPr>
          <w:rFonts w:hint="eastAsia"/>
        </w:rPr>
        <w:t>理想气体的绝热状态方程为</w:t>
      </w:r>
    </w:p>
    <w:p w:rsidR="00BC5BC0" w:rsidRDefault="00BC5BC0" w:rsidP="00FE294C">
      <w:pPr>
        <w:autoSpaceDE w:val="0"/>
        <w:autoSpaceDN w:val="0"/>
        <w:adjustRightInd w:val="0"/>
        <w:jc w:val="left"/>
        <w:rPr>
          <w:rFonts w:hint="eastAsia"/>
        </w:rPr>
      </w:pPr>
      <m:oMathPara>
        <m:oMath>
          <m:r>
            <m:rPr>
              <m:sty m:val="p"/>
            </m:rPr>
            <w:rPr>
              <w:rFonts w:ascii="Cambria Math" w:hAnsi="Cambria Math"/>
            </w:rPr>
            <m:t>P</m:t>
          </m:r>
          <m:sSup>
            <m:sSupPr>
              <m:ctrlPr>
                <w:rPr>
                  <w:rFonts w:ascii="Cambria Math" w:hAnsi="Cambria Math"/>
                </w:rPr>
              </m:ctrlPr>
            </m:sSupPr>
            <m:e>
              <m:r>
                <w:rPr>
                  <w:rFonts w:ascii="Cambria Math" w:hAnsi="Cambria Math"/>
                </w:rPr>
                <m:t>V</m:t>
              </m:r>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γ</m:t>
              </m:r>
            </m:sup>
          </m:sSubSup>
        </m:oMath>
      </m:oMathPara>
    </w:p>
    <w:p w:rsidR="00644D11" w:rsidRDefault="00CC0374" w:rsidP="00FE294C">
      <w:pPr>
        <w:autoSpaceDE w:val="0"/>
        <w:autoSpaceDN w:val="0"/>
        <w:adjustRightInd w:val="0"/>
        <w:jc w:val="left"/>
        <w:rPr>
          <w:rFonts w:hint="eastAsia"/>
        </w:rPr>
      </w:pPr>
      <w:r>
        <w:t>其中，是</w:t>
      </w:r>
      <m:oMath>
        <m:r>
          <w:rPr>
            <w:rFonts w:ascii="Cambria Math" w:hAnsi="Cambria Math"/>
          </w:rPr>
          <m:t>γ</m:t>
        </m:r>
      </m:oMath>
      <w:r>
        <w:t>气体等压比热容和等容比热的比值。空气和其他双原子气体，</w:t>
      </w:r>
      <m:oMath>
        <m:r>
          <w:rPr>
            <w:rFonts w:ascii="Cambria Math" w:hAnsi="Cambria Math"/>
          </w:rPr>
          <m:t>γ=1.4</m:t>
        </m:r>
      </m:oMath>
      <w:r>
        <w:rPr>
          <w:rFonts w:hint="eastAsia"/>
        </w:rPr>
        <w:t>。</w:t>
      </w:r>
    </w:p>
    <w:p w:rsidR="003314C8" w:rsidRDefault="003314C8" w:rsidP="003314C8">
      <w:pPr>
        <w:autoSpaceDE w:val="0"/>
        <w:autoSpaceDN w:val="0"/>
        <w:adjustRightInd w:val="0"/>
        <w:jc w:val="left"/>
      </w:pPr>
      <w:r>
        <w:rPr>
          <w:rFonts w:hint="eastAsia"/>
        </w:rPr>
        <w:t>对于一定质量的理想气体，当质量一定时，</w:t>
      </w:r>
      <m:oMath>
        <m:r>
          <m:rPr>
            <m:sty m:val="p"/>
          </m:rPr>
          <w:rPr>
            <w:rFonts w:ascii="Cambria Math" w:hAnsi="Cambria Math"/>
          </w:rPr>
          <m:t>M=ρV</m:t>
        </m:r>
      </m:oMath>
      <w:r>
        <w:t>为常数，因此，</w:t>
      </w:r>
      <m:oMath>
        <m:sSub>
          <m:sSubPr>
            <m:ctrlPr>
              <w:rPr>
                <w:rFonts w:ascii="Cambria Math" w:hAnsi="Cambria Math"/>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=ρV</m:t>
        </m:r>
      </m:oMath>
      <w:r>
        <w:t>，代人上式，</w:t>
      </w:r>
      <m:oMath>
        <m:r>
          <m:rPr>
            <m:sty m:val="p"/>
          </m:rPr>
          <w:rPr>
            <w:rFonts w:ascii="Cambria Math" w:hAnsi="Cambria Math"/>
          </w:rPr>
          <m:t>P</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0</m:t>
                </m:r>
              </m:sub>
              <m:sup>
                <m:r>
                  <w:rPr>
                    <w:rFonts w:ascii="Cambria Math" w:hAnsi="Cambria Math"/>
                  </w:rPr>
                  <m:t>γ</m:t>
                </m:r>
              </m:sup>
            </m:sSubSup>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γ</m:t>
                </m:r>
              </m:sup>
            </m:sSubSup>
          </m:num>
          <m:den>
            <m:sSup>
              <m:sSupPr>
                <m:ctrlPr>
                  <w:rPr>
                    <w:rFonts w:ascii="Cambria Math" w:hAnsi="Cambria Math"/>
                    <w:i/>
                  </w:rPr>
                </m:ctrlPr>
              </m:sSupPr>
              <m:e>
                <m:r>
                  <w:rPr>
                    <w:rFonts w:ascii="Cambria Math" w:hAnsi="Cambria Math"/>
                  </w:rPr>
                  <m:t>ρ</m:t>
                </m:r>
              </m:e>
              <m:sup>
                <m:r>
                  <w:rPr>
                    <w:rFonts w:ascii="Cambria Math" w:hAnsi="Cambria Math"/>
                  </w:rPr>
                  <m:t>γ</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γ</m:t>
            </m:r>
          </m:sup>
        </m:sSubSup>
      </m:oMath>
      <w:r>
        <w:t>，得</w:t>
      </w:r>
    </w:p>
    <w:p w:rsidR="003314C8" w:rsidRPr="00575B08" w:rsidRDefault="003314C8" w:rsidP="003314C8">
      <w:pPr>
        <w:autoSpaceDE w:val="0"/>
        <w:autoSpaceDN w:val="0"/>
        <w:adjustRightInd w:val="0"/>
        <w:jc w:val="left"/>
      </w:pPr>
      <m:oMathPara>
        <m:oMath>
          <m:r>
            <m:rPr>
              <m:sty m:val="p"/>
            </m:rPr>
            <w:rPr>
              <w:rFonts w:ascii="Cambria Math" w:hAnsi="Cambria Math"/>
            </w:rPr>
            <m:t>P</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+dρ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γP</m:t>
                  </m:r>
                </m:e>
                <m:sub>
                  <m:r>
                    <w:rPr>
                      <w:rFonts w:ascii="Cambria Math" w:hAnsi="Cambria Math"/>
                    </w:rPr>
                    <m:t>0</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dρ</m:t>
          </m:r>
        </m:oMath>
      </m:oMathPara>
    </w:p>
    <w:p w:rsidR="00575B08" w:rsidRDefault="00575B08" w:rsidP="003314C8">
      <w:pPr>
        <w:autoSpaceDE w:val="0"/>
        <w:autoSpaceDN w:val="0"/>
        <w:adjustRightInd w:val="0"/>
        <w:jc w:val="left"/>
      </w:pPr>
      <w:r>
        <w:rPr>
          <w:rFonts w:hint="eastAsia"/>
        </w:rPr>
        <w:t>由于小振幅声场中，密度相对变量</w:t>
      </w:r>
      <m:oMath>
        <m:f>
          <m:fPr>
            <m:ctrlPr>
              <w:rPr>
                <w:rFonts w:ascii="Cambria Math" w:hAnsi="Cambria Math"/>
                <w:i/>
              </w:rPr>
            </m:ctrlPr>
          </m:fPr>
          <m:num>
            <m:r>
              <w:rPr>
                <w:rFonts w:ascii="Cambria Math" w:hAnsi="Cambria Math"/>
              </w:rPr>
              <m:t>dρ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oMath>
      <w:r>
        <w:t>，略去高阶小量</w:t>
      </w:r>
      <w:r w:rsidR="00E374CD">
        <w:t>，表示成线性关系式</w:t>
      </w:r>
    </w:p>
    <w:p w:rsidR="00E374CD" w:rsidRDefault="00E374CD" w:rsidP="003314C8">
      <w:pPr>
        <w:autoSpaceDE w:val="0"/>
        <w:autoSpaceDN w:val="0"/>
        <w:adjustRightInd w:val="0"/>
        <w:jc w:val="left"/>
        <w:rPr>
          <w:rFonts w:hint="eastAsia"/>
        </w:rPr>
      </w:pPr>
      <m:oMathPara>
        <m:oMath>
          <m:r>
            <m:rPr>
              <m:sty m:val="p"/>
            </m:rPr>
            <w:rPr>
              <w:rFonts w:ascii="Cambria Math" w:hAnsi="Cambria Math" w:hint="eastAsia"/>
            </w:rPr>
            <m:t>p</m:t>
          </m:r>
          <m:r>
            <m:rPr>
              <m:sty m:val="p"/>
            </m:rPr>
            <w:rPr>
              <w:rFonts w:ascii="Cambria Math" w:hAnsi="Cambria Math"/>
            </w:rPr>
            <m:t>=dP=P-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w:bookmarkStart w:id="3" w:name="OLE_LINK4"/>
          <w:bookmarkStart w:id="4" w:name="OLE_LINK5"/>
          <m:f>
            <m:fPr>
              <m:ctrlPr>
                <w:rPr>
                  <w:rFonts w:ascii="Cambria Math" w:hAnsi="Cambria Math"/>
                  <w:i/>
                </w:rPr>
              </m:ctrlPr>
            </m:fPr>
            <m:num>
              <m:sSub>
                <m:sSubPr>
                  <m:ctrlPr>
                    <w:rPr>
                      <w:rFonts w:ascii="Cambria Math" w:hAnsi="Cambria Math"/>
                      <w:i/>
                    </w:rPr>
                  </m:ctrlPr>
                </m:sSubPr>
                <m:e>
                  <m:r>
                    <w:rPr>
                      <w:rFonts w:ascii="Cambria Math" w:hAnsi="Cambria Math"/>
                    </w:rPr>
                    <m:t>γP</m:t>
                  </m:r>
                </m:e>
                <m:sub>
                  <m:r>
                    <w:rPr>
                      <w:rFonts w:ascii="Cambria Math" w:hAnsi="Cambria Math"/>
                    </w:rPr>
                    <m:t>0</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w:bookmarkEnd w:id="3"/>
          <w:bookmarkEnd w:id="4"/>
          <m:r>
            <w:rPr>
              <w:rFonts w:ascii="Cambria Math" w:hAnsi="Cambria Math"/>
            </w:rPr>
            <m:t>dρ=</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dρ</m:t>
          </m:r>
        </m:oMath>
      </m:oMathPara>
    </w:p>
    <w:p w:rsidR="00BD4697" w:rsidRDefault="00BD4697" w:rsidP="003314C8">
      <w:pPr>
        <w:autoSpaceDE w:val="0"/>
        <w:autoSpaceDN w:val="0"/>
        <w:adjustRightInd w:val="0"/>
        <w:jc w:val="left"/>
      </w:pPr>
      <w:r>
        <w:rPr>
          <w:rFonts w:hint="eastAsia"/>
        </w:rPr>
        <w:t>因此</w:t>
      </w:r>
    </w:p>
    <w:p w:rsidR="003314C8" w:rsidRDefault="00BD4697" w:rsidP="003314C8">
      <w:pPr>
        <w:autoSpaceDE w:val="0"/>
        <w:autoSpaceDN w:val="0"/>
        <w:adjustRightInd w:val="0"/>
        <w:jc w:val="left"/>
        <w:rPr>
          <w:rFonts w:hint="eastAsia"/>
        </w:rPr>
      </w:pPr>
      <m:oMathPara>
        <m:oMath>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γP</m:t>
                  </m:r>
                </m:e>
                <m:sub>
                  <m:r>
                    <w:rPr>
                      <w:rFonts w:ascii="Cambria Math" w:hAnsi="Cambria Math"/>
                    </w:rPr>
                    <m:t>0</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3314C8" w:rsidRDefault="003314C8" w:rsidP="00FE294C">
      <w:pPr>
        <w:autoSpaceDE w:val="0"/>
        <w:autoSpaceDN w:val="0"/>
        <w:adjustRightInd w:val="0"/>
        <w:jc w:val="left"/>
      </w:pPr>
    </w:p>
    <w:p w:rsidR="003314C8" w:rsidRDefault="00D619C9" w:rsidP="00B36AC8">
      <w:pPr>
        <w:pStyle w:val="a4"/>
        <w:numPr>
          <w:ilvl w:val="0"/>
          <w:numId w:val="2"/>
        </w:numPr>
        <w:autoSpaceDE w:val="0"/>
        <w:autoSpaceDN w:val="0"/>
        <w:adjustRightInd w:val="0"/>
        <w:ind w:firstLineChars="0"/>
        <w:jc w:val="left"/>
      </w:pPr>
      <w:r>
        <w:t>声场中的能量关系</w:t>
      </w:r>
    </w:p>
    <w:p w:rsidR="003314C8" w:rsidRDefault="002D732F" w:rsidP="0041387A">
      <w:pPr>
        <w:pStyle w:val="a4"/>
        <w:autoSpaceDE w:val="0"/>
        <w:autoSpaceDN w:val="0"/>
        <w:adjustRightInd w:val="0"/>
        <w:ind w:left="420" w:firstLineChars="0" w:firstLine="0"/>
        <w:jc w:val="left"/>
      </w:pPr>
      <w:r>
        <w:t>声能密度</w:t>
      </w:r>
    </w:p>
    <w:p w:rsidR="002D732F" w:rsidRDefault="002D732F" w:rsidP="00FE294C">
      <w:pPr>
        <w:autoSpaceDE w:val="0"/>
        <w:autoSpaceDN w:val="0"/>
        <w:adjustRightInd w:val="0"/>
        <w:jc w:val="left"/>
      </w:pPr>
      <w:r>
        <w:t>动能和势能，其中动能由速度和质量来决定，势能由体积变化来决定。体积膨胀是释放能量，体积压缩吸收能量。</w:t>
      </w:r>
    </w:p>
    <w:p w:rsidR="002D732F" w:rsidRPr="002D732F" w:rsidRDefault="002D732F" w:rsidP="00FE294C">
      <w:pPr>
        <w:autoSpaceDE w:val="0"/>
        <w:autoSpaceDN w:val="0"/>
        <w:adjustRightInd w:val="0"/>
        <w:jc w:val="left"/>
      </w:pPr>
      <m:oMathPara>
        <m:oMath>
          <m:r>
            <m:rPr>
              <m:sty m:val="p"/>
            </m:rPr>
            <w:rPr>
              <w:rFonts w:ascii="Cambria Math" w:hAnsi="Cambria Math"/>
            </w:rPr>
            <m:t>E</m:t>
          </m:r>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m:rPr>
                  <m:sty m:val="bi"/>
                </m:rP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0</m:t>
                      </m:r>
                    </m:sub>
                  </m:sSub>
                </m:sub>
                <m:sup>
                  <m:r>
                    <w:rPr>
                      <w:rFonts w:ascii="Cambria Math" w:hAnsi="Cambria Math"/>
                    </w:rPr>
                    <m:t>V</m:t>
                  </m:r>
                </m:sup>
                <m:e>
                  <m:r>
                    <w:rPr>
                      <w:rFonts w:ascii="Cambria Math" w:hAnsi="Cambria Math"/>
                    </w:rPr>
                    <m:t>∆P</m:t>
                  </m:r>
                </m:e>
              </m:nary>
            </m:e>
          </m:d>
          <m:r>
            <w:rPr>
              <w:rFonts w:ascii="Cambria Math" w:hAnsi="Cambria Math"/>
            </w:rPr>
            <m:t>dV</m:t>
          </m:r>
        </m:oMath>
      </m:oMathPara>
    </w:p>
    <w:p w:rsidR="002D732F" w:rsidRDefault="002D732F" w:rsidP="00FE294C">
      <w:pPr>
        <w:autoSpaceDE w:val="0"/>
        <w:autoSpaceDN w:val="0"/>
        <w:adjustRightInd w:val="0"/>
        <w:jc w:val="left"/>
      </w:pPr>
      <w:r>
        <w:rPr>
          <w:rFonts w:hint="eastAsia"/>
        </w:rPr>
        <w:t>其中</w:t>
      </w:r>
      <m:oMath>
        <m:r>
          <w:rPr>
            <w:rFonts w:ascii="Cambria Math" w:hAnsi="Cambria Math"/>
          </w:rPr>
          <m:t>∆P=p=</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r>
          <w:rPr>
            <w:rFonts w:ascii="Cambria Math" w:hAnsi="Cambria Math"/>
          </w:rPr>
          <m:t>，</m:t>
        </m:r>
        <m:r>
          <w:rPr>
            <w:rFonts w:ascii="Cambria Math" w:hAnsi="Cambria Math"/>
          </w:rPr>
          <m:t>dV=-</m:t>
        </m:r>
        <m:f>
          <m:fPr>
            <m:ctrlPr>
              <w:rPr>
                <w:rFonts w:ascii="Cambria Math" w:hAnsi="Cambria Math"/>
                <w:i/>
              </w:rPr>
            </m:ctrlPr>
          </m:fPr>
          <m:num>
            <m:r>
              <w:rPr>
                <w:rFonts w:ascii="Cambria Math" w:hAnsi="Cambria Math"/>
              </w:rPr>
              <m:t>dρ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sSub>
          <m:sSubPr>
            <m:ctrlPr>
              <w:rPr>
                <w:rFonts w:ascii="Cambria Math" w:hAnsi="Cambria Math"/>
                <w:i/>
              </w:rPr>
            </m:ctrlPr>
          </m:sSubPr>
          <m:e>
            <m:r>
              <w:rPr>
                <w:rFonts w:ascii="Cambria Math" w:hAnsi="Cambria Math"/>
              </w:rPr>
              <m:t>V</m:t>
            </m:r>
          </m:e>
          <m:sub>
            <m:r>
              <w:rPr>
                <w:rFonts w:ascii="Cambria Math" w:hAnsi="Cambria Math"/>
              </w:rPr>
              <m:t>0</m:t>
            </m:r>
          </m:sub>
        </m:sSub>
      </m:oMath>
      <w:r>
        <w:t>得</w:t>
      </w:r>
    </w:p>
    <w:p w:rsidR="00ED7C1F" w:rsidRDefault="00ED7C1F" w:rsidP="00FE294C">
      <w:pPr>
        <w:autoSpaceDE w:val="0"/>
        <w:autoSpaceDN w:val="0"/>
        <w:adjustRightInd w:val="0"/>
        <w:jc w:val="left"/>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ρ</m:t>
                  </m:r>
                </m:e>
                <m:sub>
                  <m:r>
                    <w:rPr>
                      <w:rFonts w:ascii="Cambria Math" w:hAnsi="Cambria Math"/>
                    </w:rPr>
                    <m:t>0</m:t>
                  </m:r>
                </m:sub>
              </m:sSub>
            </m:sub>
            <m:sup>
              <m:r>
                <w:rPr>
                  <w:rFonts w:ascii="Cambria Math" w:hAnsi="Cambria Math"/>
                </w:rPr>
                <m:t>ρ</m:t>
              </m:r>
            </m:sup>
            <m:e>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e>
          </m:nary>
          <m:f>
            <m:fPr>
              <m:ctrlPr>
                <w:rPr>
                  <w:rFonts w:ascii="Cambria Math" w:hAnsi="Cambria Math"/>
                  <w:i/>
                </w:rPr>
              </m:ctrlPr>
            </m:fPr>
            <m:num>
              <m:r>
                <w:rPr>
                  <w:rFonts w:ascii="Cambria Math" w:hAnsi="Cambria Math"/>
                </w:rPr>
                <m:t>dρ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0</m:t>
                  </m:r>
                </m:sub>
              </m:sSub>
            </m:den>
          </m:f>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2D732F" w:rsidRPr="002D732F" w:rsidRDefault="002D732F" w:rsidP="00FE294C">
      <w:pPr>
        <w:autoSpaceDE w:val="0"/>
        <w:autoSpaceDN w:val="0"/>
        <w:adjustRightInd w:val="0"/>
        <w:jc w:val="left"/>
        <w:rPr>
          <w:rFonts w:hint="eastAsia"/>
        </w:rPr>
      </w:pPr>
      <m:oMathPara>
        <m:oMath>
          <m:r>
            <m:rPr>
              <m:sty m:val="p"/>
            </m:rPr>
            <w:rPr>
              <w:rFonts w:ascii="Cambria Math" w:hAnsi="Cambria Math"/>
            </w:rPr>
            <m:t>E</m:t>
          </m:r>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m:rPr>
                  <m:sty m:val="bi"/>
                </m:rP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2D732F" w:rsidRDefault="005C4D98" w:rsidP="00FE294C">
      <w:pPr>
        <w:autoSpaceDE w:val="0"/>
        <w:autoSpaceDN w:val="0"/>
        <w:adjustRightInd w:val="0"/>
        <w:jc w:val="left"/>
      </w:pPr>
      <w:r>
        <w:rPr>
          <w:rFonts w:hint="eastAsia"/>
        </w:rPr>
        <w:t>介质由于声波作用得到的能量为声场的声能，单位体积声能称为声能密度，用</w:t>
      </w:r>
      <m:oMath>
        <m:r>
          <m:rPr>
            <m:sty m:val="p"/>
          </m:rPr>
          <w:rPr>
            <w:rFonts w:ascii="Cambria Math" w:hAnsi="Cambria Math"/>
          </w:rPr>
          <m:t>ϵ</m:t>
        </m:r>
      </m:oMath>
      <w:r>
        <w:t>表示</w:t>
      </w:r>
    </w:p>
    <w:p w:rsidR="005C4D98" w:rsidRPr="002D5C48" w:rsidRDefault="005C4D98" w:rsidP="00FE294C">
      <w:pPr>
        <w:autoSpaceDE w:val="0"/>
        <w:autoSpaceDN w:val="0"/>
        <w:adjustRightInd w:val="0"/>
        <w:jc w:val="left"/>
      </w:pPr>
      <m:oMathPara>
        <m:oMath>
          <m:r>
            <m:rPr>
              <m:sty m:val="p"/>
            </m:rPr>
            <w:rPr>
              <w:rFonts w:ascii="Cambria Math" w:hAnsi="Cambria Math"/>
            </w:rPr>
            <m:t>ϵ</m:t>
          </m:r>
          <m:r>
            <m:rPr>
              <m:sty m:val="p"/>
            </m:rPr>
            <w:rPr>
              <w:rFonts w:ascii="Cambria Math" w:hAnsi="Cambria Math" w:hint="eastAsia"/>
            </w:rPr>
            <m:t>=</m:t>
          </m:r>
          <m:f>
            <m:fPr>
              <m:ctrlPr>
                <w:rPr>
                  <w:rFonts w:ascii="Cambria Math" w:hAnsi="Cambria Math"/>
                </w:rPr>
              </m:ctrlPr>
            </m:fPr>
            <m:num>
              <m:r>
                <w:rPr>
                  <w:rFonts w:ascii="Cambria Math" w:hAnsi="Cambria Math"/>
                </w:rPr>
                <m:t>E</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e>
          </m:d>
          <m:sSup>
            <m:sSupPr>
              <m:ctrlPr>
                <w:rPr>
                  <w:rFonts w:ascii="Cambria Math" w:hAnsi="Cambria Math"/>
                  <w:i/>
                </w:rPr>
              </m:ctrlPr>
            </m:sSupPr>
            <m:e>
              <m:r>
                <m:rPr>
                  <m:sty m:val="bi"/>
                </m:rP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D5C48" w:rsidRDefault="002D5C48" w:rsidP="00FE294C">
      <w:pPr>
        <w:autoSpaceDE w:val="0"/>
        <w:autoSpaceDN w:val="0"/>
        <w:adjustRightInd w:val="0"/>
        <w:jc w:val="left"/>
        <w:rPr>
          <w:rFonts w:hint="eastAsia"/>
        </w:rPr>
      </w:pPr>
    </w:p>
    <w:p w:rsidR="003314C8" w:rsidRDefault="000C0995" w:rsidP="0041387A">
      <w:pPr>
        <w:autoSpaceDE w:val="0"/>
        <w:autoSpaceDN w:val="0"/>
        <w:adjustRightInd w:val="0"/>
        <w:ind w:firstLine="420"/>
        <w:jc w:val="left"/>
      </w:pPr>
      <w:r>
        <w:t>声能流密度</w:t>
      </w:r>
    </w:p>
    <w:p w:rsidR="0041387A" w:rsidRDefault="0041387A" w:rsidP="0041387A">
      <w:pPr>
        <w:autoSpaceDE w:val="0"/>
        <w:autoSpaceDN w:val="0"/>
        <w:adjustRightInd w:val="0"/>
        <w:jc w:val="left"/>
        <w:rPr>
          <w:rFonts w:hint="eastAsia"/>
        </w:rPr>
      </w:pPr>
      <w:r>
        <w:t>定义：单位时间内通过垂直于能量传播方向的单位面积上的能量，为声能流密度</w:t>
      </w:r>
      <m:oMath>
        <m:r>
          <m:rPr>
            <m:sty m:val="b"/>
          </m:rPr>
          <w:rPr>
            <w:rFonts w:ascii="Cambria Math" w:hAnsi="Cambria Math"/>
          </w:rPr>
          <m:t>ω</m:t>
        </m:r>
      </m:oMath>
      <w:r>
        <w:t>，它是一个矢量，类比于电路中的瞬时功率。</w:t>
      </w:r>
    </w:p>
    <w:p w:rsidR="003314C8" w:rsidRPr="004F5CA0" w:rsidRDefault="004F5CA0" w:rsidP="00FE294C">
      <w:pPr>
        <w:autoSpaceDE w:val="0"/>
        <w:autoSpaceDN w:val="0"/>
        <w:adjustRightInd w:val="0"/>
        <w:jc w:val="left"/>
        <w:rPr>
          <w:b/>
        </w:rPr>
      </w:pPr>
      <m:oMathPara>
        <m:oMath>
          <m:r>
            <m:rPr>
              <m:sty m:val="b"/>
            </m:rPr>
            <w:rPr>
              <w:rFonts w:ascii="Cambria Math" w:hAnsi="Cambria Math"/>
            </w:rPr>
            <m:t>ω</m:t>
          </m:r>
          <m:r>
            <m:rPr>
              <m:sty m:val="b"/>
            </m:rPr>
            <w:rPr>
              <w:rFonts w:ascii="Cambria Math" w:hAnsi="Cambria Math"/>
            </w:rPr>
            <m:t>=</m:t>
          </m:r>
          <m:f>
            <m:fPr>
              <m:ctrlPr>
                <w:rPr>
                  <w:rFonts w:ascii="Cambria Math" w:hAnsi="Cambria Math"/>
                  <w:b/>
                </w:rPr>
              </m:ctrlPr>
            </m:fPr>
            <m:num>
              <m:r>
                <w:rPr>
                  <w:rFonts w:ascii="Cambria Math" w:hAnsi="Cambria Math"/>
                </w:rPr>
                <m:t>pdSdξ</m:t>
              </m:r>
            </m:num>
            <m:den>
              <m:r>
                <w:rPr>
                  <w:rFonts w:ascii="Cambria Math" w:hAnsi="Cambria Math"/>
                </w:rPr>
                <m:t>dSdt</m:t>
              </m:r>
            </m:den>
          </m:f>
          <m:r>
            <m:rPr>
              <m:sty m:val="bi"/>
            </m:rPr>
            <w:rPr>
              <w:rFonts w:ascii="Cambria Math" w:hAnsi="Cambria Math"/>
            </w:rPr>
            <m:t>=</m:t>
          </m:r>
          <m:r>
            <w:rPr>
              <w:rFonts w:ascii="Cambria Math" w:hAnsi="Cambria Math"/>
            </w:rPr>
            <m:t>p</m:t>
          </m:r>
          <m:f>
            <m:fPr>
              <m:ctrlPr>
                <w:rPr>
                  <w:rFonts w:ascii="Cambria Math" w:hAnsi="Cambria Math"/>
                  <w:i/>
                </w:rPr>
              </m:ctrlPr>
            </m:fPr>
            <m:num>
              <m:r>
                <w:rPr>
                  <w:rFonts w:ascii="Cambria Math" w:hAnsi="Cambria Math"/>
                </w:rPr>
                <m:t>dξ</m:t>
              </m:r>
            </m:num>
            <m:den>
              <m:r>
                <w:rPr>
                  <w:rFonts w:ascii="Cambria Math" w:hAnsi="Cambria Math"/>
                </w:rPr>
                <m:t>dt</m:t>
              </m:r>
            </m:den>
          </m:f>
          <m:r>
            <w:rPr>
              <w:rFonts w:ascii="Cambria Math" w:hAnsi="Cambria Math"/>
            </w:rPr>
            <m:t>=p</m:t>
          </m:r>
          <m:r>
            <m:rPr>
              <m:sty m:val="bi"/>
            </m:rPr>
            <w:rPr>
              <w:rFonts w:ascii="Cambria Math" w:hAnsi="Cambria Math"/>
            </w:rPr>
            <m:t>u</m:t>
          </m:r>
        </m:oMath>
      </m:oMathPara>
    </w:p>
    <w:p w:rsidR="003314C8" w:rsidRPr="004026E1" w:rsidRDefault="004026E1" w:rsidP="00FE294C">
      <w:pPr>
        <w:autoSpaceDE w:val="0"/>
        <w:autoSpaceDN w:val="0"/>
        <w:adjustRightInd w:val="0"/>
        <w:jc w:val="left"/>
        <w:rPr>
          <w:rFonts w:hint="eastAsia"/>
        </w:rPr>
      </w:pPr>
      <w:r>
        <w:rPr>
          <w:rFonts w:hint="eastAsia"/>
        </w:rPr>
        <w:t>其中，</w:t>
      </w:r>
      <m:oMath>
        <m:r>
          <w:rPr>
            <w:rFonts w:ascii="Cambria Math" w:hAnsi="Cambria Math"/>
          </w:rPr>
          <m:t>S</m:t>
        </m:r>
      </m:oMath>
      <w:r>
        <w:t>表示面积，</w:t>
      </w:r>
      <m:oMath>
        <m:r>
          <w:rPr>
            <w:rFonts w:ascii="Cambria Math" w:hAnsi="Cambria Math"/>
          </w:rPr>
          <m:t>ξ</m:t>
        </m:r>
      </m:oMath>
      <w:r>
        <w:t>表示质点移动的距离，</w:t>
      </w:r>
      <w:r>
        <w:t>t</w:t>
      </w:r>
      <w:r>
        <w:t>表示时间，</w:t>
      </w:r>
      <m:oMath>
        <m:r>
          <m:rPr>
            <m:sty m:val="bi"/>
          </m:rPr>
          <w:rPr>
            <w:rFonts w:ascii="Cambria Math" w:hAnsi="Cambria Math"/>
          </w:rPr>
          <m:t>u</m:t>
        </m:r>
      </m:oMath>
      <w:r>
        <w:t>为速度矢量。</w:t>
      </w:r>
    </w:p>
    <w:p w:rsidR="003314C8" w:rsidRDefault="003314C8" w:rsidP="00FE294C">
      <w:pPr>
        <w:autoSpaceDE w:val="0"/>
        <w:autoSpaceDN w:val="0"/>
        <w:adjustRightInd w:val="0"/>
        <w:jc w:val="left"/>
      </w:pPr>
    </w:p>
    <w:p w:rsidR="00A92B2C" w:rsidRDefault="002D5C48" w:rsidP="000C1422">
      <w:pPr>
        <w:autoSpaceDE w:val="0"/>
        <w:autoSpaceDN w:val="0"/>
        <w:adjustRightInd w:val="0"/>
        <w:ind w:firstLine="420"/>
        <w:jc w:val="left"/>
      </w:pPr>
      <w:r>
        <w:t>声强和声功率</w:t>
      </w:r>
    </w:p>
    <w:p w:rsidR="00A92B2C" w:rsidRDefault="000C1422" w:rsidP="00FE294C">
      <w:pPr>
        <w:autoSpaceDE w:val="0"/>
        <w:autoSpaceDN w:val="0"/>
        <w:adjustRightInd w:val="0"/>
        <w:jc w:val="left"/>
      </w:pPr>
      <w:r>
        <w:t>取能量流密度的时间平均值（周期</w:t>
      </w:r>
      <m:oMath>
        <m:r>
          <w:rPr>
            <w:rFonts w:ascii="Cambria Math" w:hAnsi="Cambria Math"/>
          </w:rPr>
          <m:t>T</m:t>
        </m:r>
      </m:oMath>
      <w:r>
        <w:rPr>
          <w:rFonts w:hint="eastAsia"/>
        </w:rPr>
        <w:t>中的平均</w:t>
      </w:r>
      <w:r>
        <w:t>）表示声波的能量的强度，简称为声强，用</w:t>
      </w:r>
      <w:bookmarkStart w:id="5" w:name="OLE_LINK6"/>
      <w:bookmarkStart w:id="6" w:name="OLE_LINK7"/>
      <m:oMath>
        <m:r>
          <w:rPr>
            <w:rFonts w:ascii="Cambria Math" w:hAnsi="Cambria Math"/>
          </w:rPr>
          <m:t>I</m:t>
        </m:r>
      </m:oMath>
      <w:bookmarkEnd w:id="5"/>
      <w:bookmarkEnd w:id="6"/>
      <w:r>
        <w:t>表示</w:t>
      </w:r>
      <w:r w:rsidR="00D93FAA">
        <w:t>。</w:t>
      </w:r>
    </w:p>
    <w:p w:rsidR="00D93FAA" w:rsidRDefault="00D93FAA" w:rsidP="00FE294C">
      <w:pPr>
        <w:autoSpaceDE w:val="0"/>
        <w:autoSpaceDN w:val="0"/>
        <w:adjustRightInd w:val="0"/>
        <w:jc w:val="left"/>
        <w:rPr>
          <w:rFonts w:hint="eastAsia"/>
        </w:rPr>
      </w:pPr>
      <m:oMathPara>
        <m:oMath>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r>
                <m:rPr>
                  <m:sty m:val="bi"/>
                </m:rPr>
                <w:rPr>
                  <w:rFonts w:ascii="Cambria Math" w:hAnsi="Cambria Math"/>
                </w:rPr>
                <m:t>u</m:t>
              </m:r>
              <m:r>
                <w:rPr>
                  <w:rFonts w:ascii="Cambria Math" w:hAnsi="Cambria Math"/>
                </w:rPr>
                <m:t>dt</m:t>
              </m:r>
            </m:e>
          </m:nary>
        </m:oMath>
      </m:oMathPara>
    </w:p>
    <w:p w:rsidR="00A92B2C" w:rsidRPr="000C1422" w:rsidRDefault="00D93FAA" w:rsidP="00FE294C">
      <w:pPr>
        <w:autoSpaceDE w:val="0"/>
        <w:autoSpaceDN w:val="0"/>
        <w:adjustRightInd w:val="0"/>
        <w:jc w:val="left"/>
      </w:pPr>
      <w:r>
        <w:rPr>
          <w:rFonts w:hint="eastAsia"/>
        </w:rPr>
        <w:t>声场中任意一点的声强是通过与能流方向垂直的单位面积上的能量的平均值，单位是</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p>
    <w:p w:rsidR="00A92B2C" w:rsidRDefault="00A92B2C" w:rsidP="00FE294C">
      <w:pPr>
        <w:autoSpaceDE w:val="0"/>
        <w:autoSpaceDN w:val="0"/>
        <w:adjustRightInd w:val="0"/>
        <w:jc w:val="left"/>
      </w:pPr>
    </w:p>
    <w:p w:rsidR="00D93FAA" w:rsidRDefault="00D93FAA" w:rsidP="00FE294C">
      <w:pPr>
        <w:autoSpaceDE w:val="0"/>
        <w:autoSpaceDN w:val="0"/>
        <w:adjustRightInd w:val="0"/>
        <w:jc w:val="left"/>
      </w:pPr>
      <w:r>
        <w:t>声功率</w:t>
      </w:r>
    </w:p>
    <w:p w:rsidR="00D93FAA" w:rsidRDefault="00D93FAA" w:rsidP="00FE294C">
      <w:pPr>
        <w:autoSpaceDE w:val="0"/>
        <w:autoSpaceDN w:val="0"/>
        <w:adjustRightInd w:val="0"/>
        <w:jc w:val="left"/>
        <w:rPr>
          <w:rFonts w:hint="eastAsia"/>
        </w:rPr>
      </w:pPr>
      <m:oMathPara>
        <m:oMath>
          <m:sSub>
            <m:sSubPr>
              <m:ctrlPr>
                <w:rPr>
                  <w:rFonts w:ascii="Cambria Math" w:hAnsi="Cambria Math"/>
                </w:rPr>
              </m:ctrlPr>
            </m:sSubPr>
            <m:e>
              <m:r>
                <w:rPr>
                  <w:rFonts w:ascii="Cambria Math" w:hAnsi="Cambria Math"/>
                </w:rPr>
                <m:t>w</m:t>
              </m:r>
            </m:e>
            <m:sub>
              <m:r>
                <w:rPr>
                  <w:rFonts w:ascii="Cambria Math" w:hAnsi="Cambria Math"/>
                </w:rPr>
                <m:t>α</m:t>
              </m:r>
            </m:sub>
          </m:sSub>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r>
                <w:rPr>
                  <w:rFonts w:ascii="Cambria Math" w:hAnsi="Cambria Math"/>
                </w:rPr>
                <m:t>I</m:t>
              </m:r>
              <m:r>
                <m:rPr>
                  <m:sty m:val="p"/>
                </m:rPr>
                <w:rPr>
                  <w:rFonts w:ascii="Cambria Math" w:hAnsi="Cambria Math"/>
                </w:rPr>
                <m:t>dS</m:t>
              </m:r>
            </m:e>
          </m:nary>
        </m:oMath>
      </m:oMathPara>
    </w:p>
    <w:p w:rsidR="00A92B2C" w:rsidRDefault="00A92B2C" w:rsidP="00FE294C">
      <w:pPr>
        <w:autoSpaceDE w:val="0"/>
        <w:autoSpaceDN w:val="0"/>
        <w:adjustRightInd w:val="0"/>
        <w:jc w:val="left"/>
      </w:pPr>
    </w:p>
    <w:p w:rsidR="00A92B2C" w:rsidRDefault="004B7A60" w:rsidP="00FE294C">
      <w:pPr>
        <w:autoSpaceDE w:val="0"/>
        <w:autoSpaceDN w:val="0"/>
        <w:adjustRightInd w:val="0"/>
        <w:jc w:val="left"/>
      </w:pPr>
      <w:r>
        <w:t>声压级和声强级</w:t>
      </w:r>
    </w:p>
    <w:p w:rsidR="004B7A60" w:rsidRDefault="004B7A60" w:rsidP="00FE294C">
      <w:pPr>
        <w:autoSpaceDE w:val="0"/>
        <w:autoSpaceDN w:val="0"/>
        <w:adjustRightInd w:val="0"/>
        <w:jc w:val="left"/>
      </w:pPr>
      <w:r>
        <w:t>声学量的级是一个声学量与同类的基准值之比的对数</w:t>
      </w:r>
    </w:p>
    <w:p w:rsidR="004B7A60" w:rsidRDefault="004B7A60" w:rsidP="00FE294C">
      <w:pPr>
        <w:autoSpaceDE w:val="0"/>
        <w:autoSpaceDN w:val="0"/>
        <w:adjustRightInd w:val="0"/>
        <w:jc w:val="left"/>
        <w:rPr>
          <w:rFonts w:hint="eastAsia"/>
        </w:rPr>
      </w:pPr>
      <m:oMathPara>
        <m:oMath>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log</m:t>
              </m:r>
            </m:e>
            <m:sub>
              <w:bookmarkStart w:id="7" w:name="OLE_LINK8"/>
              <m:r>
                <w:rPr>
                  <w:rFonts w:ascii="Cambria Math" w:hAnsi="Cambria Math"/>
                </w:rPr>
                <m:t>r</m:t>
              </m:r>
              <w:bookmarkEnd w:id="7"/>
            </m:sub>
          </m:sSub>
          <m:d>
            <m:dPr>
              <m:ctrlPr>
                <w:rPr>
                  <w:rFonts w:ascii="Cambria Math" w:hAnsi="Cambria Math"/>
                  <w:i/>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oMath>
      </m:oMathPara>
    </w:p>
    <w:p w:rsidR="00A92B2C" w:rsidRDefault="00176415" w:rsidP="00FE294C">
      <w:pPr>
        <w:autoSpaceDE w:val="0"/>
        <w:autoSpaceDN w:val="0"/>
        <w:adjustRightInd w:val="0"/>
        <w:jc w:val="left"/>
        <w:rPr>
          <w:rFonts w:hint="eastAsia"/>
        </w:rPr>
      </w:pPr>
      <w:r>
        <w:t>如果</w:t>
      </w:r>
      <m:oMath>
        <m:r>
          <w:rPr>
            <w:rFonts w:ascii="Cambria Math" w:hAnsi="Cambria Math"/>
          </w:rPr>
          <m:t>r</m:t>
        </m:r>
      </m:oMath>
      <w:r>
        <w:t>取</w:t>
      </w:r>
      <w:r>
        <w:t>10</w:t>
      </w:r>
      <w:r>
        <w:t>，则对数为常用对数，单位为</w:t>
      </w:r>
      <m:oMath>
        <m:r>
          <w:rPr>
            <w:rFonts w:ascii="Cambria Math" w:hAnsi="Cambria Math"/>
          </w:rPr>
          <m:t>B</m:t>
        </m:r>
      </m:oMath>
      <w:r>
        <w:t>（贝），而实际上是用常以十分之一贝为单位即</w:t>
      </w:r>
      <m:oMath>
        <m:r>
          <m:rPr>
            <m:sty m:val="p"/>
          </m:rPr>
          <w:rPr>
            <w:rFonts w:ascii="Cambria Math" w:hAnsi="Cambria Math"/>
          </w:rPr>
          <m:t>db</m:t>
        </m:r>
      </m:oMath>
      <w:r>
        <w:t>（分贝）</w:t>
      </w:r>
      <w:r>
        <w:rPr>
          <w:rFonts w:hint="eastAsia"/>
        </w:rPr>
        <w:t>。</w:t>
      </w:r>
    </w:p>
    <w:p w:rsidR="00A92B2C" w:rsidRDefault="00B07F8F" w:rsidP="00FE294C">
      <w:pPr>
        <w:autoSpaceDE w:val="0"/>
        <w:autoSpaceDN w:val="0"/>
        <w:adjustRightInd w:val="0"/>
        <w:jc w:val="left"/>
      </w:pPr>
      <w:r>
        <w:t>声强级</w:t>
      </w:r>
      <w:r>
        <w:rPr>
          <w:rFonts w:hint="eastAsia"/>
        </w:rPr>
        <w:t xml:space="preserve">   SIL=10lg</w:t>
      </w:r>
      <w:r>
        <w:t>(I/I</w:t>
      </w:r>
      <w:r w:rsidRPr="00B07F8F">
        <w:rPr>
          <w:vertAlign w:val="subscript"/>
        </w:rPr>
        <w:t>0</w:t>
      </w:r>
      <w:r>
        <w:t>)</w:t>
      </w:r>
    </w:p>
    <w:p w:rsidR="00B07F8F" w:rsidRDefault="00B07F8F" w:rsidP="00FE294C">
      <w:pPr>
        <w:autoSpaceDE w:val="0"/>
        <w:autoSpaceDN w:val="0"/>
        <w:adjustRightInd w:val="0"/>
        <w:jc w:val="left"/>
      </w:pPr>
      <w:r>
        <w:t>基准级</w:t>
      </w:r>
      <w:r>
        <w:rPr>
          <w:rFonts w:hint="eastAsia"/>
        </w:rPr>
        <w:t xml:space="preserve">   I</w:t>
      </w:r>
      <w:r w:rsidRPr="00B07F8F">
        <w:rPr>
          <w:rFonts w:hint="eastAsia"/>
          <w:vertAlign w:val="subscript"/>
        </w:rPr>
        <w:t>0</w:t>
      </w:r>
      <w:r>
        <w:rPr>
          <w:rFonts w:hint="eastAsia"/>
        </w:rPr>
        <w:t>=1</w:t>
      </w:r>
      <w:r>
        <w:t>Pw/m</w:t>
      </w:r>
      <w:r w:rsidRPr="00B07F8F">
        <w:rPr>
          <w:vertAlign w:val="superscript"/>
        </w:rPr>
        <w:t>2</w:t>
      </w:r>
    </w:p>
    <w:p w:rsidR="00B07F8F" w:rsidRDefault="00B07F8F" w:rsidP="00FE294C">
      <w:pPr>
        <w:autoSpaceDE w:val="0"/>
        <w:autoSpaceDN w:val="0"/>
        <w:adjustRightInd w:val="0"/>
        <w:jc w:val="left"/>
      </w:pPr>
      <w:r>
        <w:t>声功率级</w:t>
      </w:r>
      <w:r>
        <w:rPr>
          <w:rFonts w:hint="eastAsia"/>
        </w:rPr>
        <w:t xml:space="preserve">  SWL=10lg</w:t>
      </w:r>
      <w:r>
        <w:t>(</w:t>
      </w:r>
      <w:proofErr w:type="spellStart"/>
      <w:r>
        <w:t>w</w:t>
      </w:r>
      <w:r w:rsidRPr="00B07F8F">
        <w:rPr>
          <w:vertAlign w:val="subscript"/>
        </w:rPr>
        <w:t>a</w:t>
      </w:r>
      <w:proofErr w:type="spellEnd"/>
      <w:r>
        <w:t>/w</w:t>
      </w:r>
      <w:r w:rsidRPr="00B07F8F">
        <w:rPr>
          <w:vertAlign w:val="subscript"/>
        </w:rPr>
        <w:t>0</w:t>
      </w:r>
      <w:r>
        <w:t>)</w:t>
      </w:r>
    </w:p>
    <w:p w:rsidR="00B07F8F" w:rsidRDefault="00B07F8F" w:rsidP="00FE294C">
      <w:pPr>
        <w:autoSpaceDE w:val="0"/>
        <w:autoSpaceDN w:val="0"/>
        <w:adjustRightInd w:val="0"/>
        <w:jc w:val="left"/>
      </w:pPr>
      <w:r>
        <w:t>基准级</w:t>
      </w:r>
      <w:r>
        <w:rPr>
          <w:rFonts w:hint="eastAsia"/>
        </w:rPr>
        <w:t xml:space="preserve">    W</w:t>
      </w:r>
      <w:r w:rsidRPr="00B07F8F">
        <w:rPr>
          <w:rFonts w:hint="eastAsia"/>
          <w:vertAlign w:val="subscript"/>
        </w:rPr>
        <w:t>0</w:t>
      </w:r>
      <w:r>
        <w:rPr>
          <w:rFonts w:hint="eastAsia"/>
        </w:rPr>
        <w:t>=1</w:t>
      </w:r>
      <w:r>
        <w:t>pW</w:t>
      </w:r>
    </w:p>
    <w:p w:rsidR="00B07F8F" w:rsidRDefault="00B07F8F" w:rsidP="00FE294C">
      <w:pPr>
        <w:autoSpaceDE w:val="0"/>
        <w:autoSpaceDN w:val="0"/>
        <w:adjustRightInd w:val="0"/>
        <w:jc w:val="left"/>
      </w:pPr>
      <w:r>
        <w:t>声压级</w:t>
      </w:r>
      <w:r>
        <w:rPr>
          <w:rFonts w:hint="eastAsia"/>
        </w:rPr>
        <w:t xml:space="preserve">    SPL=20lg</w:t>
      </w:r>
      <w:r>
        <w:t>(p/p</w:t>
      </w:r>
      <w:r w:rsidRPr="00B07F8F">
        <w:rPr>
          <w:vertAlign w:val="subscript"/>
        </w:rPr>
        <w:t>0</w:t>
      </w:r>
      <w:r>
        <w:t>)</w:t>
      </w:r>
    </w:p>
    <w:p w:rsidR="00B07F8F" w:rsidRPr="00B07F8F" w:rsidRDefault="00B07F8F" w:rsidP="00FE294C">
      <w:pPr>
        <w:autoSpaceDE w:val="0"/>
        <w:autoSpaceDN w:val="0"/>
        <w:adjustRightInd w:val="0"/>
        <w:jc w:val="left"/>
      </w:pPr>
      <w:r>
        <w:t>基准值</w:t>
      </w:r>
      <w:r>
        <w:rPr>
          <w:rFonts w:hint="eastAsia"/>
        </w:rPr>
        <w:t xml:space="preserve">    p</w:t>
      </w:r>
      <w:bookmarkStart w:id="8" w:name="_GoBack"/>
      <w:r w:rsidRPr="00B07F8F">
        <w:rPr>
          <w:rFonts w:hint="eastAsia"/>
          <w:vertAlign w:val="subscript"/>
        </w:rPr>
        <w:t>0</w:t>
      </w:r>
      <w:bookmarkEnd w:id="8"/>
      <w:r>
        <w:rPr>
          <w:rFonts w:hint="eastAsia"/>
        </w:rPr>
        <w:t>=20uPa</w:t>
      </w:r>
      <w:r>
        <w:rPr>
          <w:rFonts w:hint="eastAsia"/>
        </w:rPr>
        <w:t>（空气中）</w:t>
      </w:r>
      <w:r>
        <w:rPr>
          <w:rFonts w:hint="eastAsia"/>
        </w:rPr>
        <w:t xml:space="preserve">   p</w:t>
      </w:r>
      <w:r w:rsidRPr="00B07F8F">
        <w:rPr>
          <w:vertAlign w:val="subscript"/>
        </w:rPr>
        <w:t>0</w:t>
      </w:r>
      <w:r>
        <w:t>=1uPa</w:t>
      </w:r>
      <w:r>
        <w:t>（水中）</w:t>
      </w:r>
    </w:p>
    <w:p w:rsidR="00A92B2C" w:rsidRDefault="00A92B2C" w:rsidP="00FE294C">
      <w:pPr>
        <w:autoSpaceDE w:val="0"/>
        <w:autoSpaceDN w:val="0"/>
        <w:adjustRightInd w:val="0"/>
        <w:jc w:val="left"/>
      </w:pPr>
    </w:p>
    <w:p w:rsidR="00A92B2C" w:rsidRDefault="00A92B2C" w:rsidP="00FE294C">
      <w:pPr>
        <w:autoSpaceDE w:val="0"/>
        <w:autoSpaceDN w:val="0"/>
        <w:adjustRightInd w:val="0"/>
        <w:jc w:val="left"/>
      </w:pPr>
    </w:p>
    <w:p w:rsidR="00A92B2C" w:rsidRPr="003314C8" w:rsidRDefault="00A92B2C" w:rsidP="00FE294C">
      <w:pPr>
        <w:autoSpaceDE w:val="0"/>
        <w:autoSpaceDN w:val="0"/>
        <w:adjustRightInd w:val="0"/>
        <w:jc w:val="left"/>
        <w:rPr>
          <w:rFonts w:hint="eastAsia"/>
        </w:rPr>
      </w:pPr>
    </w:p>
    <w:p w:rsidR="00FE294C" w:rsidRDefault="00FE294C">
      <w:pPr>
        <w:widowControl/>
        <w:jc w:val="left"/>
      </w:pPr>
      <w:r>
        <w:br w:type="page"/>
      </w:r>
    </w:p>
    <w:p w:rsidR="002D3360" w:rsidRDefault="00FE294C" w:rsidP="002D3360">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rsidR="002D3360" w:rsidRDefault="002D3360" w:rsidP="002D3360">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2D3360" w:rsidRDefault="002D3360" w:rsidP="002D3360">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许肖梅</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声学基础</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厦门大学新世纪教材大系</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北京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科学出版社</w:t>
      </w:r>
      <w:r>
        <w:rPr>
          <w:rFonts w:ascii="Times New Roman" w:hAnsi="Times New Roman" w:cs="Times New Roman"/>
          <w:color w:val="000000"/>
          <w:kern w:val="0"/>
          <w:sz w:val="20"/>
          <w:szCs w:val="20"/>
        </w:rPr>
        <w:t>. 281.</w:t>
      </w:r>
    </w:p>
    <w:p w:rsidR="002D3360" w:rsidRDefault="00FE294C" w:rsidP="002D3360">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2D3360" w:rsidRDefault="002D3360" w:rsidP="002D3360">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2D3360" w:rsidRDefault="002D3360" w:rsidP="002D3360">
      <w:pPr>
        <w:autoSpaceDE w:val="0"/>
        <w:autoSpaceDN w:val="0"/>
        <w:adjustRightInd w:val="0"/>
        <w:jc w:val="center"/>
        <w:rPr>
          <w:rFonts w:ascii="Times New Roman" w:hAnsi="Times New Roman" w:cs="Times New Roman"/>
          <w:kern w:val="0"/>
          <w:sz w:val="24"/>
          <w:szCs w:val="24"/>
        </w:rPr>
      </w:pPr>
    </w:p>
    <w:p w:rsidR="002D3360" w:rsidRDefault="002D3360" w:rsidP="002D336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[Numbered(Multilingual)]</w:t>
      </w:r>
    </w:p>
    <w:p w:rsidR="002D3360" w:rsidRDefault="002D3360" w:rsidP="002D336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w:t>
      </w:r>
      <w:r>
        <w:rPr>
          <w:rFonts w:ascii="Times New Roman" w:hAnsi="Times New Roman" w:cs="Times New Roman"/>
          <w:color w:val="000000"/>
          <w:kern w:val="0"/>
          <w:sz w:val="24"/>
          <w:szCs w:val="24"/>
        </w:rPr>
        <w:t>条</w:t>
      </w:r>
    </w:p>
    <w:p w:rsidR="002D3360" w:rsidRDefault="002D3360" w:rsidP="002D336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1</w:t>
      </w:r>
      <w:r>
        <w:rPr>
          <w:rFonts w:ascii="Times New Roman" w:hAnsi="Times New Roman" w:cs="Times New Roman"/>
          <w:color w:val="000000"/>
          <w:kern w:val="0"/>
          <w:sz w:val="24"/>
          <w:szCs w:val="24"/>
        </w:rPr>
        <w:t>条题录存在必填字段内容缺失的问题</w:t>
      </w:r>
    </w:p>
    <w:p w:rsidR="002D3360" w:rsidRDefault="002D3360" w:rsidP="002D336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丛书编辑</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rsidR="002D3360" w:rsidRDefault="002D3360" w:rsidP="002D336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rsidR="0097219E" w:rsidRDefault="00FE294C">
      <w:r>
        <w:fldChar w:fldCharType="end"/>
      </w:r>
    </w:p>
    <w:sectPr w:rsidR="00972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1AFD"/>
    <w:multiLevelType w:val="hybridMultilevel"/>
    <w:tmpl w:val="AD866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BB3F04"/>
    <w:multiLevelType w:val="hybridMultilevel"/>
    <w:tmpl w:val="0A940ADC"/>
    <w:lvl w:ilvl="0" w:tplc="2E98E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D20CC4A6-34EC-4680-8B1C-F5E3B6E6A4D3}" w:val=" ADDIN NE.Ref.{D20CC4A6-34EC-4680-8B1C-F5E3B6E6A4D3}&lt;Citation&gt;&lt;Group&gt;&lt;References&gt;&lt;Item&gt;&lt;ID&gt;209&lt;/ID&gt;&lt;UID&gt;{FD2308BF-9B23-4CE6-8D01-D7061B7B0232}&lt;/UID&gt;&lt;Title&gt;声学基础&lt;/Title&gt;&lt;Template&gt;Book&lt;/Template&gt;&lt;Star&gt;0&lt;/Star&gt;&lt;Tag&gt;0&lt;/Tag&gt;&lt;Author&gt;许肖梅&lt;/Author&gt;&lt;Year&gt;2003&lt;/Year&gt;&lt;Details&gt;&lt;_publisher&gt;科学出版社&lt;/_publisher&gt;&lt;_created&gt;61209211&lt;/_created&gt;&lt;_modified&gt;61226878&lt;/_modified&gt;&lt;_accessed&gt;61226878&lt;/_accessed&gt;&lt;_edition&gt;一&lt;/_edition&gt;&lt;_isbn&gt;7-03-011753-0&lt;/_isbn&gt;&lt;_secondary_title&gt;厦门大学新世纪教材大系&lt;/_secondary_title&gt;&lt;_place_published&gt;北京&lt;/_place_published&gt;&lt;_pages&gt;281&lt;/_pages&gt;&lt;_translated_author&gt;Xu, Xiaomei&lt;/_translated_author&gt;&lt;/Details&gt;&lt;Extra&gt;&lt;DBUID&gt;{F21715D6-DE85-4103-8E09-8EDD06E835BB}&lt;/DBUID&gt;&lt;/Extra&gt;&lt;/Item&gt;&lt;/References&gt;&lt;/Group&gt;&lt;/Citation&gt;_x000a_"/>
    <w:docVar w:name="ne_docsoft" w:val="MSWord"/>
    <w:docVar w:name="ne_docversion" w:val="NoteExpress 2.0"/>
    <w:docVar w:name="ne_stylename" w:val="Numbered(multilingual)"/>
  </w:docVars>
  <w:rsids>
    <w:rsidRoot w:val="0007380A"/>
    <w:rsid w:val="000445A5"/>
    <w:rsid w:val="0007380A"/>
    <w:rsid w:val="00076E20"/>
    <w:rsid w:val="000B5879"/>
    <w:rsid w:val="000C0995"/>
    <w:rsid w:val="000C1422"/>
    <w:rsid w:val="000C61DE"/>
    <w:rsid w:val="000F7C18"/>
    <w:rsid w:val="0012436B"/>
    <w:rsid w:val="0013192A"/>
    <w:rsid w:val="00163886"/>
    <w:rsid w:val="00176415"/>
    <w:rsid w:val="00292578"/>
    <w:rsid w:val="002D3360"/>
    <w:rsid w:val="002D5C48"/>
    <w:rsid w:val="002D732F"/>
    <w:rsid w:val="0031459C"/>
    <w:rsid w:val="003314C8"/>
    <w:rsid w:val="003350A4"/>
    <w:rsid w:val="003E03F0"/>
    <w:rsid w:val="004026E1"/>
    <w:rsid w:val="0041387A"/>
    <w:rsid w:val="00434756"/>
    <w:rsid w:val="004B7A60"/>
    <w:rsid w:val="004F5CA0"/>
    <w:rsid w:val="005067EC"/>
    <w:rsid w:val="00543D80"/>
    <w:rsid w:val="00575B08"/>
    <w:rsid w:val="005C4D98"/>
    <w:rsid w:val="006305FC"/>
    <w:rsid w:val="00644D11"/>
    <w:rsid w:val="0065469C"/>
    <w:rsid w:val="00676887"/>
    <w:rsid w:val="006F4E7D"/>
    <w:rsid w:val="007629C7"/>
    <w:rsid w:val="007754F8"/>
    <w:rsid w:val="00782181"/>
    <w:rsid w:val="007E7515"/>
    <w:rsid w:val="008150FF"/>
    <w:rsid w:val="00873555"/>
    <w:rsid w:val="00897BFC"/>
    <w:rsid w:val="00930DF6"/>
    <w:rsid w:val="0097219E"/>
    <w:rsid w:val="00A4109D"/>
    <w:rsid w:val="00A83119"/>
    <w:rsid w:val="00A92B2C"/>
    <w:rsid w:val="00B07F8F"/>
    <w:rsid w:val="00B36AC8"/>
    <w:rsid w:val="00B54602"/>
    <w:rsid w:val="00BC5BC0"/>
    <w:rsid w:val="00BD4697"/>
    <w:rsid w:val="00CC0374"/>
    <w:rsid w:val="00D12321"/>
    <w:rsid w:val="00D177DD"/>
    <w:rsid w:val="00D619C9"/>
    <w:rsid w:val="00D93FAA"/>
    <w:rsid w:val="00DB7A89"/>
    <w:rsid w:val="00E374CD"/>
    <w:rsid w:val="00ED7C1F"/>
    <w:rsid w:val="00F54413"/>
    <w:rsid w:val="00F71A61"/>
    <w:rsid w:val="00FE2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3B142-6AD1-430A-A6A4-EDCC1F5C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67EC"/>
    <w:rPr>
      <w:color w:val="808080"/>
    </w:rPr>
  </w:style>
  <w:style w:type="paragraph" w:styleId="a4">
    <w:name w:val="List Paragraph"/>
    <w:basedOn w:val="a"/>
    <w:uiPriority w:val="34"/>
    <w:qFormat/>
    <w:rsid w:val="007629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8059A94F-2CEE-41FE-9975-B21C56B54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19515</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NE.Rep</dc:description>
  <cp:lastModifiedBy>Frank WANG</cp:lastModifiedBy>
  <cp:revision>46</cp:revision>
  <dcterms:created xsi:type="dcterms:W3CDTF">2016-05-18T01:33:00Z</dcterms:created>
  <dcterms:modified xsi:type="dcterms:W3CDTF">2016-05-31T14:49:00Z</dcterms:modified>
</cp:coreProperties>
</file>