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Team Expectation 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TEAM NAME: </w:t>
      </w: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UofToilets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CONTRACTUAL OBLIGATIONS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team, we agree to always set group meetings by: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to each other respectfully and timely;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the Discord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server, and will be set by Ethan at least 24 hours in advance.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 response time is expected to be within 24 hours.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meet at least 2 times per week for 15 minutes, and our regular group meeting will be on Mondays and Fridays at 7pm through Discord. Subject to change.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Mandatory: Yes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Preparations: Be prepared to present any progress you have made since the last meeting, what other work you intend to do after the current meeting, and if you need any assistance. If a team member is aware they are unable to attend an upcoming regular group meeting, they should be prepared to inform the rest of the team, along with their valid reasoning.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 of Work (Who does what, etc.):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Minutes of Meeting: Ethan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Back-up: Kieran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Lead or Contact Person: Jerry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Back-up: Ethan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submit on Quercus: Victor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3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Back-up: Kieran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br w:type="textWrapping"/>
        <w:t xml:space="preserve">Contingency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a change in the meeting, every person in the group will be notified: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the Discord server, which will be sent by Ethan, up to 1 hour before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agree that 6 hours is the advance notice from any group member to cancel or reset the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agree that to change or cancel a meeting, we need agreement from at least 2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97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agree that a team member can miss: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of 2 meetings, unless: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54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Medical or family emergency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54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extenuating circumstances, which requires prior approval from at least 1 other team members, and notification to Team Lead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team member 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 to attend the scheduled meeting(s) at the scheduled time;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 to complete work on time;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 to complete work in adequate manner and to quality standards set by the team;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 to contribute meaningfully to the thought process during the team meeting(s);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behaves unprofessionally during meeting(s) or via written communication (i.e., does not pay attention, initiates conflict, etc.);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 to contribute the same level as everyone else in terms of effort, skills, cooperation, and results;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 to respond to communications for 5 consecutive days without prior notice;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Any of the above listed items (a-g) will constitute </w:t>
      </w: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Breach of Agreement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. Unless excused by the rest of the group, or has a valid reason (e.g., Illness). It is up to the group members if they require proof for certain excuses. If any conflict arises please let the TA/Professor know.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CONSEQUENCES FOR BREACH OF AGREEMENT: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This section specifies procedures and penalties you wish to implement in the case of "slackers" or team member(s) who deviate from the Team Agreement.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Each of us agrees that if a team member is in breach of this team Agreement, we will take the following actions: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the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Warning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(via email, etc.) to the individual outlining the complaint, providing evidence and supporting documents related to the problem, providing a time frame for the problem to be fully and completely remedied, and copy the TA &amp; professor on the correspondence.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Each of us agrees that if there is failure on my part to meet my obligations to the team project, I will do the following: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 in writing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(via email, etc.) to the warning and provide a detailed plan and timeline on how I will remedy any and all problems related to my underperformance and/or lack of contribution to the team assignment(s). Copy the TA &amp; professor on the correspondence.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Each of us understands that if the same or similar problem occurs one more time, or if the problem stated in the Written Warning is not fully rectified,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group must contact the professor if they intend to ‘fire’ or report a team member from the team  (via email, etc.) that states the reason for firing.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If a team member is fired from the team, the student in question may have complete the entire team-based project and any remaining team-based projects on their own (Consult the professor for more guidelines).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 appending your signatures below, you are stating that: </w:t>
      </w:r>
    </w:p>
    <w:p w:rsidR="00000000" w:rsidDel="00000000" w:rsidP="00000000" w:rsidRDefault="00000000" w:rsidRPr="00000000" w14:paraId="00000040">
      <w:pPr>
        <w:spacing w:after="0" w:line="240" w:lineRule="auto"/>
        <w:ind w:left="567" w:hanging="283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a) You participated in formulating the standards, roles, and procedures of this Agreement;</w:t>
      </w:r>
    </w:p>
    <w:p w:rsidR="00000000" w:rsidDel="00000000" w:rsidP="00000000" w:rsidRDefault="00000000" w:rsidRPr="00000000" w14:paraId="00000041">
      <w:pPr>
        <w:spacing w:after="0" w:line="240" w:lineRule="auto"/>
        <w:ind w:left="567" w:hanging="283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b) You have agreed to abide by these terms and conditions of this Agreement;</w:t>
      </w:r>
    </w:p>
    <w:p w:rsidR="00000000" w:rsidDel="00000000" w:rsidP="00000000" w:rsidRDefault="00000000" w:rsidRPr="00000000" w14:paraId="00000042">
      <w:pPr>
        <w:spacing w:after="0" w:line="240" w:lineRule="auto"/>
        <w:ind w:left="567" w:hanging="283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c) </w:t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You understand that you will be subject to the consequences specified above and may be subject to reduction in overall course grade (including a failing grade) in the event that you do not fulfill the terms of this Agreement.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Signed: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Printed Name</w:t>
        <w:tab/>
        <w:tab/>
        <w:tab/>
        <w:t xml:space="preserve">     Signature</w:t>
        <w:tab/>
        <w:tab/>
        <w:tab/>
        <w:tab/>
        <w:t xml:space="preserve">       Date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Ethan Chan (chanet14)</w:t>
        <w:tab/>
        <w:tab/>
      </w: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1419225" cy="33861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3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</w:t>
        <w:tab/>
        <w:tab/>
        <w:t xml:space="preserve"> September 21 2023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Jerry Chen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(chenjer8)                                </w:t>
      </w:r>
      <w:r w:rsidDel="00000000" w:rsidR="00000000" w:rsidRPr="00000000">
        <w:rPr>
          <w:rFonts w:ascii="Caveat SemiBold" w:cs="Caveat SemiBold" w:eastAsia="Caveat SemiBold" w:hAnsi="Caveat SemiBold"/>
          <w:sz w:val="28"/>
          <w:szCs w:val="28"/>
          <w:rtl w:val="0"/>
        </w:rPr>
        <w:t xml:space="preserve">Jerry Chen</w:t>
      </w: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    </w:t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21 2023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Victor Yeung</w:t>
        <w:tab/>
        <w:t xml:space="preserve">(yeungv10)</w:t>
        <w:tab/>
        <w:tab/>
        <w:t xml:space="preserve">      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Victor Yeung</w:t>
        <w:tab/>
        <w:tab/>
        <w:t xml:space="preserve">           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   September 22 2023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2419350</wp:posOffset>
            </wp:positionH>
            <wp:positionV relativeFrom="paragraph">
              <wp:posOffset>171450</wp:posOffset>
            </wp:positionV>
            <wp:extent cx="1243013" cy="458731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4587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Kieran Hansen (hansen20)</w:t>
        <w:tab/>
        <w:tab/>
        <w:tab/>
        <w:tab/>
        <w:tab/>
        <w:tab/>
        <w:tab/>
        <w:t xml:space="preserve">September 22, 2023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Shuhong Duan                                  </w:t>
      </w:r>
      <w:r w:rsidDel="00000000" w:rsidR="00000000" w:rsidRPr="00000000">
        <w:rPr>
          <w:rFonts w:ascii="Century Gothic" w:cs="Century Gothic" w:eastAsia="Century Gothic" w:hAnsi="Century Gothic"/>
          <w:i w:val="1"/>
        </w:rPr>
        <w:drawing>
          <wp:inline distB="114300" distT="114300" distL="114300" distR="114300">
            <wp:extent cx="1131843" cy="26437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1843" cy="264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                           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September 22, 2023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Zexi Zhang</w:t>
        <w:tab/>
        <w:t xml:space="preserve">  </w:t>
        <w:tab/>
        <w:tab/>
        <w:tab/>
      </w:r>
      <w:r w:rsidDel="00000000" w:rsidR="00000000" w:rsidRPr="00000000">
        <w:rPr>
          <w:rFonts w:ascii="Century Gothic" w:cs="Century Gothic" w:eastAsia="Century Gothic" w:hAnsi="Century Gothic"/>
        </w:rPr>
        <mc:AlternateContent>
          <mc:Choice Requires="wpg">
            <w:drawing>
              <wp:inline distB="114300" distT="114300" distL="114300" distR="114300">
                <wp:extent cx="1609975" cy="32030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52925" y="1323000"/>
                          <a:ext cx="1609975" cy="320309"/>
                          <a:chOff x="652925" y="1323000"/>
                          <a:chExt cx="4599525" cy="893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60389" y="1462211"/>
                            <a:ext cx="693075" cy="583725"/>
                          </a:xfrm>
                          <a:custGeom>
                            <a:rect b="b" l="l" r="r" t="t"/>
                            <a:pathLst>
                              <a:path extrusionOk="0" h="23349" w="27723">
                                <a:moveTo>
                                  <a:pt x="9857" y="3771"/>
                                </a:moveTo>
                                <a:cubicBezTo>
                                  <a:pt x="14287" y="2885"/>
                                  <a:pt x="22160" y="-2641"/>
                                  <a:pt x="23256" y="1741"/>
                                </a:cubicBezTo>
                                <a:cubicBezTo>
                                  <a:pt x="25189" y="9475"/>
                                  <a:pt x="11361" y="12388"/>
                                  <a:pt x="4984" y="17171"/>
                                </a:cubicBezTo>
                                <a:cubicBezTo>
                                  <a:pt x="3222" y="18493"/>
                                  <a:pt x="-1315" y="20821"/>
                                  <a:pt x="518" y="22043"/>
                                </a:cubicBezTo>
                                <a:cubicBezTo>
                                  <a:pt x="8067" y="27075"/>
                                  <a:pt x="21304" y="14820"/>
                                  <a:pt x="27723" y="21231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464556" y="1667382"/>
                            <a:ext cx="294950" cy="322375"/>
                          </a:xfrm>
                          <a:custGeom>
                            <a:rect b="b" l="l" r="r" t="t"/>
                            <a:pathLst>
                              <a:path extrusionOk="0" h="12895" w="11798">
                                <a:moveTo>
                                  <a:pt x="1241" y="6527"/>
                                </a:moveTo>
                                <a:cubicBezTo>
                                  <a:pt x="4935" y="6527"/>
                                  <a:pt x="10986" y="4943"/>
                                  <a:pt x="10986" y="1249"/>
                                </a:cubicBezTo>
                                <a:cubicBezTo>
                                  <a:pt x="10986" y="-3275"/>
                                  <a:pt x="-2285" y="6157"/>
                                  <a:pt x="429" y="9776"/>
                                </a:cubicBezTo>
                                <a:cubicBezTo>
                                  <a:pt x="2709" y="12815"/>
                                  <a:pt x="11798" y="14387"/>
                                  <a:pt x="11798" y="10588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40700" y="1718900"/>
                            <a:ext cx="314700" cy="274075"/>
                          </a:xfrm>
                          <a:custGeom>
                            <a:rect b="b" l="l" r="r" t="t"/>
                            <a:pathLst>
                              <a:path extrusionOk="0" h="10963" w="12588">
                                <a:moveTo>
                                  <a:pt x="0" y="0"/>
                                </a:moveTo>
                                <a:cubicBezTo>
                                  <a:pt x="4225" y="3620"/>
                                  <a:pt x="10100" y="5986"/>
                                  <a:pt x="12588" y="10963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10034" y="1749350"/>
                            <a:ext cx="296125" cy="216075"/>
                          </a:xfrm>
                          <a:custGeom>
                            <a:rect b="b" l="l" r="r" t="t"/>
                            <a:pathLst>
                              <a:path extrusionOk="0" h="8643" w="11845">
                                <a:moveTo>
                                  <a:pt x="11845" y="0"/>
                                </a:moveTo>
                                <a:cubicBezTo>
                                  <a:pt x="7185" y="1331"/>
                                  <a:pt x="2563" y="4372"/>
                                  <a:pt x="70" y="8527"/>
                                </a:cubicBezTo>
                                <a:cubicBezTo>
                                  <a:pt x="0" y="8643"/>
                                  <a:pt x="70" y="8256"/>
                                  <a:pt x="70" y="8121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378700" y="1729050"/>
                            <a:ext cx="50775" cy="223325"/>
                          </a:xfrm>
                          <a:custGeom>
                            <a:rect b="b" l="l" r="r" t="t"/>
                            <a:pathLst>
                              <a:path extrusionOk="0" h="8933" w="2031">
                                <a:moveTo>
                                  <a:pt x="0" y="0"/>
                                </a:moveTo>
                                <a:cubicBezTo>
                                  <a:pt x="741" y="2962"/>
                                  <a:pt x="2031" y="5879"/>
                                  <a:pt x="2031" y="8933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368550" y="1637700"/>
                            <a:ext cx="121825" cy="10150"/>
                          </a:xfrm>
                          <a:custGeom>
                            <a:rect b="b" l="l" r="r" t="t"/>
                            <a:pathLst>
                              <a:path extrusionOk="0" h="406" w="4873">
                                <a:moveTo>
                                  <a:pt x="0" y="0"/>
                                </a:moveTo>
                                <a:cubicBezTo>
                                  <a:pt x="1617" y="202"/>
                                  <a:pt x="3243" y="406"/>
                                  <a:pt x="4873" y="406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242010" y="1434514"/>
                            <a:ext cx="405575" cy="469325"/>
                          </a:xfrm>
                          <a:custGeom>
                            <a:rect b="b" l="l" r="r" t="t"/>
                            <a:pathLst>
                              <a:path extrusionOk="0" h="18773" w="16223">
                                <a:moveTo>
                                  <a:pt x="388" y="2036"/>
                                </a:moveTo>
                                <a:cubicBezTo>
                                  <a:pt x="4042" y="1630"/>
                                  <a:pt x="8410" y="-1388"/>
                                  <a:pt x="11351" y="818"/>
                                </a:cubicBezTo>
                                <a:cubicBezTo>
                                  <a:pt x="12561" y="1726"/>
                                  <a:pt x="12377" y="3786"/>
                                  <a:pt x="12163" y="5284"/>
                                </a:cubicBezTo>
                                <a:cubicBezTo>
                                  <a:pt x="11635" y="8980"/>
                                  <a:pt x="7915" y="12018"/>
                                  <a:pt x="4448" y="13405"/>
                                </a:cubicBezTo>
                                <a:cubicBezTo>
                                  <a:pt x="2839" y="14049"/>
                                  <a:pt x="-1054" y="15692"/>
                                  <a:pt x="388" y="16653"/>
                                </a:cubicBezTo>
                                <a:cubicBezTo>
                                  <a:pt x="4781" y="19582"/>
                                  <a:pt x="12000" y="19417"/>
                                  <a:pt x="16223" y="16247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769400" y="1323000"/>
                            <a:ext cx="233475" cy="643075"/>
                          </a:xfrm>
                          <a:custGeom>
                            <a:rect b="b" l="l" r="r" t="t"/>
                            <a:pathLst>
                              <a:path extrusionOk="0" h="25723" w="9339">
                                <a:moveTo>
                                  <a:pt x="0" y="0"/>
                                </a:moveTo>
                                <a:cubicBezTo>
                                  <a:pt x="0" y="4745"/>
                                  <a:pt x="812" y="9467"/>
                                  <a:pt x="812" y="14212"/>
                                </a:cubicBezTo>
                                <a:cubicBezTo>
                                  <a:pt x="812" y="16247"/>
                                  <a:pt x="694" y="18288"/>
                                  <a:pt x="406" y="20302"/>
                                </a:cubicBezTo>
                                <a:cubicBezTo>
                                  <a:pt x="214" y="21649"/>
                                  <a:pt x="0" y="25723"/>
                                  <a:pt x="0" y="24363"/>
                                </a:cubicBezTo>
                                <a:cubicBezTo>
                                  <a:pt x="0" y="20492"/>
                                  <a:pt x="3147" y="14086"/>
                                  <a:pt x="6903" y="15024"/>
                                </a:cubicBezTo>
                                <a:cubicBezTo>
                                  <a:pt x="9519" y="15678"/>
                                  <a:pt x="8133" y="20327"/>
                                  <a:pt x="9339" y="22739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118422" y="1715798"/>
                            <a:ext cx="371700" cy="238950"/>
                          </a:xfrm>
                          <a:custGeom>
                            <a:rect b="b" l="l" r="r" t="t"/>
                            <a:pathLst>
                              <a:path extrusionOk="0" h="9558" w="14868">
                                <a:moveTo>
                                  <a:pt x="8371" y="936"/>
                                </a:moveTo>
                                <a:cubicBezTo>
                                  <a:pt x="9212" y="-2427"/>
                                  <a:pt x="-1534" y="4460"/>
                                  <a:pt x="250" y="7433"/>
                                </a:cubicBezTo>
                                <a:cubicBezTo>
                                  <a:pt x="2152" y="10603"/>
                                  <a:pt x="8748" y="6273"/>
                                  <a:pt x="10401" y="2966"/>
                                </a:cubicBezTo>
                                <a:cubicBezTo>
                                  <a:pt x="10604" y="2560"/>
                                  <a:pt x="10604" y="1748"/>
                                  <a:pt x="10807" y="2154"/>
                                </a:cubicBezTo>
                                <a:cubicBezTo>
                                  <a:pt x="11923" y="4386"/>
                                  <a:pt x="9984" y="8974"/>
                                  <a:pt x="12431" y="9463"/>
                                </a:cubicBezTo>
                                <a:cubicBezTo>
                                  <a:pt x="14332" y="9843"/>
                                  <a:pt x="14868" y="6122"/>
                                  <a:pt x="14868" y="4184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611925" y="1697053"/>
                            <a:ext cx="255225" cy="231650"/>
                          </a:xfrm>
                          <a:custGeom>
                            <a:rect b="b" l="l" r="r" t="t"/>
                            <a:pathLst>
                              <a:path extrusionOk="0" h="9266" w="10209">
                                <a:moveTo>
                                  <a:pt x="0" y="62"/>
                                </a:moveTo>
                                <a:cubicBezTo>
                                  <a:pt x="0" y="1686"/>
                                  <a:pt x="0" y="3310"/>
                                  <a:pt x="0" y="4934"/>
                                </a:cubicBezTo>
                                <a:cubicBezTo>
                                  <a:pt x="0" y="6017"/>
                                  <a:pt x="0" y="9266"/>
                                  <a:pt x="0" y="8183"/>
                                </a:cubicBezTo>
                                <a:cubicBezTo>
                                  <a:pt x="0" y="4350"/>
                                  <a:pt x="5338" y="-1658"/>
                                  <a:pt x="8527" y="468"/>
                                </a:cubicBezTo>
                                <a:cubicBezTo>
                                  <a:pt x="10384" y="1706"/>
                                  <a:pt x="10151" y="4733"/>
                                  <a:pt x="10151" y="6965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764200" y="1697573"/>
                            <a:ext cx="479525" cy="512175"/>
                          </a:xfrm>
                          <a:custGeom>
                            <a:rect b="b" l="l" r="r" t="t"/>
                            <a:pathLst>
                              <a:path extrusionOk="0" h="20487" w="19181">
                                <a:moveTo>
                                  <a:pt x="17865" y="447"/>
                                </a:moveTo>
                                <a:cubicBezTo>
                                  <a:pt x="14002" y="-1484"/>
                                  <a:pt x="4681" y="3647"/>
                                  <a:pt x="6902" y="7350"/>
                                </a:cubicBezTo>
                                <a:cubicBezTo>
                                  <a:pt x="8783" y="10486"/>
                                  <a:pt x="16230" y="10215"/>
                                  <a:pt x="17865" y="6944"/>
                                </a:cubicBezTo>
                                <a:cubicBezTo>
                                  <a:pt x="18601" y="5471"/>
                                  <a:pt x="19841" y="907"/>
                                  <a:pt x="18677" y="2071"/>
                                </a:cubicBezTo>
                                <a:cubicBezTo>
                                  <a:pt x="15167" y="5581"/>
                                  <a:pt x="18935" y="12811"/>
                                  <a:pt x="15835" y="16688"/>
                                </a:cubicBezTo>
                                <a:cubicBezTo>
                                  <a:pt x="12452" y="20919"/>
                                  <a:pt x="5417" y="20343"/>
                                  <a:pt x="0" y="20343"/>
                                </a:cubicBezTo>
                              </a:path>
                            </a:pathLst>
                          </a:cu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09975" cy="320309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975" cy="3203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  <w:t xml:space="preserve">September 24, 2023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      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_________________________________     _______________________________     _______________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entury Gothic" w:cs="Century Gothic" w:eastAsia="Century Gothic" w:hAnsi="Century Gothic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rtl w:val="0"/>
        </w:rPr>
        <w:t xml:space="preserve">* Signatures can be electronic or scanned</w:t>
      </w:r>
    </w:p>
    <w:sectPr>
      <w:footerReference r:id="rId11" w:type="default"/>
      <w:pgSz w:h="15840" w:w="12240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obster">
    <w:embedRegular w:fontKey="{00000000-0000-0000-0000-000000000000}" r:id="rId1" w:subsetted="0"/>
  </w:font>
  <w:font w:name="Noto Sans Symbols">
    <w:embedRegular w:fontKey="{00000000-0000-0000-0000-000000000000}" r:id="rId2" w:subsetted="0"/>
    <w:embedBold w:fontKey="{00000000-0000-0000-0000-000000000000}" r:id="rId3" w:subsetted="0"/>
  </w:font>
  <w:font w:name="Century Gothic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Caveat SemiBold">
    <w:embedRegular w:fontKey="{00000000-0000-0000-0000-000000000000}" r:id="rId8" w:subsetted="0"/>
    <w:embedBold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Roman"/>
      <w:lvlText w:val="%1)"/>
      <w:lvlJc w:val="left"/>
      <w:pPr>
        <w:ind w:left="1854" w:hanging="720"/>
      </w:pPr>
      <w:rPr/>
    </w:lvl>
    <w:lvl w:ilvl="1">
      <w:start w:val="1"/>
      <w:numFmt w:val="lowerLetter"/>
      <w:lvlText w:val="%2.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0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D7F5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D42D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42D6"/>
  </w:style>
  <w:style w:type="paragraph" w:styleId="Footer">
    <w:name w:val="footer"/>
    <w:basedOn w:val="Normal"/>
    <w:link w:val="FooterChar"/>
    <w:uiPriority w:val="99"/>
    <w:unhideWhenUsed w:val="1"/>
    <w:rsid w:val="00AD42D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42D6"/>
  </w:style>
  <w:style w:type="paragraph" w:styleId="NormalWeb">
    <w:name w:val="Normal (Web)"/>
    <w:basedOn w:val="Normal"/>
    <w:uiPriority w:val="99"/>
    <w:semiHidden w:val="1"/>
    <w:unhideWhenUsed w:val="1"/>
    <w:rsid w:val="00670C7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Relationship Id="rId4" Type="http://schemas.openxmlformats.org/officeDocument/2006/relationships/font" Target="fonts/CenturyGothic-regular.ttf"/><Relationship Id="rId9" Type="http://schemas.openxmlformats.org/officeDocument/2006/relationships/font" Target="fonts/CaveatSemiBold-bold.ttf"/><Relationship Id="rId5" Type="http://schemas.openxmlformats.org/officeDocument/2006/relationships/font" Target="fonts/CenturyGothic-bold.ttf"/><Relationship Id="rId6" Type="http://schemas.openxmlformats.org/officeDocument/2006/relationships/font" Target="fonts/CenturyGothic-italic.ttf"/><Relationship Id="rId7" Type="http://schemas.openxmlformats.org/officeDocument/2006/relationships/font" Target="fonts/CenturyGothic-boldItalic.ttf"/><Relationship Id="rId8" Type="http://schemas.openxmlformats.org/officeDocument/2006/relationships/font" Target="fonts/CaveatSemiBol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svrmjbBqEwh0Brx+XP3cC1Doyw==">CgMxLjA4AHIhMWRaOHgyUFNFMjZPQUtRUTg0UVFNZ1FTQUloWnk1VnVZ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2023-09-16T20:53:00Z</dcterms:created>
  <dc:creator>Morning Glor</dc:creator>
</cp:coreProperties>
</file>