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F01" w:rsidRDefault="00ED6F01" w:rsidP="00ED6F01">
      <w:pPr>
        <w:pStyle w:val="Heading3"/>
      </w:pPr>
      <w:bookmarkStart w:id="0" w:name="_GoBack"/>
      <w:bookmarkEnd w:id="0"/>
      <w:r>
        <w:t>DOCUMENT 2: TECHNICAL DESIGN SPECIFICATION</w:t>
      </w:r>
    </w:p>
    <w:p w:rsidR="00ED6F01" w:rsidRDefault="00ED6F01" w:rsidP="00ED6F01">
      <w:pPr>
        <w:pStyle w:val="NormalWeb"/>
      </w:pPr>
      <w:r>
        <w:rPr>
          <w:b/>
          <w:bCs/>
        </w:rPr>
        <w:t>Location:</w:t>
      </w:r>
      <w:r>
        <w:t xml:space="preserve"> </w:t>
      </w:r>
      <w:r>
        <w:rPr>
          <w:rStyle w:val="HTMLCode"/>
        </w:rPr>
        <w:t>Wakwetu-</w:t>
      </w:r>
      <w:proofErr w:type="spellStart"/>
      <w:r>
        <w:rPr>
          <w:rStyle w:val="HTMLCode"/>
        </w:rPr>
        <w:t>Finops</w:t>
      </w:r>
      <w:proofErr w:type="spellEnd"/>
      <w:r>
        <w:rPr>
          <w:rStyle w:val="HTMLCode"/>
        </w:rPr>
        <w:t>-Data-Pipeline/02-Architecture/</w:t>
      </w:r>
    </w:p>
    <w:p w:rsidR="00ED6F01" w:rsidRDefault="00ED6F01" w:rsidP="00ED6F01">
      <w:pPr>
        <w:pStyle w:val="NormalWeb"/>
      </w:pPr>
      <w:r>
        <w:rPr>
          <w:b/>
          <w:bCs/>
        </w:rPr>
        <w:t>File Name:</w:t>
      </w:r>
      <w:r>
        <w:t xml:space="preserve"> </w:t>
      </w:r>
      <w:r>
        <w:rPr>
          <w:rStyle w:val="HTMLCode"/>
        </w:rPr>
        <w:t>Wakwetu_FinOps_Design_Spec.txt</w:t>
      </w:r>
    </w:p>
    <w:p w:rsidR="00ED6F01" w:rsidRDefault="00ED6F01" w:rsidP="00ED6F01">
      <w:pPr>
        <w:pStyle w:val="Heading4"/>
      </w:pPr>
      <w:r>
        <w:t>1. Architecture Overview</w:t>
      </w:r>
    </w:p>
    <w:p w:rsidR="00ED6F01" w:rsidRDefault="00ED6F01" w:rsidP="00ED6F01">
      <w:pPr>
        <w:pStyle w:val="NormalWeb"/>
        <w:numPr>
          <w:ilvl w:val="0"/>
          <w:numId w:val="3"/>
        </w:numPr>
      </w:pPr>
      <w:r>
        <w:rPr>
          <w:b/>
          <w:bCs/>
        </w:rPr>
        <w:t>Design Pattern:</w:t>
      </w:r>
      <w:r>
        <w:t xml:space="preserve"> </w:t>
      </w:r>
      <w:proofErr w:type="spellStart"/>
      <w:r>
        <w:t>Serverless</w:t>
      </w:r>
      <w:proofErr w:type="spellEnd"/>
      <w:r>
        <w:t xml:space="preserve"> Data Lakehouse.</w:t>
      </w:r>
    </w:p>
    <w:p w:rsidR="00ED6F01" w:rsidRDefault="00ED6F01" w:rsidP="00ED6F01">
      <w:pPr>
        <w:pStyle w:val="NormalWeb"/>
        <w:numPr>
          <w:ilvl w:val="0"/>
          <w:numId w:val="3"/>
        </w:numPr>
      </w:pPr>
      <w:r>
        <w:rPr>
          <w:b/>
          <w:bCs/>
        </w:rPr>
        <w:t>Ingestion:</w:t>
      </w:r>
      <w:r>
        <w:t xml:space="preserve"> AWS Cost &amp; Usage Report (CUR) 2.0 delivering to Amazon S3.</w:t>
      </w:r>
    </w:p>
    <w:p w:rsidR="00ED6F01" w:rsidRDefault="00ED6F01" w:rsidP="00ED6F01">
      <w:pPr>
        <w:pStyle w:val="NormalWeb"/>
        <w:numPr>
          <w:ilvl w:val="0"/>
          <w:numId w:val="3"/>
        </w:numPr>
      </w:pPr>
      <w:r>
        <w:rPr>
          <w:b/>
          <w:bCs/>
        </w:rPr>
        <w:t>Compute:</w:t>
      </w:r>
      <w:r>
        <w:t xml:space="preserve"> AWS Glue (ETL) and Amazon Athena (Analytical SQL).</w:t>
      </w:r>
    </w:p>
    <w:p w:rsidR="00ED6F01" w:rsidRDefault="00ED6F01" w:rsidP="00ED6F01">
      <w:pPr>
        <w:pStyle w:val="Heading4"/>
      </w:pPr>
      <w:r>
        <w:t>2. Architectural Decisions (The "Why")</w:t>
      </w:r>
    </w:p>
    <w:p w:rsidR="00ED6F01" w:rsidRDefault="00ED6F01" w:rsidP="00ED6F01">
      <w:pPr>
        <w:pStyle w:val="NormalWeb"/>
        <w:numPr>
          <w:ilvl w:val="0"/>
          <w:numId w:val="4"/>
        </w:numPr>
      </w:pPr>
      <w:r>
        <w:rPr>
          <w:b/>
          <w:bCs/>
        </w:rPr>
        <w:t>Storage Format:</w:t>
      </w:r>
      <w:r>
        <w:t xml:space="preserve"> </w:t>
      </w:r>
      <w:r>
        <w:rPr>
          <w:b/>
          <w:bCs/>
        </w:rPr>
        <w:t>Apache Parquet.</w:t>
      </w:r>
      <w:r>
        <w:t xml:space="preserve"> Chosen for its columnar storage which reduces storage costs by 70-80% and query costs by up to 90% compared to CSV.</w:t>
      </w:r>
    </w:p>
    <w:p w:rsidR="00ED6F01" w:rsidRDefault="00ED6F01" w:rsidP="00ED6F01">
      <w:pPr>
        <w:pStyle w:val="NormalWeb"/>
        <w:numPr>
          <w:ilvl w:val="0"/>
          <w:numId w:val="4"/>
        </w:numPr>
      </w:pPr>
      <w:r>
        <w:rPr>
          <w:b/>
          <w:bCs/>
        </w:rPr>
        <w:t>Security Model:</w:t>
      </w:r>
      <w:r>
        <w:t xml:space="preserve"> Least-Privilege IAM Access. The Glue service is restricted to a single S3 bucket to minimize the "blast radius" of any security event.</w:t>
      </w:r>
    </w:p>
    <w:p w:rsidR="00ED6F01" w:rsidRDefault="00ED6F01" w:rsidP="00ED6F01">
      <w:pPr>
        <w:pStyle w:val="Heading4"/>
      </w:pPr>
      <w:r>
        <w:t>3. Appendix: IAM Policy (WakwetuGlueS3Access)</w:t>
      </w:r>
    </w:p>
    <w:p w:rsidR="00ED6F01" w:rsidRDefault="00ED6F01" w:rsidP="00ED6F01">
      <w:r>
        <w:rPr>
          <w:rStyle w:val="ng-tns-c1053335186-549"/>
        </w:rPr>
        <w:t>JSON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"Version"</w:t>
      </w:r>
      <w:r>
        <w:rPr>
          <w:rStyle w:val="HTMLCode"/>
        </w:rPr>
        <w:t xml:space="preserve">: </w:t>
      </w:r>
      <w:r>
        <w:rPr>
          <w:rStyle w:val="hljs-string"/>
        </w:rPr>
        <w:t>"2012-10-17"</w:t>
      </w:r>
      <w:r>
        <w:rPr>
          <w:rStyle w:val="HTMLCode"/>
        </w:rPr>
        <w:t>,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"Statement"</w:t>
      </w:r>
      <w:r>
        <w:rPr>
          <w:rStyle w:val="HTMLCode"/>
        </w:rPr>
        <w:t>: [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"Effect"</w:t>
      </w:r>
      <w:r>
        <w:rPr>
          <w:rStyle w:val="HTMLCode"/>
        </w:rPr>
        <w:t xml:space="preserve">: </w:t>
      </w:r>
      <w:r>
        <w:rPr>
          <w:rStyle w:val="hljs-string"/>
        </w:rPr>
        <w:t>"Allow"</w:t>
      </w:r>
      <w:r>
        <w:rPr>
          <w:rStyle w:val="HTMLCode"/>
        </w:rPr>
        <w:t>,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"Action"</w:t>
      </w:r>
      <w:r>
        <w:rPr>
          <w:rStyle w:val="HTMLCode"/>
        </w:rPr>
        <w:t>: [</w:t>
      </w:r>
      <w:r>
        <w:rPr>
          <w:rStyle w:val="hljs-string"/>
        </w:rPr>
        <w:t>"s</w:t>
      </w:r>
      <w:proofErr w:type="gramStart"/>
      <w:r>
        <w:rPr>
          <w:rStyle w:val="hljs-string"/>
        </w:rPr>
        <w:t>3:GetObject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"s3:PutObject"</w:t>
      </w:r>
      <w:r>
        <w:rPr>
          <w:rStyle w:val="HTMLCode"/>
        </w:rPr>
        <w:t xml:space="preserve">, </w:t>
      </w:r>
      <w:r>
        <w:rPr>
          <w:rStyle w:val="hljs-string"/>
        </w:rPr>
        <w:t>"s3:ListBucket"</w:t>
      </w:r>
      <w:r>
        <w:rPr>
          <w:rStyle w:val="HTMLCode"/>
        </w:rPr>
        <w:t>],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"Resource"</w:t>
      </w:r>
      <w:r>
        <w:rPr>
          <w:rStyle w:val="HTMLCode"/>
        </w:rPr>
        <w:t>: [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arn:aws</w:t>
      </w:r>
      <w:proofErr w:type="gramEnd"/>
      <w:r>
        <w:rPr>
          <w:rStyle w:val="hljs-string"/>
        </w:rPr>
        <w:t>:s3:::wakwetu-finops-data-lake-2026-da"</w:t>
      </w:r>
      <w:r>
        <w:rPr>
          <w:rStyle w:val="HTMLCode"/>
        </w:rPr>
        <w:t>,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arn:aws</w:t>
      </w:r>
      <w:proofErr w:type="gramEnd"/>
      <w:r>
        <w:rPr>
          <w:rStyle w:val="hljs-string"/>
        </w:rPr>
        <w:t>:s3:::wakwetu-finops-data-lake-2026-da/*"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D6F01" w:rsidRDefault="00ED6F01" w:rsidP="00ED6F01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A2281B" w:rsidRPr="00ED6F01" w:rsidRDefault="00ED6F01" w:rsidP="00ED6F01">
      <w:pPr>
        <w:pStyle w:val="HTMLPreformatted"/>
      </w:pPr>
      <w:r>
        <w:rPr>
          <w:rStyle w:val="HTMLCode"/>
        </w:rPr>
        <w:t>}</w:t>
      </w:r>
    </w:p>
    <w:sectPr w:rsidR="00A2281B" w:rsidRPr="00ED6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25815"/>
    <w:multiLevelType w:val="multilevel"/>
    <w:tmpl w:val="DA2C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A59D8"/>
    <w:multiLevelType w:val="multilevel"/>
    <w:tmpl w:val="00E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1FA6"/>
    <w:multiLevelType w:val="multilevel"/>
    <w:tmpl w:val="9EE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77C9E"/>
    <w:multiLevelType w:val="multilevel"/>
    <w:tmpl w:val="014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4D7"/>
    <w:rsid w:val="007614D7"/>
    <w:rsid w:val="00A2281B"/>
    <w:rsid w:val="00AB505E"/>
    <w:rsid w:val="00ED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D2C4"/>
  <w15:chartTrackingRefBased/>
  <w15:docId w15:val="{75EB781C-805A-4896-BB3A-03D96336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14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14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1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5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D6F01"/>
    <w:rPr>
      <w:rFonts w:ascii="Courier New" w:eastAsia="Times New Roman" w:hAnsi="Courier New" w:cs="Courier New"/>
      <w:sz w:val="20"/>
      <w:szCs w:val="20"/>
    </w:rPr>
  </w:style>
  <w:style w:type="character" w:customStyle="1" w:styleId="ng-tns-c1053335186-549">
    <w:name w:val="ng-tns-c1053335186-549"/>
    <w:basedOn w:val="DefaultParagraphFont"/>
    <w:rsid w:val="00ED6F01"/>
  </w:style>
  <w:style w:type="paragraph" w:styleId="HTMLPreformatted">
    <w:name w:val="HTML Preformatted"/>
    <w:basedOn w:val="Normal"/>
    <w:link w:val="HTMLPreformattedChar"/>
    <w:uiPriority w:val="99"/>
    <w:unhideWhenUsed/>
    <w:rsid w:val="00ED6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6F0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D6F01"/>
  </w:style>
  <w:style w:type="character" w:customStyle="1" w:styleId="hljs-string">
    <w:name w:val="hljs-string"/>
    <w:basedOn w:val="DefaultParagraphFont"/>
    <w:rsid w:val="00ED6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2026-02-20T12:47:00Z</dcterms:created>
  <dcterms:modified xsi:type="dcterms:W3CDTF">2026-02-20T13:44:00Z</dcterms:modified>
</cp:coreProperties>
</file>