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b7mb3bxnjv34" w:id="0"/>
      <w:bookmarkEnd w:id="0"/>
      <w:r w:rsidDel="00000000" w:rsidR="00000000" w:rsidRPr="00000000">
        <w:rPr>
          <w:rFonts w:ascii="Times New Roman" w:cs="Times New Roman" w:eastAsia="Times New Roman" w:hAnsi="Times New Roman"/>
          <w:b w:val="1"/>
          <w:sz w:val="24"/>
          <w:szCs w:val="24"/>
          <w:rtl w:val="0"/>
        </w:rPr>
        <w:t xml:space="preserve">Profit Leak Analysis Report: Identifying Areas for Optimization</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24"/>
          <w:szCs w:val="24"/>
        </w:rPr>
      </w:pPr>
      <w:bookmarkStart w:colFirst="0" w:colLast="0" w:name="_xooxqy44idf8" w:id="1"/>
      <w:bookmarkEnd w:id="1"/>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an in-depth SQL-driven analysis of our global retail company's performance, focusing on identifying potential profit leaks across regions, products, customer segments, and store operations. Key findings indicate specific product categories and geographical regions experiencing lower profitability, highlight significant trends in revenue and profit over time, and provide insights into customer purchasing behaviors and store-level efficiencies. By addressing the identified areas, the company can implement targeted strategies to mitigate profit loss and optimize overall financial performance.</w:t>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24"/>
          <w:szCs w:val="24"/>
        </w:rPr>
      </w:pPr>
      <w:bookmarkStart w:colFirst="0" w:colLast="0" w:name="_dsf1mu8brj1a" w:id="2"/>
      <w:bookmarkEnd w:id="2"/>
      <w:r w:rsidDel="00000000" w:rsidR="00000000" w:rsidRPr="00000000">
        <w:rPr>
          <w:rFonts w:ascii="Times New Roman" w:cs="Times New Roman" w:eastAsia="Times New Roman" w:hAnsi="Times New Roman"/>
          <w:b w:val="1"/>
          <w:sz w:val="24"/>
          <w:szCs w:val="24"/>
          <w:rtl w:val="0"/>
        </w:rPr>
        <w:t xml:space="preserve">A. Regions/Products with Declining Performance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focuses on pinpointing specific products, categories, and store locations that exhibit lower profitability or are underperforming.</w:t>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oak9h9ce1nm" w:id="3"/>
      <w:bookmarkEnd w:id="3"/>
      <w:r w:rsidDel="00000000" w:rsidR="00000000" w:rsidRPr="00000000">
        <w:rPr>
          <w:rFonts w:ascii="Times New Roman" w:cs="Times New Roman" w:eastAsia="Times New Roman" w:hAnsi="Times New Roman"/>
          <w:b w:val="1"/>
          <w:color w:val="000000"/>
          <w:sz w:val="24"/>
          <w:szCs w:val="24"/>
          <w:rtl w:val="0"/>
        </w:rPr>
        <w:t xml:space="preserve">A.1. Top 10 Products by Total Profit</w:t>
      </w:r>
    </w:p>
    <w:tbl>
      <w:tblPr>
        <w:tblStyle w:val="Table1"/>
        <w:tblW w:w="6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5"/>
        <w:gridCol w:w="1505"/>
        <w:gridCol w:w="1415"/>
        <w:tblGridChange w:id="0">
          <w:tblGrid>
            <w:gridCol w:w="3155"/>
            <w:gridCol w:w="1505"/>
            <w:gridCol w:w="14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Profit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 HD Smart TV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52,120.50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Coffee Maker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Goods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48,900.20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Ergonomic Office Chair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Furniture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45,750.80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Noise-Cancelling Headphones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41,200.10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Organic Snack Pack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&amp; Bev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39,800.30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Bluetooth Speaker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37,550.90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Luxury Bath Towel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Goods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35,100.70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Gaming Laptop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32,950.40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 Handbag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30,200.60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High-Performance Blender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Goods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28,880.10</w:t>
            </w:r>
          </w:p>
        </w:tc>
      </w:tr>
    </w:tbl>
    <w:p w:rsidR="00000000" w:rsidDel="00000000" w:rsidP="00000000" w:rsidRDefault="00000000" w:rsidRPr="00000000" w14:paraId="00000028">
      <w:pPr>
        <w:numPr>
          <w:ilvl w:val="0"/>
          <w:numId w:val="18"/>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While these are the top performers, continuous monitoring is essential to ensure they maintain their strong profitability and do not face downward trends in the long run.</w:t>
      </w:r>
    </w:p>
    <w:p w:rsidR="00000000" w:rsidDel="00000000" w:rsidP="00000000" w:rsidRDefault="00000000" w:rsidRPr="00000000" w14:paraId="0000002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fkuco6l9jgo" w:id="4"/>
      <w:bookmarkEnd w:id="4"/>
      <w:r w:rsidDel="00000000" w:rsidR="00000000" w:rsidRPr="00000000">
        <w:rPr>
          <w:rFonts w:ascii="Times New Roman" w:cs="Times New Roman" w:eastAsia="Times New Roman" w:hAnsi="Times New Roman"/>
          <w:b w:val="1"/>
          <w:color w:val="000000"/>
          <w:sz w:val="24"/>
          <w:szCs w:val="24"/>
          <w:rtl w:val="0"/>
        </w:rPr>
        <w:t xml:space="preserve">A.2. Products with Lowest Average Profit Margin (per unit sold)</w:t>
      </w:r>
    </w:p>
    <w:tbl>
      <w:tblPr>
        <w:tblStyle w:val="Table2"/>
        <w:tblW w:w="7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5"/>
        <w:gridCol w:w="2045"/>
        <w:gridCol w:w="2630"/>
        <w:tblGridChange w:id="0">
          <w:tblGrid>
            <w:gridCol w:w="2495"/>
            <w:gridCol w:w="2045"/>
            <w:gridCol w:w="26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Profit per Unit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USB 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Disposable Cutlery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Goods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Economy Notebook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Generic Water Bottle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&amp; Outdoors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Ballpoint Pen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Single-Use Face Mask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&amp; Beauty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T-Shirt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Plastic Container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Goods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Batteries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Cardboard 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Goods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w:t>
            </w:r>
          </w:p>
        </w:tc>
      </w:tr>
    </w:tbl>
    <w:p w:rsidR="00000000" w:rsidDel="00000000" w:rsidP="00000000" w:rsidRDefault="00000000" w:rsidRPr="00000000" w14:paraId="0000004B">
      <w:pPr>
        <w:numPr>
          <w:ilvl w:val="0"/>
          <w:numId w:val="9"/>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Products with very low average profit per unit often require high sales volume to contribute meaningfully to overall profit. If sales volume for these items is not exceptionally high, they could be significantly dragging down profitability. Reviewing pricing, sourcing, or bundling strategies for these items is recommended.</w:t>
      </w:r>
    </w:p>
    <w:p w:rsidR="00000000" w:rsidDel="00000000" w:rsidP="00000000" w:rsidRDefault="00000000" w:rsidRPr="00000000" w14:paraId="0000004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6c41ai3kqb4" w:id="5"/>
      <w:bookmarkEnd w:id="5"/>
      <w:r w:rsidDel="00000000" w:rsidR="00000000" w:rsidRPr="00000000">
        <w:rPr>
          <w:rFonts w:ascii="Times New Roman" w:cs="Times New Roman" w:eastAsia="Times New Roman" w:hAnsi="Times New Roman"/>
          <w:b w:val="1"/>
          <w:color w:val="000000"/>
          <w:sz w:val="24"/>
          <w:szCs w:val="24"/>
          <w:rtl w:val="0"/>
        </w:rPr>
        <w:t xml:space="preserve">A.3. Stores with Lowest Total Profit</w:t>
      </w:r>
    </w:p>
    <w:tbl>
      <w:tblPr>
        <w:tblStyle w:val="Table3"/>
        <w:tblW w:w="4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
        <w:gridCol w:w="1160"/>
        <w:gridCol w:w="1415"/>
        <w:tblGridChange w:id="0">
          <w:tblGrid>
            <w:gridCol w:w="2330"/>
            <w:gridCol w:w="1160"/>
            <w:gridCol w:w="14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Profit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Downtown Outlet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15,200.10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Center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18,500.30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Side Mart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21,800.70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Northpoint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24,100.50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Coast Emporium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27,300.90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Midtown Market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29,800.20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Shoppe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31,500.40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Lakeside Retail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33,200.80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Mountain View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Harborfront 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37,000.60</w:t>
            </w:r>
          </w:p>
        </w:tc>
      </w:tr>
    </w:tbl>
    <w:p w:rsidR="00000000" w:rsidDel="00000000" w:rsidP="00000000" w:rsidRDefault="00000000" w:rsidRPr="00000000" w14:paraId="0000006E">
      <w:pPr>
        <w:numPr>
          <w:ilvl w:val="0"/>
          <w:numId w:val="15"/>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The "Downtown Outlet" and "City Center Store" show the lowest total profit, indicating significant underperformance in these locations. Further investigation into local market conditions, operational costs, and management effectiveness at these specific stores is warranted.</w:t>
      </w:r>
    </w:p>
    <w:p w:rsidR="00000000" w:rsidDel="00000000" w:rsidP="00000000" w:rsidRDefault="00000000" w:rsidRPr="00000000" w14:paraId="0000006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ramo4v7bsdr" w:id="6"/>
      <w:bookmarkEnd w:id="6"/>
      <w:r w:rsidDel="00000000" w:rsidR="00000000" w:rsidRPr="00000000">
        <w:rPr>
          <w:rFonts w:ascii="Times New Roman" w:cs="Times New Roman" w:eastAsia="Times New Roman" w:hAnsi="Times New Roman"/>
          <w:b w:val="1"/>
          <w:color w:val="000000"/>
          <w:sz w:val="24"/>
          <w:szCs w:val="24"/>
          <w:rtl w:val="0"/>
        </w:rPr>
        <w:t xml:space="preserve">A.4. Profit by Product Category and Location</w:t>
      </w:r>
    </w:p>
    <w:tbl>
      <w:tblPr>
        <w:tblStyle w:val="Table4"/>
        <w:tblW w:w="4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1160"/>
        <w:gridCol w:w="1415"/>
        <w:tblGridChange w:id="0">
          <w:tblGrid>
            <w:gridCol w:w="1505"/>
            <w:gridCol w:w="1160"/>
            <w:gridCol w:w="14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Profit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Goods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&amp; Bev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Goods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&amp; Bev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7,500.00</w:t>
            </w:r>
          </w:p>
        </w:tc>
      </w:tr>
    </w:tbl>
    <w:p w:rsidR="00000000" w:rsidDel="00000000" w:rsidP="00000000" w:rsidRDefault="00000000" w:rsidRPr="00000000" w14:paraId="00000091">
      <w:pPr>
        <w:numPr>
          <w:ilvl w:val="0"/>
          <w:numId w:val="14"/>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"Stationery" in "Region A" shows particularly low profit, followed by "Home Goods" in "Region C." This suggests that certain product categories perform poorly in specific regions. This could be due to local demand, competition, or logistics challenges. Targeted marketing or product assortment adjustments might be necessary for these specific category-location combinations.</w:t>
      </w:r>
    </w:p>
    <w:p w:rsidR="00000000" w:rsidDel="00000000" w:rsidP="00000000" w:rsidRDefault="00000000" w:rsidRPr="00000000" w14:paraId="00000092">
      <w:pPr>
        <w:pStyle w:val="Heading2"/>
        <w:keepNext w:val="0"/>
        <w:keepLines w:val="0"/>
        <w:spacing w:after="80" w:lineRule="auto"/>
        <w:rPr>
          <w:rFonts w:ascii="Times New Roman" w:cs="Times New Roman" w:eastAsia="Times New Roman" w:hAnsi="Times New Roman"/>
          <w:b w:val="1"/>
          <w:sz w:val="24"/>
          <w:szCs w:val="24"/>
        </w:rPr>
      </w:pPr>
      <w:bookmarkStart w:colFirst="0" w:colLast="0" w:name="_feeji7vutsxz" w:id="7"/>
      <w:bookmarkEnd w:id="7"/>
      <w:r w:rsidDel="00000000" w:rsidR="00000000" w:rsidRPr="00000000">
        <w:rPr>
          <w:rFonts w:ascii="Times New Roman" w:cs="Times New Roman" w:eastAsia="Times New Roman" w:hAnsi="Times New Roman"/>
          <w:b w:val="1"/>
          <w:sz w:val="24"/>
          <w:szCs w:val="24"/>
          <w:rtl w:val="0"/>
        </w:rPr>
        <w:t xml:space="preserve">B. Profitability Trends Over Time</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how profitability changes over time is crucial for identifying declining patterns.</w:t>
      </w:r>
    </w:p>
    <w:p w:rsidR="00000000" w:rsidDel="00000000" w:rsidP="00000000" w:rsidRDefault="00000000" w:rsidRPr="00000000" w14:paraId="0000009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1ez0xe399vw" w:id="8"/>
      <w:bookmarkEnd w:id="8"/>
      <w:r w:rsidDel="00000000" w:rsidR="00000000" w:rsidRPr="00000000">
        <w:rPr>
          <w:rFonts w:ascii="Times New Roman" w:cs="Times New Roman" w:eastAsia="Times New Roman" w:hAnsi="Times New Roman"/>
          <w:b w:val="1"/>
          <w:color w:val="000000"/>
          <w:sz w:val="24"/>
          <w:szCs w:val="24"/>
          <w:rtl w:val="0"/>
        </w:rPr>
        <w:t xml:space="preserve">B.1. Monthly Total Revenue and Profit Trend</w:t>
      </w:r>
    </w:p>
    <w:tbl>
      <w:tblPr>
        <w:tblStyle w:val="Table5"/>
        <w:tblW w:w="5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2045"/>
        <w:gridCol w:w="1760"/>
        <w:tblGridChange w:id="0">
          <w:tblGrid>
            <w:gridCol w:w="1625"/>
            <w:gridCol w:w="2045"/>
            <w:gridCol w:w="17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Monthly Revenue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Monthly Profit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39,000.00</w:t>
            </w:r>
          </w:p>
        </w:tc>
      </w:tr>
    </w:tbl>
    <w:p w:rsidR="00000000" w:rsidDel="00000000" w:rsidP="00000000" w:rsidRDefault="00000000" w:rsidRPr="00000000" w14:paraId="000000AA">
      <w:pPr>
        <w:numPr>
          <w:ilvl w:val="0"/>
          <w:numId w:val="19"/>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A general upward trend in both revenue and profit suggests overall company growth. However, if any specific months or periods show unexpected dips, further investigation into events during those times (e.g., promotional activities, competitor actions, supply chain issues) is needed.</w:t>
      </w:r>
    </w:p>
    <w:p w:rsidR="00000000" w:rsidDel="00000000" w:rsidP="00000000" w:rsidRDefault="00000000" w:rsidRPr="00000000" w14:paraId="000000A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mivlul8im4gq" w:id="9"/>
      <w:bookmarkEnd w:id="9"/>
      <w:r w:rsidDel="00000000" w:rsidR="00000000" w:rsidRPr="00000000">
        <w:rPr>
          <w:rFonts w:ascii="Times New Roman" w:cs="Times New Roman" w:eastAsia="Times New Roman" w:hAnsi="Times New Roman"/>
          <w:b w:val="1"/>
          <w:color w:val="000000"/>
          <w:sz w:val="24"/>
          <w:szCs w:val="24"/>
          <w:rtl w:val="0"/>
        </w:rPr>
        <w:t xml:space="preserve">B.2. Quarterly Total Profit and Number of Orders</w:t>
      </w:r>
    </w:p>
    <w:tbl>
      <w:tblPr>
        <w:tblStyle w:val="Table6"/>
        <w:tblW w:w="6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0"/>
        <w:gridCol w:w="1910"/>
        <w:gridCol w:w="2750"/>
        <w:tblGridChange w:id="0">
          <w:tblGrid>
            <w:gridCol w:w="1760"/>
            <w:gridCol w:w="1910"/>
            <w:gridCol w:w="27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Quarter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Quarterly Profit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Quarterly Orders Count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2021-Q1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2021-Q2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2021-Q3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2021-Q4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2022-Q1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2023-Q4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r>
    </w:tbl>
    <w:p w:rsidR="00000000" w:rsidDel="00000000" w:rsidP="00000000" w:rsidRDefault="00000000" w:rsidRPr="00000000" w14:paraId="000000C4">
      <w:pPr>
        <w:numPr>
          <w:ilvl w:val="0"/>
          <w:numId w:val="16"/>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Quarterly trends provide a broader view. Consistent growth or seasonal patterns are normal. A noticeable decline in profit despite stable or increasing order counts could indicate issues with cost management or pricing.</w:t>
      </w:r>
    </w:p>
    <w:p w:rsidR="00000000" w:rsidDel="00000000" w:rsidP="00000000" w:rsidRDefault="00000000" w:rsidRPr="00000000" w14:paraId="000000C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g6bzor5d8vc6" w:id="10"/>
      <w:bookmarkEnd w:id="10"/>
      <w:r w:rsidDel="00000000" w:rsidR="00000000" w:rsidRPr="00000000">
        <w:rPr>
          <w:rFonts w:ascii="Times New Roman" w:cs="Times New Roman" w:eastAsia="Times New Roman" w:hAnsi="Times New Roman"/>
          <w:b w:val="1"/>
          <w:color w:val="000000"/>
          <w:sz w:val="24"/>
          <w:szCs w:val="24"/>
          <w:rtl w:val="0"/>
        </w:rPr>
        <w:t xml:space="preserve">B.3. Average Order Value (AOV) Trend Over Time (Monthly)</w:t>
      </w:r>
    </w:p>
    <w:tbl>
      <w:tblPr>
        <w:tblStyle w:val="Table7"/>
        <w:tblW w:w="4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2390"/>
        <w:tblGridChange w:id="0">
          <w:tblGrid>
            <w:gridCol w:w="1625"/>
            <w:gridCol w:w="23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Order Value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133.33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138.00</w:t>
            </w:r>
          </w:p>
        </w:tc>
      </w:tr>
    </w:tbl>
    <w:p w:rsidR="00000000" w:rsidDel="00000000" w:rsidP="00000000" w:rsidRDefault="00000000" w:rsidRPr="00000000" w14:paraId="000000D4">
      <w:pPr>
        <w:numPr>
          <w:ilvl w:val="0"/>
          <w:numId w:val="12"/>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A decreasing AOV over time suggests customers are buying fewer items per order or purchasing lower-priced items. This can significantly impact overall revenue and profit, even if the number of orders remains stable. Strategies to increase AOV (e.g., cross-selling, up-selling, bundle offers) should be considered.</w:t>
      </w:r>
    </w:p>
    <w:p w:rsidR="00000000" w:rsidDel="00000000" w:rsidP="00000000" w:rsidRDefault="00000000" w:rsidRPr="00000000" w14:paraId="000000D5">
      <w:pPr>
        <w:pStyle w:val="Heading2"/>
        <w:keepNext w:val="0"/>
        <w:keepLines w:val="0"/>
        <w:spacing w:after="80" w:lineRule="auto"/>
        <w:rPr>
          <w:rFonts w:ascii="Times New Roman" w:cs="Times New Roman" w:eastAsia="Times New Roman" w:hAnsi="Times New Roman"/>
          <w:b w:val="1"/>
          <w:sz w:val="24"/>
          <w:szCs w:val="24"/>
        </w:rPr>
      </w:pPr>
      <w:bookmarkStart w:colFirst="0" w:colLast="0" w:name="_pbgz3b50ymf1" w:id="11"/>
      <w:bookmarkEnd w:id="11"/>
      <w:r w:rsidDel="00000000" w:rsidR="00000000" w:rsidRPr="00000000">
        <w:rPr>
          <w:rFonts w:ascii="Times New Roman" w:cs="Times New Roman" w:eastAsia="Times New Roman" w:hAnsi="Times New Roman"/>
          <w:b w:val="1"/>
          <w:sz w:val="24"/>
          <w:szCs w:val="24"/>
          <w:rtl w:val="0"/>
        </w:rPr>
        <w:t xml:space="preserve">C. Customer Behavior Anomalies</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customer purchasing patterns can reveal opportunities and potential issues.</w:t>
      </w:r>
    </w:p>
    <w:p w:rsidR="00000000" w:rsidDel="00000000" w:rsidP="00000000" w:rsidRDefault="00000000" w:rsidRPr="00000000" w14:paraId="000000D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0yf891lsip5" w:id="12"/>
      <w:bookmarkEnd w:id="12"/>
      <w:r w:rsidDel="00000000" w:rsidR="00000000" w:rsidRPr="00000000">
        <w:rPr>
          <w:rFonts w:ascii="Times New Roman" w:cs="Times New Roman" w:eastAsia="Times New Roman" w:hAnsi="Times New Roman"/>
          <w:b w:val="1"/>
          <w:color w:val="000000"/>
          <w:sz w:val="24"/>
          <w:szCs w:val="24"/>
          <w:rtl w:val="0"/>
        </w:rPr>
        <w:t xml:space="preserve">C.1. Top 10 Customers by Total Spending</w:t>
      </w:r>
    </w:p>
    <w:tbl>
      <w:tblPr>
        <w:tblStyle w:val="Table8"/>
        <w:tblW w:w="3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1775"/>
        <w:tblGridChange w:id="0">
          <w:tblGrid>
            <w:gridCol w:w="1970"/>
            <w:gridCol w:w="17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Spending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Doe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Wonderland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The Builder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Chaplin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Diana Prince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 Adams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Ocean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 Kelly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Harry Potter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3,100.00</w:t>
            </w:r>
          </w:p>
        </w:tc>
      </w:tr>
    </w:tbl>
    <w:p w:rsidR="00000000" w:rsidDel="00000000" w:rsidP="00000000" w:rsidRDefault="00000000" w:rsidRPr="00000000" w14:paraId="000000EE">
      <w:pPr>
        <w:numPr>
          <w:ilvl w:val="0"/>
          <w:numId w:val="8"/>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These are the most valuable customers. Ensuring their continued satisfaction and loyalty is paramount. Any decline in their spending patterns would be a significant red flag.</w:t>
      </w:r>
    </w:p>
    <w:p w:rsidR="00000000" w:rsidDel="00000000" w:rsidP="00000000" w:rsidRDefault="00000000" w:rsidRPr="00000000" w14:paraId="000000E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k41ux1toix3" w:id="13"/>
      <w:bookmarkEnd w:id="13"/>
      <w:r w:rsidDel="00000000" w:rsidR="00000000" w:rsidRPr="00000000">
        <w:rPr>
          <w:rFonts w:ascii="Times New Roman" w:cs="Times New Roman" w:eastAsia="Times New Roman" w:hAnsi="Times New Roman"/>
          <w:b w:val="1"/>
          <w:color w:val="000000"/>
          <w:sz w:val="24"/>
          <w:szCs w:val="24"/>
          <w:rtl w:val="0"/>
        </w:rPr>
        <w:t xml:space="preserve">C.2. Customers with High Purchase Frequency (e.g., &gt; 5 orders)</w:t>
      </w:r>
    </w:p>
    <w:tbl>
      <w:tblPr>
        <w:tblStyle w:val="Table9"/>
        <w:tblW w:w="7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1550"/>
        <w:gridCol w:w="1955"/>
        <w:gridCol w:w="1925"/>
        <w:tblGridChange w:id="0">
          <w:tblGrid>
            <w:gridCol w:w="1970"/>
            <w:gridCol w:w="1550"/>
            <w:gridCol w:w="1955"/>
            <w:gridCol w:w="19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Orders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Order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Order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2021-01-15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2023-11-20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Doe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2023-10-05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Wonderland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2023-09-12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Ocean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2023-08-01</w:t>
            </w:r>
          </w:p>
        </w:tc>
      </w:tr>
    </w:tbl>
    <w:p w:rsidR="00000000" w:rsidDel="00000000" w:rsidP="00000000" w:rsidRDefault="00000000" w:rsidRPr="00000000" w14:paraId="00000108">
      <w:pPr>
        <w:numPr>
          <w:ilvl w:val="0"/>
          <w:numId w:val="6"/>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These frequent buyers represent a loyal customer base. Monitoring their activity can help identify trends in repeat purchases and potential churn. A sudden drop in frequency from these customers could indicate dissatisfaction or a shift to competitors.</w:t>
      </w:r>
    </w:p>
    <w:p w:rsidR="00000000" w:rsidDel="00000000" w:rsidP="00000000" w:rsidRDefault="00000000" w:rsidRPr="00000000" w14:paraId="0000010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flsvkd81hd31" w:id="14"/>
      <w:bookmarkEnd w:id="14"/>
      <w:r w:rsidDel="00000000" w:rsidR="00000000" w:rsidRPr="00000000">
        <w:rPr>
          <w:rFonts w:ascii="Times New Roman" w:cs="Times New Roman" w:eastAsia="Times New Roman" w:hAnsi="Times New Roman"/>
          <w:b w:val="1"/>
          <w:color w:val="000000"/>
          <w:sz w:val="24"/>
          <w:szCs w:val="24"/>
          <w:rtl w:val="0"/>
        </w:rPr>
        <w:t xml:space="preserve">C.3. Products frequently purchased together (e.g., in the same order)</w:t>
      </w:r>
    </w:p>
    <w:tbl>
      <w:tblPr>
        <w:tblStyle w:val="Table10"/>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0"/>
        <w:gridCol w:w="3155"/>
        <w:gridCol w:w="2675"/>
        <w:tblGridChange w:id="0">
          <w:tblGrid>
            <w:gridCol w:w="2840"/>
            <w:gridCol w:w="3155"/>
            <w:gridCol w:w="26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Orders Count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 HD Smart TV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Bluetooth Speaker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Coffee Maker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Luxury Bath Towel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Ergonomic Office Chair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Economy Notebook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Gaming Laptop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Noise-Cancelling Headphones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Organic Snack Pack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Generic Water Bottle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High-Performance Blender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Plastic Container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 Handbag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T-Shirt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USB 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Batteries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Single-Use Face Mask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Disposable Cutlery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Luxury Bath Towel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Coffee Maker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bl>
    <w:p w:rsidR="00000000" w:rsidDel="00000000" w:rsidP="00000000" w:rsidRDefault="00000000" w:rsidRPr="00000000" w14:paraId="0000012B">
      <w:pPr>
        <w:numPr>
          <w:ilvl w:val="0"/>
          <w:numId w:val="10"/>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This identifies popular product bundles or complementary items. This information can be leveraged for better cross-selling strategies, product placement, and bundle promotions to increase average order value and overall sales.</w:t>
      </w:r>
    </w:p>
    <w:p w:rsidR="00000000" w:rsidDel="00000000" w:rsidP="00000000" w:rsidRDefault="00000000" w:rsidRPr="00000000" w14:paraId="0000012C">
      <w:pPr>
        <w:pStyle w:val="Heading2"/>
        <w:keepNext w:val="0"/>
        <w:keepLines w:val="0"/>
        <w:spacing w:after="80" w:lineRule="auto"/>
        <w:rPr>
          <w:rFonts w:ascii="Times New Roman" w:cs="Times New Roman" w:eastAsia="Times New Roman" w:hAnsi="Times New Roman"/>
          <w:b w:val="1"/>
          <w:sz w:val="24"/>
          <w:szCs w:val="24"/>
        </w:rPr>
      </w:pPr>
      <w:bookmarkStart w:colFirst="0" w:colLast="0" w:name="_tedlo9jvl57q" w:id="15"/>
      <w:bookmarkEnd w:id="15"/>
      <w:r w:rsidDel="00000000" w:rsidR="00000000" w:rsidRPr="00000000">
        <w:rPr>
          <w:rFonts w:ascii="Times New Roman" w:cs="Times New Roman" w:eastAsia="Times New Roman" w:hAnsi="Times New Roman"/>
          <w:b w:val="1"/>
          <w:sz w:val="24"/>
          <w:szCs w:val="24"/>
          <w:rtl w:val="0"/>
        </w:rPr>
        <w:t xml:space="preserve">D. Sales Staff or Store-Level Performance</w:t>
      </w:r>
    </w:p>
    <w:p w:rsidR="00000000" w:rsidDel="00000000" w:rsidP="00000000" w:rsidRDefault="00000000" w:rsidRPr="00000000" w14:paraId="000001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evaluates the operational efficiency and profitability contribution of individual stores and their managers.</w:t>
      </w:r>
    </w:p>
    <w:p w:rsidR="00000000" w:rsidDel="00000000" w:rsidP="00000000" w:rsidRDefault="00000000" w:rsidRPr="00000000" w14:paraId="0000012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c4b3a32tgv2" w:id="16"/>
      <w:bookmarkEnd w:id="16"/>
      <w:r w:rsidDel="00000000" w:rsidR="00000000" w:rsidRPr="00000000">
        <w:rPr>
          <w:rFonts w:ascii="Times New Roman" w:cs="Times New Roman" w:eastAsia="Times New Roman" w:hAnsi="Times New Roman"/>
          <w:b w:val="1"/>
          <w:color w:val="000000"/>
          <w:sz w:val="24"/>
          <w:szCs w:val="24"/>
          <w:rtl w:val="0"/>
        </w:rPr>
        <w:t xml:space="preserve">D.1. Total Revenue and Profit by Store</w:t>
      </w:r>
    </w:p>
    <w:tbl>
      <w:tblPr>
        <w:tblStyle w:val="Table11"/>
        <w:tblW w:w="6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
        <w:gridCol w:w="1160"/>
        <w:gridCol w:w="1700"/>
        <w:gridCol w:w="1415"/>
        <w:tblGridChange w:id="0">
          <w:tblGrid>
            <w:gridCol w:w="2330"/>
            <w:gridCol w:w="1160"/>
            <w:gridCol w:w="1700"/>
            <w:gridCol w:w="14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Revenue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Profit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Flagship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Suburban 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Northpoint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Center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Side Mart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Coast Emporium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Midtown Market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Downtown Outlet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Shoppe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Lakeside Retail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tc>
      </w:tr>
    </w:tbl>
    <w:p w:rsidR="00000000" w:rsidDel="00000000" w:rsidP="00000000" w:rsidRDefault="00000000" w:rsidRPr="00000000" w14:paraId="0000015B">
      <w:pPr>
        <w:numPr>
          <w:ilvl w:val="0"/>
          <w:numId w:val="20"/>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The "Downtown Outlet" and "Lakeside Retail" in Region A show significantly lower revenue and profit, aligning with the "Lowest Total Profit" finding in A.3. These stores are clear candidates for performance review.</w:t>
      </w:r>
    </w:p>
    <w:p w:rsidR="00000000" w:rsidDel="00000000" w:rsidP="00000000" w:rsidRDefault="00000000" w:rsidRPr="00000000" w14:paraId="0000015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pzghsyrkvju" w:id="17"/>
      <w:bookmarkEnd w:id="17"/>
      <w:r w:rsidDel="00000000" w:rsidR="00000000" w:rsidRPr="00000000">
        <w:rPr>
          <w:rFonts w:ascii="Times New Roman" w:cs="Times New Roman" w:eastAsia="Times New Roman" w:hAnsi="Times New Roman"/>
          <w:b w:val="1"/>
          <w:color w:val="000000"/>
          <w:sz w:val="24"/>
          <w:szCs w:val="24"/>
          <w:rtl w:val="0"/>
        </w:rPr>
        <w:t xml:space="preserve">D.2. Average Order Value by Store</w:t>
      </w:r>
    </w:p>
    <w:tbl>
      <w:tblPr>
        <w:tblStyle w:val="Table12"/>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
        <w:gridCol w:w="1160"/>
        <w:gridCol w:w="2390"/>
        <w:tblGridChange w:id="0">
          <w:tblGrid>
            <w:gridCol w:w="2330"/>
            <w:gridCol w:w="1160"/>
            <w:gridCol w:w="23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Order Value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Flagship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Suburban 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Northpoint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Center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Side Mart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Coast Emporium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Midtown Market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Downtown Outlet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Shoppe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Lakeside Retail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105.90</w:t>
            </w:r>
          </w:p>
        </w:tc>
      </w:tr>
    </w:tbl>
    <w:p w:rsidR="00000000" w:rsidDel="00000000" w:rsidP="00000000" w:rsidRDefault="00000000" w:rsidRPr="00000000" w14:paraId="0000017E">
      <w:pPr>
        <w:numPr>
          <w:ilvl w:val="0"/>
          <w:numId w:val="4"/>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Stores with lower average order values (e.g., "Downtown Outlet", "Southern Shoppe", "Lakeside Retail") may indicate a need for staff training on up-selling/cross-selling, or a review of product assortment and promotions in those locations.</w:t>
      </w:r>
    </w:p>
    <w:p w:rsidR="00000000" w:rsidDel="00000000" w:rsidP="00000000" w:rsidRDefault="00000000" w:rsidRPr="00000000" w14:paraId="0000017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bnwa3j2jdnr" w:id="18"/>
      <w:bookmarkEnd w:id="18"/>
      <w:r w:rsidDel="00000000" w:rsidR="00000000" w:rsidRPr="00000000">
        <w:rPr>
          <w:rFonts w:ascii="Times New Roman" w:cs="Times New Roman" w:eastAsia="Times New Roman" w:hAnsi="Times New Roman"/>
          <w:b w:val="1"/>
          <w:color w:val="000000"/>
          <w:sz w:val="24"/>
          <w:szCs w:val="24"/>
          <w:rtl w:val="0"/>
        </w:rPr>
        <w:t xml:space="preserve">D.3. Manager Performance (Total Profit under their management)</w:t>
      </w:r>
    </w:p>
    <w:tbl>
      <w:tblPr>
        <w:tblStyle w:val="Table13"/>
        <w:tblW w:w="4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0"/>
        <w:gridCol w:w="2435"/>
        <w:tblGridChange w:id="0">
          <w:tblGrid>
            <w:gridCol w:w="1820"/>
            <w:gridCol w:w="24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Profit Managed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Lee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Kim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White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Brown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Green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Black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Blue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Nancy Yellow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Grey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25,000.00</w:t>
            </w:r>
          </w:p>
        </w:tc>
      </w:tr>
    </w:tbl>
    <w:p w:rsidR="00000000" w:rsidDel="00000000" w:rsidP="00000000" w:rsidRDefault="00000000" w:rsidRPr="00000000" w14:paraId="00000196">
      <w:pPr>
        <w:numPr>
          <w:ilvl w:val="0"/>
          <w:numId w:val="5"/>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Managers like "Nancy Yellow" and "Paul Grey" overseeing lower total profit stores require attention. This could be due to factors beyond their control (e.g., store location, competition) or could indicate areas for training or performance improvement.</w:t>
      </w:r>
    </w:p>
    <w:p w:rsidR="00000000" w:rsidDel="00000000" w:rsidP="00000000" w:rsidRDefault="00000000" w:rsidRPr="00000000" w14:paraId="0000019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8kw5vm4c65e" w:id="19"/>
      <w:bookmarkEnd w:id="19"/>
      <w:r w:rsidDel="00000000" w:rsidR="00000000" w:rsidRPr="00000000">
        <w:rPr>
          <w:rFonts w:ascii="Times New Roman" w:cs="Times New Roman" w:eastAsia="Times New Roman" w:hAnsi="Times New Roman"/>
          <w:b w:val="1"/>
          <w:color w:val="000000"/>
          <w:sz w:val="24"/>
          <w:szCs w:val="24"/>
          <w:rtl w:val="0"/>
        </w:rPr>
        <w:t xml:space="preserve">D.4. Store Performance by Product Category Profit</w:t>
      </w:r>
    </w:p>
    <w:p w:rsidR="00000000" w:rsidDel="00000000" w:rsidP="00000000" w:rsidRDefault="00000000" w:rsidRPr="00000000" w14:paraId="000001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detailed breakdown helps pinpoint which categories are struggling in which stores. For example:</w:t>
      </w:r>
    </w:p>
    <w:p w:rsidR="00000000" w:rsidDel="00000000" w:rsidP="00000000" w:rsidRDefault="00000000" w:rsidRPr="00000000" w14:paraId="00000199">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Downtown Outlet:</w:t>
      </w:r>
      <w:r w:rsidDel="00000000" w:rsidR="00000000" w:rsidRPr="00000000">
        <w:rPr>
          <w:rFonts w:ascii="Times New Roman" w:cs="Times New Roman" w:eastAsia="Times New Roman" w:hAnsi="Times New Roman"/>
          <w:sz w:val="24"/>
          <w:szCs w:val="24"/>
          <w:rtl w:val="0"/>
        </w:rPr>
        <w:t xml:space="preserve"> Shows low profit in "Stationery" and "Home Goods" categories.</w:t>
      </w:r>
    </w:p>
    <w:p w:rsidR="00000000" w:rsidDel="00000000" w:rsidP="00000000" w:rsidRDefault="00000000" w:rsidRPr="00000000" w14:paraId="0000019A">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City Center Store:</w:t>
      </w:r>
      <w:r w:rsidDel="00000000" w:rsidR="00000000" w:rsidRPr="00000000">
        <w:rPr>
          <w:rFonts w:ascii="Times New Roman" w:cs="Times New Roman" w:eastAsia="Times New Roman" w:hAnsi="Times New Roman"/>
          <w:sz w:val="24"/>
          <w:szCs w:val="24"/>
          <w:rtl w:val="0"/>
        </w:rPr>
        <w:t xml:space="preserve"> Exhibits low profit in "Apparel" and "Food &amp; Bev".</w:t>
      </w:r>
    </w:p>
    <w:p w:rsidR="00000000" w:rsidDel="00000000" w:rsidP="00000000" w:rsidRDefault="00000000" w:rsidRPr="00000000" w14:paraId="0000019B">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This granular view allows for highly targeted interventions, such as adjusting inventory, launching localized promotions, or providing specific staff training for underperforming categories within particular stores.</w:t>
      </w:r>
    </w:p>
    <w:p w:rsidR="00000000" w:rsidDel="00000000" w:rsidP="00000000" w:rsidRDefault="00000000" w:rsidRPr="00000000" w14:paraId="0000019C">
      <w:pPr>
        <w:pStyle w:val="Heading2"/>
        <w:keepNext w:val="0"/>
        <w:keepLines w:val="0"/>
        <w:spacing w:after="80" w:lineRule="auto"/>
        <w:rPr>
          <w:rFonts w:ascii="Times New Roman" w:cs="Times New Roman" w:eastAsia="Times New Roman" w:hAnsi="Times New Roman"/>
          <w:b w:val="1"/>
          <w:sz w:val="24"/>
          <w:szCs w:val="24"/>
        </w:rPr>
      </w:pPr>
      <w:bookmarkStart w:colFirst="0" w:colLast="0" w:name="_elggkvfa4cou" w:id="20"/>
      <w:bookmarkEnd w:id="20"/>
      <w:r w:rsidDel="00000000" w:rsidR="00000000" w:rsidRPr="00000000">
        <w:rPr>
          <w:rFonts w:ascii="Times New Roman" w:cs="Times New Roman" w:eastAsia="Times New Roman" w:hAnsi="Times New Roman"/>
          <w:b w:val="1"/>
          <w:sz w:val="24"/>
          <w:szCs w:val="24"/>
          <w:rtl w:val="0"/>
        </w:rPr>
        <w:t xml:space="preserve">E. Additional Insights (Bonus Challenge / Deeper Dive)</w:t>
      </w:r>
    </w:p>
    <w:p w:rsidR="00000000" w:rsidDel="00000000" w:rsidP="00000000" w:rsidRDefault="00000000" w:rsidRPr="00000000" w14:paraId="0000019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6nsob90mu8d" w:id="21"/>
      <w:bookmarkEnd w:id="21"/>
      <w:r w:rsidDel="00000000" w:rsidR="00000000" w:rsidRPr="00000000">
        <w:rPr>
          <w:rFonts w:ascii="Times New Roman" w:cs="Times New Roman" w:eastAsia="Times New Roman" w:hAnsi="Times New Roman"/>
          <w:b w:val="1"/>
          <w:color w:val="000000"/>
          <w:sz w:val="24"/>
          <w:szCs w:val="24"/>
          <w:rtl w:val="0"/>
        </w:rPr>
        <w:t xml:space="preserve">E.1. Profitability Trend by Product Category (Monthly)</w:t>
      </w:r>
    </w:p>
    <w:p w:rsidR="00000000" w:rsidDel="00000000" w:rsidP="00000000" w:rsidRDefault="00000000" w:rsidRPr="00000000" w14:paraId="000001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provides a detailed time-series view for each product category, enabling the identification of specific categories that show a decline in profit over time, regardless of overall company trends. For example, if "Electronics" shows a dip in Q3 2023, it warrants a deeper dive into marketing campaigns or new competitor products during that period.</w:t>
      </w:r>
    </w:p>
    <w:p w:rsidR="00000000" w:rsidDel="00000000" w:rsidP="00000000" w:rsidRDefault="00000000" w:rsidRPr="00000000" w14:paraId="0000019F">
      <w:pPr>
        <w:numPr>
          <w:ilvl w:val="0"/>
          <w:numId w:val="11"/>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Enables proactive detection of product category decline, allowing for timely intervention (e.g., re-marketing, discounting, product line review).</w:t>
      </w:r>
    </w:p>
    <w:p w:rsidR="00000000" w:rsidDel="00000000" w:rsidP="00000000" w:rsidRDefault="00000000" w:rsidRPr="00000000" w14:paraId="000001A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bsnzljc54kr" w:id="22"/>
      <w:bookmarkEnd w:id="22"/>
      <w:r w:rsidDel="00000000" w:rsidR="00000000" w:rsidRPr="00000000">
        <w:rPr>
          <w:rFonts w:ascii="Times New Roman" w:cs="Times New Roman" w:eastAsia="Times New Roman" w:hAnsi="Times New Roman"/>
          <w:b w:val="1"/>
          <w:color w:val="000000"/>
          <w:sz w:val="24"/>
          <w:szCs w:val="24"/>
          <w:rtl w:val="0"/>
        </w:rPr>
        <w:t xml:space="preserve">E.2. Customer Loyalty by Region (Average Orders per Customer)</w:t>
      </w:r>
    </w:p>
    <w:tbl>
      <w:tblPr>
        <w:tblStyle w:val="Table14"/>
        <w:tblW w:w="7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2195"/>
        <w:gridCol w:w="1550"/>
        <w:gridCol w:w="2900"/>
        <w:tblGridChange w:id="0">
          <w:tblGrid>
            <w:gridCol w:w="1160"/>
            <w:gridCol w:w="2195"/>
            <w:gridCol w:w="1550"/>
            <w:gridCol w:w="29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Distinct 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Orders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Orders per Customer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tc>
      </w:tr>
    </w:tbl>
    <w:p w:rsidR="00000000" w:rsidDel="00000000" w:rsidP="00000000" w:rsidRDefault="00000000" w:rsidRPr="00000000" w14:paraId="000001B5">
      <w:pPr>
        <w:numPr>
          <w:ilvl w:val="0"/>
          <w:numId w:val="17"/>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"Region B" shows the highest average orders per customer, indicating stronger customer loyalty. "Region C" has the lowest. Understanding why loyalty differs by region can inform regional marketing and customer retention strategies.</w:t>
      </w:r>
    </w:p>
    <w:p w:rsidR="00000000" w:rsidDel="00000000" w:rsidP="00000000" w:rsidRDefault="00000000" w:rsidRPr="00000000" w14:paraId="000001B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21oje79nx8dr" w:id="23"/>
      <w:bookmarkEnd w:id="23"/>
      <w:r w:rsidDel="00000000" w:rsidR="00000000" w:rsidRPr="00000000">
        <w:rPr>
          <w:rFonts w:ascii="Times New Roman" w:cs="Times New Roman" w:eastAsia="Times New Roman" w:hAnsi="Times New Roman"/>
          <w:b w:val="1"/>
          <w:color w:val="000000"/>
          <w:sz w:val="24"/>
          <w:szCs w:val="24"/>
          <w:rtl w:val="0"/>
        </w:rPr>
        <w:t xml:space="preserve">E.3. Products with High Sales Volume but Low Profit (potential pricing issue)</w:t>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9551108269743"/>
        <w:gridCol w:w="1827.3646729410625"/>
        <w:gridCol w:w="1994.3320034635963"/>
        <w:gridCol w:w="1256.892960322406"/>
        <w:gridCol w:w="1729.9670634695847"/>
        <w:tblGridChange w:id="0">
          <w:tblGrid>
            <w:gridCol w:w="2216.9551108269743"/>
            <w:gridCol w:w="1827.3646729410625"/>
            <w:gridCol w:w="1994.3320034635963"/>
            <w:gridCol w:w="1256.892960322406"/>
            <w:gridCol w:w="1729.9670634695847"/>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Quantity Sold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Profit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Profit Margin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USB 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Disposable Cutlery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Goods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Economy Notebook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T-Shirt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Plastic Container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Goods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Generic Water Bottle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&amp; Outdoors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Ballpoint Pen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Single-Use Face Mask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&amp; Beauty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Batteries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Cardboard 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Goods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w:t>
            </w:r>
          </w:p>
        </w:tc>
      </w:tr>
    </w:tbl>
    <w:p w:rsidR="00000000" w:rsidDel="00000000" w:rsidP="00000000" w:rsidRDefault="00000000" w:rsidRPr="00000000" w14:paraId="000001EE">
      <w:pPr>
        <w:numPr>
          <w:ilvl w:val="0"/>
          <w:numId w:val="7"/>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This is a critical finding for identifying profit leaks! Products like "Basic USB Cable" and "Disposable Cutlery" are selling in high volumes (over 50 units, as per your adjusted threshold), but have extremely low profit margins. This indicates that while they contribute to sales volume, they are not generating sufficient profit, potentially due to aggressive pricing, high procurement costs, or intense competition. These products are prime candidates for price adjustments, re-evaluation of suppliers, or bundling with higher-margin items.</w:t>
      </w:r>
    </w:p>
    <w:p w:rsidR="00000000" w:rsidDel="00000000" w:rsidP="00000000" w:rsidRDefault="00000000" w:rsidRPr="00000000" w14:paraId="000001E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sznizpq0r91z" w:id="24"/>
      <w:bookmarkEnd w:id="24"/>
      <w:r w:rsidDel="00000000" w:rsidR="00000000" w:rsidRPr="00000000">
        <w:rPr>
          <w:rFonts w:ascii="Times New Roman" w:cs="Times New Roman" w:eastAsia="Times New Roman" w:hAnsi="Times New Roman"/>
          <w:b w:val="1"/>
          <w:color w:val="000000"/>
          <w:sz w:val="24"/>
          <w:szCs w:val="24"/>
          <w:rtl w:val="0"/>
        </w:rPr>
        <w:t xml:space="preserve">E.4. Stores with High Revenue but Low Profit Margin</w:t>
      </w:r>
    </w:p>
    <w:tbl>
      <w:tblPr>
        <w:tblStyle w:val="Table16"/>
        <w:tblW w:w="8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
        <w:gridCol w:w="1160"/>
        <w:gridCol w:w="1700"/>
        <w:gridCol w:w="1415"/>
        <w:gridCol w:w="1955"/>
        <w:tblGridChange w:id="0">
          <w:tblGrid>
            <w:gridCol w:w="2330"/>
            <w:gridCol w:w="1160"/>
            <w:gridCol w:w="1700"/>
            <w:gridCol w:w="1415"/>
            <w:gridCol w:w="19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Revenue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Profit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Profit Margin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Downtown Outlet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Lakeside Retail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Center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Side Mart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Coast Emporium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r>
    </w:tbl>
    <w:p w:rsidR="00000000" w:rsidDel="00000000" w:rsidP="00000000" w:rsidRDefault="00000000" w:rsidRPr="00000000" w14:paraId="0000020E">
      <w:pPr>
        <w:numPr>
          <w:ilvl w:val="0"/>
          <w:numId w:val="3"/>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Stores like "Downtown Outlet" and "Lakeside Retail" have lower profit margins despite generating revenue. This could indicate higher operational costs, aggressive local pricing, or a higher proportion of low-margin sales in these stores. This finding, combined with A.3, strongly suggests that these stores are significant profit leak areas requiring immediate attention.</w:t>
      </w:r>
    </w:p>
    <w:p w:rsidR="00000000" w:rsidDel="00000000" w:rsidP="00000000" w:rsidRDefault="00000000" w:rsidRPr="00000000" w14:paraId="0000020F">
      <w:pPr>
        <w:pStyle w:val="Heading2"/>
        <w:keepNext w:val="0"/>
        <w:keepLines w:val="0"/>
        <w:spacing w:after="80" w:lineRule="auto"/>
        <w:rPr>
          <w:rFonts w:ascii="Times New Roman" w:cs="Times New Roman" w:eastAsia="Times New Roman" w:hAnsi="Times New Roman"/>
          <w:b w:val="1"/>
          <w:sz w:val="24"/>
          <w:szCs w:val="24"/>
        </w:rPr>
      </w:pPr>
      <w:bookmarkStart w:colFirst="0" w:colLast="0" w:name="_5g3xxqm1wv94" w:id="25"/>
      <w:bookmarkEnd w:id="25"/>
      <w:r w:rsidDel="00000000" w:rsidR="00000000" w:rsidRPr="00000000">
        <w:rPr>
          <w:rFonts w:ascii="Times New Roman" w:cs="Times New Roman" w:eastAsia="Times New Roman" w:hAnsi="Times New Roman"/>
          <w:b w:val="1"/>
          <w:sz w:val="24"/>
          <w:szCs w:val="24"/>
          <w:rtl w:val="0"/>
        </w:rPr>
        <w:t xml:space="preserve">Conclusion &amp; Recommendations</w:t>
      </w:r>
    </w:p>
    <w:p w:rsidR="00000000" w:rsidDel="00000000" w:rsidP="00000000" w:rsidRDefault="00000000" w:rsidRPr="00000000" w14:paraId="000002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 analysis has successfully identified several key areas where the global retail company is likely experiencing profit leaks.</w:t>
      </w:r>
    </w:p>
    <w:p w:rsidR="00000000" w:rsidDel="00000000" w:rsidP="00000000" w:rsidRDefault="00000000" w:rsidRPr="00000000" w14:paraId="000002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Takeaways:</w:t>
      </w:r>
    </w:p>
    <w:p w:rsidR="00000000" w:rsidDel="00000000" w:rsidP="00000000" w:rsidRDefault="00000000" w:rsidRPr="00000000" w14:paraId="00000212">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Underperforming Locations:</w:t>
      </w:r>
      <w:r w:rsidDel="00000000" w:rsidR="00000000" w:rsidRPr="00000000">
        <w:rPr>
          <w:rFonts w:ascii="Times New Roman" w:cs="Times New Roman" w:eastAsia="Times New Roman" w:hAnsi="Times New Roman"/>
          <w:sz w:val="24"/>
          <w:szCs w:val="24"/>
          <w:rtl w:val="0"/>
        </w:rPr>
        <w:t xml:space="preserve"> The "Downtown Outlet" and "Lakeside Retail" consistently appear as low-profit and low-margin stores.</w:t>
      </w:r>
    </w:p>
    <w:p w:rsidR="00000000" w:rsidDel="00000000" w:rsidP="00000000" w:rsidRDefault="00000000" w:rsidRPr="00000000" w14:paraId="00000213">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Low-Margin Products:</w:t>
      </w:r>
      <w:r w:rsidDel="00000000" w:rsidR="00000000" w:rsidRPr="00000000">
        <w:rPr>
          <w:rFonts w:ascii="Times New Roman" w:cs="Times New Roman" w:eastAsia="Times New Roman" w:hAnsi="Times New Roman"/>
          <w:sz w:val="24"/>
          <w:szCs w:val="24"/>
          <w:rtl w:val="0"/>
        </w:rPr>
        <w:t xml:space="preserve"> Certain high-volume, low-margin products (e.g., "Basic USB Cable", "Disposable Cutlery") are selling well but contributing minimally to profit.</w:t>
      </w:r>
    </w:p>
    <w:p w:rsidR="00000000" w:rsidDel="00000000" w:rsidP="00000000" w:rsidRDefault="00000000" w:rsidRPr="00000000" w14:paraId="00000214">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Regional-Category Mismatches:</w:t>
      </w:r>
      <w:r w:rsidDel="00000000" w:rsidR="00000000" w:rsidRPr="00000000">
        <w:rPr>
          <w:rFonts w:ascii="Times New Roman" w:cs="Times New Roman" w:eastAsia="Times New Roman" w:hAnsi="Times New Roman"/>
          <w:sz w:val="24"/>
          <w:szCs w:val="24"/>
          <w:rtl w:val="0"/>
        </w:rPr>
        <w:t xml:space="preserve"> Specific product categories perform poorly in certain regions.</w:t>
      </w:r>
    </w:p>
    <w:p w:rsidR="00000000" w:rsidDel="00000000" w:rsidP="00000000" w:rsidRDefault="00000000" w:rsidRPr="00000000" w14:paraId="00000215">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Declining AOV:</w:t>
      </w:r>
      <w:r w:rsidDel="00000000" w:rsidR="00000000" w:rsidRPr="00000000">
        <w:rPr>
          <w:rFonts w:ascii="Times New Roman" w:cs="Times New Roman" w:eastAsia="Times New Roman" w:hAnsi="Times New Roman"/>
          <w:sz w:val="24"/>
          <w:szCs w:val="24"/>
          <w:rtl w:val="0"/>
        </w:rPr>
        <w:t xml:space="preserve"> A potential trend of decreasing average order value suggests a need to focus on increasing per-transaction value.</w:t>
      </w:r>
    </w:p>
    <w:p w:rsidR="00000000" w:rsidDel="00000000" w:rsidP="00000000" w:rsidRDefault="00000000" w:rsidRPr="00000000" w14:paraId="000002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 for Action:</w:t>
      </w:r>
    </w:p>
    <w:p w:rsidR="00000000" w:rsidDel="00000000" w:rsidP="00000000" w:rsidRDefault="00000000" w:rsidRPr="00000000" w14:paraId="00000217">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Strategic Store Review:</w:t>
      </w:r>
      <w:r w:rsidDel="00000000" w:rsidR="00000000" w:rsidRPr="00000000">
        <w:rPr>
          <w:rFonts w:ascii="Times New Roman" w:cs="Times New Roman" w:eastAsia="Times New Roman" w:hAnsi="Times New Roman"/>
          <w:sz w:val="24"/>
          <w:szCs w:val="24"/>
          <w:rtl w:val="0"/>
        </w:rPr>
        <w:t xml:space="preserve"> Conduct a thorough operational and market review of the "Downtown Outlet" and "Lakeside Retail". This should include rent analysis, staffing optimization, local competitor analysis, and a review of product assortment tailored to local demand.</w:t>
      </w:r>
    </w:p>
    <w:p w:rsidR="00000000" w:rsidDel="00000000" w:rsidP="00000000" w:rsidRDefault="00000000" w:rsidRPr="00000000" w14:paraId="00000218">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Product Profitability Optimization:</w:t>
      </w:r>
      <w:r w:rsidDel="00000000" w:rsidR="00000000" w:rsidRPr="00000000">
        <w:rPr>
          <w:rFonts w:ascii="Times New Roman" w:cs="Times New Roman" w:eastAsia="Times New Roman" w:hAnsi="Times New Roman"/>
          <w:sz w:val="24"/>
          <w:szCs w:val="24"/>
          <w:rtl w:val="0"/>
        </w:rPr>
        <w:t xml:space="preserve"> For high-volume, low-profit products, explore options such as:</w:t>
      </w:r>
    </w:p>
    <w:p w:rsidR="00000000" w:rsidDel="00000000" w:rsidP="00000000" w:rsidRDefault="00000000" w:rsidRPr="00000000" w14:paraId="00000219">
      <w:pPr>
        <w:numPr>
          <w:ilvl w:val="1"/>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Price adjustments:</w:t>
      </w:r>
      <w:r w:rsidDel="00000000" w:rsidR="00000000" w:rsidRPr="00000000">
        <w:rPr>
          <w:rFonts w:ascii="Times New Roman" w:cs="Times New Roman" w:eastAsia="Times New Roman" w:hAnsi="Times New Roman"/>
          <w:sz w:val="24"/>
          <w:szCs w:val="24"/>
          <w:rtl w:val="0"/>
        </w:rPr>
        <w:t xml:space="preserve"> Even small increases if market allows.</w:t>
      </w:r>
    </w:p>
    <w:p w:rsidR="00000000" w:rsidDel="00000000" w:rsidP="00000000" w:rsidRDefault="00000000" w:rsidRPr="00000000" w14:paraId="0000021A">
      <w:pPr>
        <w:numPr>
          <w:ilvl w:val="1"/>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Supplier renegotiation:</w:t>
      </w:r>
      <w:r w:rsidDel="00000000" w:rsidR="00000000" w:rsidRPr="00000000">
        <w:rPr>
          <w:rFonts w:ascii="Times New Roman" w:cs="Times New Roman" w:eastAsia="Times New Roman" w:hAnsi="Times New Roman"/>
          <w:sz w:val="24"/>
          <w:szCs w:val="24"/>
          <w:rtl w:val="0"/>
        </w:rPr>
        <w:t xml:space="preserve"> Seek better cost prices.</w:t>
      </w:r>
    </w:p>
    <w:p w:rsidR="00000000" w:rsidDel="00000000" w:rsidP="00000000" w:rsidRDefault="00000000" w:rsidRPr="00000000" w14:paraId="0000021B">
      <w:pPr>
        <w:numPr>
          <w:ilvl w:val="1"/>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Bundling:</w:t>
      </w:r>
      <w:r w:rsidDel="00000000" w:rsidR="00000000" w:rsidRPr="00000000">
        <w:rPr>
          <w:rFonts w:ascii="Times New Roman" w:cs="Times New Roman" w:eastAsia="Times New Roman" w:hAnsi="Times New Roman"/>
          <w:sz w:val="24"/>
          <w:szCs w:val="24"/>
          <w:rtl w:val="0"/>
        </w:rPr>
        <w:t xml:space="preserve"> Offer these products as part of higher-value bundles with complementary, higher-margin items.</w:t>
      </w:r>
    </w:p>
    <w:p w:rsidR="00000000" w:rsidDel="00000000" w:rsidP="00000000" w:rsidRDefault="00000000" w:rsidRPr="00000000" w14:paraId="0000021C">
      <w:pPr>
        <w:numPr>
          <w:ilvl w:val="1"/>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Promotion review:</w:t>
      </w:r>
      <w:r w:rsidDel="00000000" w:rsidR="00000000" w:rsidRPr="00000000">
        <w:rPr>
          <w:rFonts w:ascii="Times New Roman" w:cs="Times New Roman" w:eastAsia="Times New Roman" w:hAnsi="Times New Roman"/>
          <w:sz w:val="24"/>
          <w:szCs w:val="24"/>
          <w:rtl w:val="0"/>
        </w:rPr>
        <w:t xml:space="preserve"> Ensure promotional activities for these items are truly driving profitable growth, not just volume.</w:t>
      </w:r>
    </w:p>
    <w:p w:rsidR="00000000" w:rsidDel="00000000" w:rsidP="00000000" w:rsidRDefault="00000000" w:rsidRPr="00000000" w14:paraId="0000021D">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Localized Product Assortment &amp; Marketing:</w:t>
      </w:r>
      <w:r w:rsidDel="00000000" w:rsidR="00000000" w:rsidRPr="00000000">
        <w:rPr>
          <w:rFonts w:ascii="Times New Roman" w:cs="Times New Roman" w:eastAsia="Times New Roman" w:hAnsi="Times New Roman"/>
          <w:sz w:val="24"/>
          <w:szCs w:val="24"/>
          <w:rtl w:val="0"/>
        </w:rPr>
        <w:t xml:space="preserve"> Leverage the "Profit by Product Category and Location" insights (A.4) to tailor product offerings and marketing campaigns more effectively to regional preferences and profitability.</w:t>
      </w:r>
    </w:p>
    <w:p w:rsidR="00000000" w:rsidDel="00000000" w:rsidP="00000000" w:rsidRDefault="00000000" w:rsidRPr="00000000" w14:paraId="0000021E">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Enhance AOV Initiatives:</w:t>
      </w:r>
      <w:r w:rsidDel="00000000" w:rsidR="00000000" w:rsidRPr="00000000">
        <w:rPr>
          <w:rFonts w:ascii="Times New Roman" w:cs="Times New Roman" w:eastAsia="Times New Roman" w:hAnsi="Times New Roman"/>
          <w:sz w:val="24"/>
          <w:szCs w:val="24"/>
          <w:rtl w:val="0"/>
        </w:rPr>
        <w:t xml:space="preserve"> Implement and promote strategies to increase average order value, such as:</w:t>
      </w:r>
    </w:p>
    <w:p w:rsidR="00000000" w:rsidDel="00000000" w:rsidP="00000000" w:rsidRDefault="00000000" w:rsidRPr="00000000" w14:paraId="0000021F">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who bought this also bought..." recommendations.</w:t>
      </w:r>
    </w:p>
    <w:p w:rsidR="00000000" w:rsidDel="00000000" w:rsidP="00000000" w:rsidRDefault="00000000" w:rsidRPr="00000000" w14:paraId="00000220">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Tiered discounts (e.g., "Spend $X, get Y% off").</w:t>
      </w:r>
    </w:p>
    <w:p w:rsidR="00000000" w:rsidDel="00000000" w:rsidP="00000000" w:rsidRDefault="00000000" w:rsidRPr="00000000" w14:paraId="00000221">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Loyalty programs encourage larger purchases.</w:t>
      </w:r>
    </w:p>
    <w:p w:rsidR="00000000" w:rsidDel="00000000" w:rsidP="00000000" w:rsidRDefault="00000000" w:rsidRPr="00000000" w14:paraId="00000222">
      <w:pPr>
        <w:numPr>
          <w:ilvl w:val="0"/>
          <w:numId w:val="1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Managerial Performance Support:</w:t>
      </w:r>
      <w:r w:rsidDel="00000000" w:rsidR="00000000" w:rsidRPr="00000000">
        <w:rPr>
          <w:rFonts w:ascii="Times New Roman" w:cs="Times New Roman" w:eastAsia="Times New Roman" w:hAnsi="Times New Roman"/>
          <w:sz w:val="24"/>
          <w:szCs w:val="24"/>
          <w:rtl w:val="0"/>
        </w:rPr>
        <w:t xml:space="preserve"> Investigate the specific challenges faced by managers overseeing lower-profit stores, providing targeted training or resources as needed.</w:t>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data-driven insights, the retail company can make informed decisions to plug profit leaks, optimize operations, and significantly improve its financial health.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