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53DDA" w14:textId="77777777" w:rsidR="00296B7A" w:rsidRDefault="00DE2562" w:rsidP="00DE2562">
      <w:pPr>
        <w:pStyle w:val="ListParagraph"/>
        <w:rPr>
          <w:rFonts w:ascii="Times New Roman" w:hAnsi="Times New Roman" w:cs="Times New Roman"/>
          <w:b/>
          <w:bCs/>
          <w:sz w:val="40"/>
          <w:szCs w:val="40"/>
        </w:rPr>
        <w:sectPr w:rsidR="00296B7A">
          <w:headerReference w:type="even" r:id="rId7"/>
          <w:headerReference w:type="default" r:id="rId8"/>
          <w:footerReference w:type="default" r:id="rId9"/>
          <w:footerReference w:type="first" r:id="rId10"/>
          <w:pgSz w:w="12240" w:h="15840"/>
          <w:pgMar w:top="1440" w:right="1440" w:bottom="1440" w:left="1440" w:header="720" w:footer="720" w:gutter="0"/>
          <w:cols w:space="720"/>
          <w:docGrid w:linePitch="360"/>
        </w:sectPr>
      </w:pPr>
      <w:r>
        <w:rPr>
          <w:rFonts w:ascii="Times New Roman" w:hAnsi="Times New Roman" w:cs="Times New Roman"/>
          <w:b/>
          <w:bCs/>
          <w:sz w:val="40"/>
          <w:szCs w:val="40"/>
        </w:rPr>
        <w:t xml:space="preserve">             </w:t>
      </w:r>
    </w:p>
    <w:p w14:paraId="5785187F" w14:textId="64E0CD8E" w:rsidR="006E4BE9" w:rsidRPr="00DE2562" w:rsidRDefault="00296B7A" w:rsidP="00DE2562">
      <w:pPr>
        <w:pStyle w:val="ListParagraph"/>
        <w:rPr>
          <w:rFonts w:ascii="Times New Roman" w:hAnsi="Times New Roman" w:cs="Times New Roman"/>
          <w:b/>
          <w:bCs/>
          <w:sz w:val="40"/>
          <w:szCs w:val="40"/>
        </w:rPr>
      </w:pPr>
      <w:r>
        <w:rPr>
          <w:rFonts w:ascii="Times New Roman" w:hAnsi="Times New Roman" w:cs="Times New Roman"/>
          <w:b/>
          <w:bCs/>
          <w:sz w:val="40"/>
          <w:szCs w:val="40"/>
        </w:rPr>
        <w:t xml:space="preserve">.         </w:t>
      </w:r>
      <w:r w:rsidR="00DE2562">
        <w:rPr>
          <w:rFonts w:ascii="Times New Roman" w:hAnsi="Times New Roman" w:cs="Times New Roman"/>
          <w:b/>
          <w:bCs/>
          <w:sz w:val="40"/>
          <w:szCs w:val="40"/>
        </w:rPr>
        <w:t xml:space="preserve">  </w:t>
      </w:r>
      <w:r w:rsidR="006E4BE9" w:rsidRPr="00DE2562">
        <w:rPr>
          <w:rFonts w:ascii="Times New Roman" w:hAnsi="Times New Roman" w:cs="Times New Roman"/>
          <w:b/>
          <w:bCs/>
          <w:sz w:val="40"/>
          <w:szCs w:val="40"/>
        </w:rPr>
        <w:t>MICRO PROJECT REPORT</w:t>
      </w:r>
    </w:p>
    <w:p w14:paraId="7F35596E" w14:textId="36B9F85A" w:rsidR="004A3BA1" w:rsidRDefault="006E4BE9" w:rsidP="00EB4EB2">
      <w:pPr>
        <w:jc w:val="center"/>
        <w:rPr>
          <w:rFonts w:ascii="Times New Roman" w:hAnsi="Times New Roman" w:cs="Times New Roman"/>
          <w:b/>
          <w:bCs/>
          <w:sz w:val="40"/>
          <w:szCs w:val="40"/>
        </w:rPr>
      </w:pPr>
      <w:r>
        <w:rPr>
          <w:rFonts w:ascii="Times New Roman" w:hAnsi="Times New Roman" w:cs="Times New Roman"/>
          <w:b/>
          <w:bCs/>
          <w:sz w:val="40"/>
          <w:szCs w:val="40"/>
        </w:rPr>
        <w:t>ON</w:t>
      </w:r>
    </w:p>
    <w:p w14:paraId="26A3E5B0" w14:textId="2E3C85D9" w:rsidR="006E4BE9" w:rsidRPr="006E4BE9" w:rsidRDefault="006E4BE9" w:rsidP="00EB4EB2">
      <w:pPr>
        <w:jc w:val="center"/>
        <w:rPr>
          <w:rFonts w:ascii="Times New Roman" w:hAnsi="Times New Roman" w:cs="Times New Roman"/>
          <w:b/>
          <w:bCs/>
          <w:sz w:val="40"/>
          <w:szCs w:val="40"/>
          <w:u w:val="single"/>
        </w:rPr>
      </w:pPr>
      <w:r w:rsidRPr="006E4BE9">
        <w:rPr>
          <w:rFonts w:ascii="Times New Roman" w:hAnsi="Times New Roman" w:cs="Times New Roman"/>
          <w:b/>
          <w:bCs/>
          <w:sz w:val="40"/>
          <w:szCs w:val="40"/>
          <w:u w:val="single"/>
        </w:rPr>
        <w:t>GENDER EQUALITY AND</w:t>
      </w:r>
    </w:p>
    <w:p w14:paraId="6896C157" w14:textId="1B45C8AF" w:rsidR="006E4BE9" w:rsidRPr="006E4BE9" w:rsidRDefault="006E4BE9" w:rsidP="00EB4EB2">
      <w:pPr>
        <w:jc w:val="center"/>
        <w:rPr>
          <w:rFonts w:ascii="Times New Roman" w:hAnsi="Times New Roman" w:cs="Times New Roman"/>
          <w:b/>
          <w:bCs/>
          <w:sz w:val="40"/>
          <w:szCs w:val="40"/>
          <w:u w:val="single"/>
        </w:rPr>
      </w:pPr>
      <w:r w:rsidRPr="006E4BE9">
        <w:rPr>
          <w:rFonts w:ascii="Times New Roman" w:hAnsi="Times New Roman" w:cs="Times New Roman"/>
          <w:b/>
          <w:bCs/>
          <w:sz w:val="40"/>
          <w:szCs w:val="40"/>
          <w:u w:val="single"/>
        </w:rPr>
        <w:t>WOMEN EMPOWERMENT THROUGH ETHICS AND EDUCATION</w:t>
      </w:r>
    </w:p>
    <w:p w14:paraId="36D4DDE7" w14:textId="77777777" w:rsidR="006E4BE9" w:rsidRPr="006E4BE9" w:rsidRDefault="006E4BE9" w:rsidP="00EB4EB2">
      <w:pPr>
        <w:autoSpaceDE w:val="0"/>
        <w:autoSpaceDN w:val="0"/>
        <w:adjustRightInd w:val="0"/>
        <w:spacing w:after="0" w:line="240" w:lineRule="auto"/>
        <w:jc w:val="center"/>
        <w:rPr>
          <w:rFonts w:ascii="Times New Roman" w:hAnsi="Times New Roman" w:cs="Times New Roman"/>
          <w:b/>
          <w:bCs/>
          <w:kern w:val="0"/>
          <w:sz w:val="26"/>
          <w:szCs w:val="26"/>
          <w:lang w:bidi="ml-IN"/>
        </w:rPr>
      </w:pPr>
      <w:r w:rsidRPr="006E4BE9">
        <w:rPr>
          <w:rFonts w:ascii="Times New Roman" w:hAnsi="Times New Roman" w:cs="Times New Roman"/>
          <w:b/>
          <w:bCs/>
          <w:kern w:val="0"/>
          <w:sz w:val="26"/>
          <w:szCs w:val="26"/>
          <w:lang w:bidi="ml-IN"/>
        </w:rPr>
        <w:t>Submitted by</w:t>
      </w:r>
    </w:p>
    <w:p w14:paraId="1F51BA51" w14:textId="289948E6" w:rsidR="006E4BE9" w:rsidRPr="006E4BE9" w:rsidRDefault="006E4BE9" w:rsidP="00EB4EB2">
      <w:pPr>
        <w:autoSpaceDE w:val="0"/>
        <w:autoSpaceDN w:val="0"/>
        <w:adjustRightInd w:val="0"/>
        <w:spacing w:after="0" w:line="240" w:lineRule="auto"/>
        <w:jc w:val="center"/>
        <w:rPr>
          <w:rFonts w:ascii="Times New Roman" w:hAnsi="Times New Roman" w:cs="Times New Roman"/>
          <w:b/>
          <w:bCs/>
          <w:kern w:val="0"/>
          <w:sz w:val="26"/>
          <w:szCs w:val="26"/>
          <w:lang w:bidi="ml-IN"/>
        </w:rPr>
      </w:pPr>
      <w:proofErr w:type="spellStart"/>
      <w:r w:rsidRPr="006E4BE9">
        <w:rPr>
          <w:rFonts w:ascii="Times New Roman" w:hAnsi="Times New Roman" w:cs="Times New Roman"/>
          <w:b/>
          <w:bCs/>
          <w:kern w:val="0"/>
          <w:sz w:val="26"/>
          <w:szCs w:val="26"/>
          <w:lang w:bidi="ml-IN"/>
        </w:rPr>
        <w:t>Alwin</w:t>
      </w:r>
      <w:proofErr w:type="spellEnd"/>
      <w:r w:rsidRPr="006E4BE9">
        <w:rPr>
          <w:rFonts w:ascii="Times New Roman" w:hAnsi="Times New Roman" w:cs="Times New Roman"/>
          <w:b/>
          <w:bCs/>
          <w:kern w:val="0"/>
          <w:sz w:val="26"/>
          <w:szCs w:val="26"/>
          <w:lang w:bidi="ml-IN"/>
        </w:rPr>
        <w:t xml:space="preserve"> </w:t>
      </w:r>
      <w:proofErr w:type="spellStart"/>
      <w:r w:rsidRPr="006E4BE9">
        <w:rPr>
          <w:rFonts w:ascii="Times New Roman" w:hAnsi="Times New Roman" w:cs="Times New Roman"/>
          <w:b/>
          <w:bCs/>
          <w:kern w:val="0"/>
          <w:sz w:val="26"/>
          <w:szCs w:val="26"/>
          <w:lang w:bidi="ml-IN"/>
        </w:rPr>
        <w:t>Sabu</w:t>
      </w:r>
      <w:proofErr w:type="spellEnd"/>
      <w:r w:rsidRPr="006E4BE9">
        <w:rPr>
          <w:rFonts w:ascii="Times New Roman" w:hAnsi="Times New Roman" w:cs="Times New Roman"/>
          <w:b/>
          <w:bCs/>
          <w:kern w:val="0"/>
          <w:sz w:val="26"/>
          <w:szCs w:val="26"/>
          <w:lang w:bidi="ml-IN"/>
        </w:rPr>
        <w:t xml:space="preserve"> (</w:t>
      </w:r>
      <w:r w:rsidR="00CA3458">
        <w:rPr>
          <w:rFonts w:ascii="Times New Roman" w:hAnsi="Times New Roman" w:cs="Times New Roman"/>
          <w:b/>
          <w:bCs/>
          <w:kern w:val="0"/>
          <w:sz w:val="26"/>
          <w:szCs w:val="26"/>
          <w:lang w:bidi="ml-IN"/>
        </w:rPr>
        <w:t>SJC2</w:t>
      </w:r>
      <w:r w:rsidRPr="006E4BE9">
        <w:rPr>
          <w:rFonts w:ascii="Times New Roman" w:hAnsi="Times New Roman" w:cs="Times New Roman"/>
          <w:b/>
          <w:bCs/>
          <w:kern w:val="0"/>
          <w:sz w:val="26"/>
          <w:szCs w:val="26"/>
          <w:lang w:bidi="ml-IN"/>
        </w:rPr>
        <w:t>4CS046)</w:t>
      </w:r>
    </w:p>
    <w:p w14:paraId="61DCC3EE" w14:textId="4EB5097A" w:rsidR="006E4BE9" w:rsidRPr="006E4BE9" w:rsidRDefault="006E4BE9" w:rsidP="00C85007">
      <w:pPr>
        <w:autoSpaceDE w:val="0"/>
        <w:autoSpaceDN w:val="0"/>
        <w:adjustRightInd w:val="0"/>
        <w:spacing w:after="0" w:line="240" w:lineRule="auto"/>
        <w:jc w:val="center"/>
        <w:rPr>
          <w:rFonts w:ascii="Times New Roman" w:hAnsi="Times New Roman" w:cs="Times New Roman"/>
          <w:b/>
          <w:bCs/>
          <w:kern w:val="0"/>
          <w:sz w:val="26"/>
          <w:szCs w:val="26"/>
          <w:lang w:bidi="ml-IN"/>
        </w:rPr>
      </w:pPr>
      <w:r w:rsidRPr="006E4BE9">
        <w:rPr>
          <w:rFonts w:ascii="Times New Roman" w:hAnsi="Times New Roman" w:cs="Times New Roman"/>
          <w:b/>
          <w:bCs/>
          <w:kern w:val="0"/>
          <w:sz w:val="26"/>
          <w:szCs w:val="26"/>
          <w:lang w:bidi="ml-IN"/>
        </w:rPr>
        <w:t>to</w:t>
      </w:r>
    </w:p>
    <w:p w14:paraId="6D557BD1" w14:textId="77777777" w:rsidR="006E4BE9" w:rsidRPr="006E4BE9" w:rsidRDefault="006E4BE9" w:rsidP="00EB4EB2">
      <w:pPr>
        <w:autoSpaceDE w:val="0"/>
        <w:autoSpaceDN w:val="0"/>
        <w:adjustRightInd w:val="0"/>
        <w:spacing w:after="0" w:line="240" w:lineRule="auto"/>
        <w:jc w:val="center"/>
        <w:rPr>
          <w:rFonts w:ascii="Times New Roman" w:hAnsi="Times New Roman" w:cs="Times New Roman"/>
          <w:b/>
          <w:bCs/>
          <w:kern w:val="0"/>
          <w:sz w:val="26"/>
          <w:szCs w:val="26"/>
          <w:lang w:bidi="ml-IN"/>
        </w:rPr>
      </w:pPr>
      <w:r w:rsidRPr="006E4BE9">
        <w:rPr>
          <w:rFonts w:ascii="Times New Roman" w:hAnsi="Times New Roman" w:cs="Times New Roman"/>
          <w:b/>
          <w:bCs/>
          <w:kern w:val="0"/>
          <w:sz w:val="26"/>
          <w:szCs w:val="26"/>
          <w:lang w:bidi="ml-IN"/>
        </w:rPr>
        <w:t>Computer Science and Engineering</w:t>
      </w:r>
    </w:p>
    <w:p w14:paraId="52C30EBF" w14:textId="1A9E3C08" w:rsidR="006E4BE9" w:rsidRDefault="006E4BE9" w:rsidP="00EB4EB2">
      <w:pPr>
        <w:jc w:val="center"/>
        <w:rPr>
          <w:rFonts w:ascii="Times New Roman" w:hAnsi="Times New Roman" w:cs="Times New Roman"/>
          <w:b/>
          <w:bCs/>
          <w:kern w:val="0"/>
          <w:sz w:val="26"/>
          <w:szCs w:val="26"/>
          <w:lang w:bidi="ml-IN"/>
        </w:rPr>
      </w:pPr>
      <w:r w:rsidRPr="006E4BE9">
        <w:rPr>
          <w:rFonts w:ascii="Times New Roman" w:hAnsi="Times New Roman" w:cs="Times New Roman"/>
          <w:b/>
          <w:bCs/>
          <w:kern w:val="0"/>
          <w:sz w:val="26"/>
          <w:szCs w:val="26"/>
          <w:lang w:bidi="ml-IN"/>
        </w:rPr>
        <w:t>Dep</w:t>
      </w:r>
      <w:r>
        <w:rPr>
          <w:rFonts w:ascii="Times New Roman" w:hAnsi="Times New Roman" w:cs="Times New Roman"/>
          <w:b/>
          <w:bCs/>
          <w:kern w:val="0"/>
          <w:sz w:val="26"/>
          <w:szCs w:val="26"/>
          <w:lang w:bidi="ml-IN"/>
        </w:rPr>
        <w:t>artment</w:t>
      </w:r>
    </w:p>
    <w:p w14:paraId="4A57D462" w14:textId="77777777" w:rsidR="006F268A" w:rsidRDefault="00464094" w:rsidP="00EB4EB2">
      <w:pPr>
        <w:jc w:val="center"/>
        <w:rPr>
          <w:rFonts w:ascii="Times New Roman" w:hAnsi="Times New Roman" w:cs="Times New Roman"/>
          <w:b/>
          <w:bCs/>
          <w:kern w:val="0"/>
          <w:sz w:val="26"/>
          <w:szCs w:val="26"/>
          <w:lang w:bidi="ml-IN"/>
        </w:rPr>
      </w:pPr>
      <w:r>
        <w:rPr>
          <w:rFonts w:ascii="Times New Roman" w:hAnsi="Times New Roman" w:cs="Times New Roman"/>
          <w:b/>
          <w:bCs/>
          <w:kern w:val="0"/>
          <w:sz w:val="26"/>
          <w:szCs w:val="26"/>
          <w:lang w:bidi="ml-IN"/>
        </w:rPr>
        <w:t>Course Code</w:t>
      </w:r>
      <w:r w:rsidR="006D1EFC">
        <w:rPr>
          <w:rFonts w:ascii="Times New Roman" w:hAnsi="Times New Roman" w:cs="Times New Roman"/>
          <w:b/>
          <w:bCs/>
          <w:kern w:val="0"/>
          <w:sz w:val="26"/>
          <w:szCs w:val="26"/>
          <w:lang w:bidi="ml-IN"/>
        </w:rPr>
        <w:t>:24SJICHUT</w:t>
      </w:r>
      <w:r w:rsidR="006F268A">
        <w:rPr>
          <w:rFonts w:ascii="Times New Roman" w:hAnsi="Times New Roman" w:cs="Times New Roman"/>
          <w:b/>
          <w:bCs/>
          <w:kern w:val="0"/>
          <w:sz w:val="26"/>
          <w:szCs w:val="26"/>
          <w:lang w:bidi="ml-IN"/>
        </w:rPr>
        <w:t>347</w:t>
      </w:r>
    </w:p>
    <w:p w14:paraId="7BE89160" w14:textId="77777777" w:rsidR="00296B7A" w:rsidRDefault="006F268A" w:rsidP="00EB4EB2">
      <w:pPr>
        <w:jc w:val="center"/>
        <w:rPr>
          <w:rFonts w:ascii="Times New Roman" w:hAnsi="Times New Roman" w:cs="Times New Roman"/>
          <w:b/>
          <w:bCs/>
          <w:kern w:val="0"/>
          <w:sz w:val="26"/>
          <w:szCs w:val="26"/>
          <w:lang w:bidi="ml-IN"/>
        </w:rPr>
        <w:sectPr w:rsidR="00296B7A" w:rsidSect="00296B7A">
          <w:type w:val="continuous"/>
          <w:pgSz w:w="12240" w:h="15840"/>
          <w:pgMar w:top="1440" w:right="1440" w:bottom="1440" w:left="1440" w:header="720" w:footer="720" w:gutter="0"/>
          <w:cols w:space="720"/>
          <w:docGrid w:linePitch="360"/>
        </w:sectPr>
      </w:pPr>
      <w:r>
        <w:rPr>
          <w:rFonts w:ascii="Times New Roman" w:hAnsi="Times New Roman" w:cs="Times New Roman"/>
          <w:b/>
          <w:bCs/>
          <w:kern w:val="0"/>
          <w:sz w:val="26"/>
          <w:szCs w:val="26"/>
          <w:lang w:bidi="ml-IN"/>
        </w:rPr>
        <w:t>Course Name:</w:t>
      </w:r>
      <w:r w:rsidR="00504F23">
        <w:rPr>
          <w:rFonts w:ascii="Times New Roman" w:hAnsi="Times New Roman" w:cs="Times New Roman"/>
          <w:b/>
          <w:bCs/>
          <w:kern w:val="0"/>
          <w:sz w:val="26"/>
          <w:szCs w:val="26"/>
          <w:lang w:bidi="ml-IN"/>
        </w:rPr>
        <w:t xml:space="preserve"> Engineering Ethics And Sustainable Development</w:t>
      </w:r>
    </w:p>
    <w:p w14:paraId="10700C0C" w14:textId="5574F850" w:rsidR="006E4BE9" w:rsidRDefault="00464094" w:rsidP="00EB4EB2">
      <w:pPr>
        <w:jc w:val="center"/>
        <w:rPr>
          <w:rFonts w:ascii="Times New Roman" w:hAnsi="Times New Roman" w:cs="Times New Roman"/>
          <w:b/>
          <w:bCs/>
          <w:kern w:val="0"/>
          <w:sz w:val="26"/>
          <w:szCs w:val="26"/>
          <w:lang w:bidi="ml-IN"/>
        </w:rPr>
      </w:pPr>
      <w:r>
        <w:rPr>
          <w:rFonts w:ascii="Times New Roman" w:hAnsi="Times New Roman" w:cs="Times New Roman"/>
          <w:b/>
          <w:bCs/>
          <w:noProof/>
          <w:kern w:val="0"/>
          <w:sz w:val="26"/>
          <w:szCs w:val="26"/>
          <w:lang w:bidi="ml-IN"/>
        </w:rPr>
        <w:drawing>
          <wp:anchor distT="0" distB="0" distL="114300" distR="114300" simplePos="0" relativeHeight="251660295" behindDoc="0" locked="0" layoutInCell="1" allowOverlap="1" wp14:anchorId="03CF11A3" wp14:editId="144DC125">
            <wp:simplePos x="0" y="0"/>
            <wp:positionH relativeFrom="column">
              <wp:posOffset>1976120</wp:posOffset>
            </wp:positionH>
            <wp:positionV relativeFrom="paragraph">
              <wp:posOffset>1313180</wp:posOffset>
            </wp:positionV>
            <wp:extent cx="2019935" cy="1958975"/>
            <wp:effectExtent l="0" t="0" r="0" b="3175"/>
            <wp:wrapTopAndBottom/>
            <wp:docPr id="1403319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19062" name="Picture 1403319062"/>
                    <pic:cNvPicPr/>
                  </pic:nvPicPr>
                  <pic:blipFill>
                    <a:blip r:embed="rId11">
                      <a:extLst>
                        <a:ext uri="{28A0092B-C50C-407E-A947-70E740481C1C}">
                          <a14:useLocalDpi xmlns:a14="http://schemas.microsoft.com/office/drawing/2010/main" val="0"/>
                        </a:ext>
                      </a:extLst>
                    </a:blip>
                    <a:stretch>
                      <a:fillRect/>
                    </a:stretch>
                  </pic:blipFill>
                  <pic:spPr>
                    <a:xfrm>
                      <a:off x="0" y="0"/>
                      <a:ext cx="2019935" cy="19589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kern w:val="0"/>
          <w:sz w:val="26"/>
          <w:szCs w:val="26"/>
          <w:lang w:bidi="ml-IN"/>
        </w:rPr>
        <w:drawing>
          <wp:anchor distT="0" distB="0" distL="114300" distR="114300" simplePos="0" relativeHeight="251659271" behindDoc="0" locked="0" layoutInCell="1" allowOverlap="1" wp14:anchorId="758BB4D7" wp14:editId="46D10130">
            <wp:simplePos x="0" y="0"/>
            <wp:positionH relativeFrom="column">
              <wp:posOffset>1732915</wp:posOffset>
            </wp:positionH>
            <wp:positionV relativeFrom="paragraph">
              <wp:posOffset>3221990</wp:posOffset>
            </wp:positionV>
            <wp:extent cx="2472055" cy="1922780"/>
            <wp:effectExtent l="0" t="0" r="4445" b="1270"/>
            <wp:wrapTopAndBottom/>
            <wp:docPr id="4670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9103" name="Picture 467091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72055" cy="1922780"/>
                    </a:xfrm>
                    <a:prstGeom prst="rect">
                      <a:avLst/>
                    </a:prstGeom>
                  </pic:spPr>
                </pic:pic>
              </a:graphicData>
            </a:graphic>
            <wp14:sizeRelH relativeFrom="margin">
              <wp14:pctWidth>0</wp14:pctWidth>
            </wp14:sizeRelH>
            <wp14:sizeRelV relativeFrom="margin">
              <wp14:pctHeight>0</wp14:pctHeight>
            </wp14:sizeRelV>
          </wp:anchor>
        </w:drawing>
      </w:r>
      <w:r w:rsidR="006E4BE9">
        <w:rPr>
          <w:rFonts w:ascii="Times New Roman" w:hAnsi="Times New Roman" w:cs="Times New Roman"/>
          <w:b/>
          <w:bCs/>
          <w:kern w:val="0"/>
          <w:sz w:val="26"/>
          <w:szCs w:val="26"/>
          <w:lang w:bidi="ml-IN"/>
        </w:rPr>
        <w:br w:type="page"/>
      </w:r>
    </w:p>
    <w:p w14:paraId="4E41F1A6" w14:textId="77777777" w:rsidR="00B6575A" w:rsidRDefault="00B6575A" w:rsidP="00405125">
      <w:pPr>
        <w:jc w:val="both"/>
        <w:rPr>
          <w:rFonts w:ascii="Times New Roman" w:hAnsi="Times New Roman" w:cs="Times New Roman"/>
          <w:b/>
          <w:bCs/>
          <w:kern w:val="0"/>
          <w:sz w:val="36"/>
          <w:szCs w:val="36"/>
          <w:lang w:bidi="ml-IN"/>
        </w:rPr>
        <w:sectPr w:rsidR="00B6575A" w:rsidSect="00296B7A">
          <w:type w:val="continuous"/>
          <w:pgSz w:w="12240" w:h="15840"/>
          <w:pgMar w:top="1440" w:right="1440" w:bottom="1440" w:left="1440" w:header="720" w:footer="720" w:gutter="0"/>
          <w:cols w:space="720"/>
          <w:docGrid w:linePitch="360"/>
        </w:sectPr>
      </w:pPr>
    </w:p>
    <w:p w14:paraId="52E04652" w14:textId="77777777" w:rsidR="00B6575A" w:rsidRDefault="00B6575A" w:rsidP="00405125">
      <w:pPr>
        <w:jc w:val="both"/>
        <w:rPr>
          <w:rFonts w:ascii="Times New Roman" w:hAnsi="Times New Roman" w:cs="Times New Roman"/>
          <w:b/>
          <w:bCs/>
          <w:kern w:val="0"/>
          <w:sz w:val="36"/>
          <w:szCs w:val="36"/>
          <w:lang w:bidi="ml-IN"/>
        </w:rPr>
        <w:sectPr w:rsidR="00B6575A" w:rsidSect="00296B7A">
          <w:type w:val="continuous"/>
          <w:pgSz w:w="12240" w:h="15840"/>
          <w:pgMar w:top="1440" w:right="1440" w:bottom="1440" w:left="1440" w:header="720" w:footer="720" w:gutter="0"/>
          <w:cols w:space="720"/>
          <w:docGrid w:linePitch="360"/>
        </w:sectPr>
      </w:pPr>
    </w:p>
    <w:p w14:paraId="2ABBD6F1" w14:textId="51C0F9BE" w:rsidR="00FA39BA" w:rsidRPr="00E02DBA" w:rsidRDefault="00FA39BA" w:rsidP="00405125">
      <w:pPr>
        <w:jc w:val="both"/>
        <w:rPr>
          <w:rFonts w:ascii="Times New Roman" w:hAnsi="Times New Roman" w:cs="Times New Roman"/>
          <w:b/>
          <w:bCs/>
          <w:kern w:val="0"/>
          <w:sz w:val="36"/>
          <w:szCs w:val="36"/>
          <w:lang w:bidi="ml-IN"/>
        </w:rPr>
      </w:pPr>
      <w:r w:rsidRPr="00E02DBA">
        <w:rPr>
          <w:rFonts w:ascii="Times New Roman" w:hAnsi="Times New Roman" w:cs="Times New Roman"/>
          <w:b/>
          <w:bCs/>
          <w:kern w:val="0"/>
          <w:sz w:val="36"/>
          <w:szCs w:val="36"/>
          <w:lang w:bidi="ml-IN"/>
        </w:rPr>
        <w:t xml:space="preserve">Contents </w:t>
      </w:r>
      <w:r w:rsidR="00E02DBA">
        <w:rPr>
          <w:rFonts w:ascii="Times New Roman" w:hAnsi="Times New Roman" w:cs="Times New Roman"/>
          <w:b/>
          <w:bCs/>
          <w:kern w:val="0"/>
          <w:sz w:val="36"/>
          <w:szCs w:val="36"/>
          <w:lang w:bidi="ml-IN"/>
        </w:rPr>
        <w:t xml:space="preserve">                                                          Page No</w:t>
      </w:r>
    </w:p>
    <w:p w14:paraId="04CC6095" w14:textId="77777777" w:rsidR="0010345B" w:rsidRDefault="0010345B">
      <w:pPr>
        <w:rPr>
          <w:rFonts w:ascii="Times New Roman" w:hAnsi="Times New Roman" w:cs="Times New Roman"/>
          <w:b/>
          <w:bCs/>
          <w:kern w:val="0"/>
          <w:sz w:val="26"/>
          <w:szCs w:val="26"/>
          <w:lang w:bidi="ml-IN"/>
        </w:rPr>
      </w:pPr>
    </w:p>
    <w:p w14:paraId="21ED6F10" w14:textId="77777777" w:rsidR="000547B5" w:rsidRDefault="0010345B">
      <w:pPr>
        <w:rPr>
          <w:rFonts w:ascii="Times New Roman" w:hAnsi="Times New Roman" w:cs="Times New Roman"/>
          <w:b/>
          <w:bCs/>
          <w:kern w:val="0"/>
          <w:sz w:val="32"/>
          <w:szCs w:val="32"/>
          <w:lang w:bidi="ml-IN"/>
        </w:rPr>
      </w:pPr>
      <w:r>
        <w:rPr>
          <w:rFonts w:ascii="Times New Roman" w:hAnsi="Times New Roman" w:cs="Times New Roman"/>
          <w:b/>
          <w:bCs/>
          <w:kern w:val="0"/>
          <w:sz w:val="26"/>
          <w:szCs w:val="26"/>
          <w:lang w:bidi="ml-IN"/>
        </w:rPr>
        <w:t>1.</w:t>
      </w:r>
      <w:r>
        <w:rPr>
          <w:rFonts w:ascii="Times New Roman" w:hAnsi="Times New Roman" w:cs="Times New Roman"/>
          <w:b/>
          <w:bCs/>
          <w:kern w:val="0"/>
          <w:sz w:val="32"/>
          <w:szCs w:val="32"/>
          <w:lang w:bidi="ml-IN"/>
        </w:rPr>
        <w:t xml:space="preserve">Introduction………………………………….           </w:t>
      </w:r>
      <w:r w:rsidR="002B7060">
        <w:rPr>
          <w:rFonts w:ascii="Times New Roman" w:hAnsi="Times New Roman" w:cs="Times New Roman"/>
          <w:b/>
          <w:bCs/>
          <w:kern w:val="0"/>
          <w:sz w:val="32"/>
          <w:szCs w:val="32"/>
          <w:lang w:bidi="ml-IN"/>
        </w:rPr>
        <w:t>3</w:t>
      </w:r>
    </w:p>
    <w:p w14:paraId="493EBA59" w14:textId="77777777" w:rsidR="004C0B8F" w:rsidRDefault="004C0B8F">
      <w:pPr>
        <w:rPr>
          <w:rFonts w:ascii="Times New Roman" w:hAnsi="Times New Roman" w:cs="Times New Roman"/>
          <w:b/>
          <w:bCs/>
          <w:kern w:val="0"/>
          <w:sz w:val="32"/>
          <w:szCs w:val="32"/>
          <w:lang w:bidi="ml-IN"/>
        </w:rPr>
      </w:pPr>
    </w:p>
    <w:p w14:paraId="05BFE668" w14:textId="0E40064F" w:rsidR="000547B5" w:rsidRDefault="000547B5">
      <w:pPr>
        <w:rPr>
          <w:rFonts w:ascii="Times New Roman" w:hAnsi="Times New Roman" w:cs="Times New Roman"/>
          <w:b/>
          <w:bCs/>
          <w:kern w:val="0"/>
          <w:sz w:val="32"/>
          <w:szCs w:val="32"/>
          <w:lang w:bidi="ml-IN"/>
        </w:rPr>
      </w:pPr>
      <w:r>
        <w:rPr>
          <w:rFonts w:ascii="Times New Roman" w:hAnsi="Times New Roman" w:cs="Times New Roman"/>
          <w:b/>
          <w:bCs/>
          <w:kern w:val="0"/>
          <w:sz w:val="32"/>
          <w:szCs w:val="32"/>
          <w:lang w:bidi="ml-IN"/>
        </w:rPr>
        <w:t>2.Literature Review…………………………..            3</w:t>
      </w:r>
    </w:p>
    <w:p w14:paraId="6E996008" w14:textId="77777777" w:rsidR="004C0B8F" w:rsidRDefault="004C0B8F">
      <w:pPr>
        <w:rPr>
          <w:rFonts w:ascii="Times New Roman" w:hAnsi="Times New Roman" w:cs="Times New Roman"/>
          <w:b/>
          <w:bCs/>
          <w:kern w:val="0"/>
          <w:sz w:val="32"/>
          <w:szCs w:val="32"/>
          <w:lang w:bidi="ml-IN"/>
        </w:rPr>
      </w:pPr>
    </w:p>
    <w:p w14:paraId="3CFB2C36" w14:textId="054B3757" w:rsidR="004C0B8F" w:rsidRDefault="004C0B8F">
      <w:pPr>
        <w:rPr>
          <w:rFonts w:ascii="Times New Roman" w:hAnsi="Times New Roman" w:cs="Times New Roman"/>
          <w:b/>
          <w:bCs/>
          <w:kern w:val="0"/>
          <w:sz w:val="32"/>
          <w:szCs w:val="32"/>
          <w:lang w:bidi="ml-IN"/>
        </w:rPr>
      </w:pPr>
      <w:r>
        <w:rPr>
          <w:rFonts w:ascii="Times New Roman" w:hAnsi="Times New Roman" w:cs="Times New Roman"/>
          <w:b/>
          <w:bCs/>
          <w:kern w:val="0"/>
          <w:sz w:val="32"/>
          <w:szCs w:val="32"/>
          <w:lang w:bidi="ml-IN"/>
        </w:rPr>
        <w:t>3.Methodology………………………………….          4</w:t>
      </w:r>
    </w:p>
    <w:p w14:paraId="7FA1FDF8" w14:textId="77777777" w:rsidR="004C0B8F" w:rsidRDefault="004C0B8F">
      <w:pPr>
        <w:rPr>
          <w:rFonts w:ascii="Times New Roman" w:hAnsi="Times New Roman" w:cs="Times New Roman"/>
          <w:b/>
          <w:bCs/>
          <w:kern w:val="0"/>
          <w:sz w:val="32"/>
          <w:szCs w:val="32"/>
          <w:lang w:bidi="ml-IN"/>
        </w:rPr>
      </w:pPr>
    </w:p>
    <w:p w14:paraId="7D303741" w14:textId="3A37809C" w:rsidR="004C0B8F" w:rsidRDefault="00033BBF">
      <w:pPr>
        <w:rPr>
          <w:rFonts w:ascii="Times New Roman" w:hAnsi="Times New Roman" w:cs="Times New Roman"/>
          <w:b/>
          <w:bCs/>
          <w:kern w:val="0"/>
          <w:sz w:val="32"/>
          <w:szCs w:val="32"/>
          <w:lang w:bidi="ml-IN"/>
        </w:rPr>
      </w:pPr>
      <w:r>
        <w:rPr>
          <w:rFonts w:ascii="Times New Roman" w:hAnsi="Times New Roman" w:cs="Times New Roman"/>
          <w:b/>
          <w:bCs/>
          <w:kern w:val="0"/>
          <w:sz w:val="32"/>
          <w:szCs w:val="32"/>
          <w:lang w:bidi="ml-IN"/>
        </w:rPr>
        <w:t>4.Analysis /Findings…………………………….         4</w:t>
      </w:r>
    </w:p>
    <w:p w14:paraId="40BC092C" w14:textId="77777777" w:rsidR="008D588C" w:rsidRDefault="008D588C">
      <w:pPr>
        <w:rPr>
          <w:rFonts w:ascii="Times New Roman" w:hAnsi="Times New Roman" w:cs="Times New Roman"/>
          <w:b/>
          <w:bCs/>
          <w:kern w:val="0"/>
          <w:sz w:val="32"/>
          <w:szCs w:val="32"/>
          <w:lang w:bidi="ml-IN"/>
        </w:rPr>
      </w:pPr>
    </w:p>
    <w:p w14:paraId="6F85AEA9" w14:textId="70909A54" w:rsidR="008D588C" w:rsidRDefault="00A65F9C">
      <w:pPr>
        <w:rPr>
          <w:rFonts w:ascii="Times New Roman" w:hAnsi="Times New Roman" w:cs="Times New Roman"/>
          <w:b/>
          <w:bCs/>
          <w:kern w:val="0"/>
          <w:sz w:val="32"/>
          <w:szCs w:val="32"/>
          <w:lang w:bidi="ml-IN"/>
        </w:rPr>
      </w:pPr>
      <w:r>
        <w:rPr>
          <w:rFonts w:ascii="Times New Roman" w:hAnsi="Times New Roman" w:cs="Times New Roman"/>
          <w:b/>
          <w:bCs/>
          <w:kern w:val="0"/>
          <w:sz w:val="32"/>
          <w:szCs w:val="32"/>
          <w:lang w:bidi="ml-IN"/>
        </w:rPr>
        <w:t>5.Reflections…………………………………….         12</w:t>
      </w:r>
    </w:p>
    <w:p w14:paraId="4951A83F" w14:textId="77777777" w:rsidR="00A65F9C" w:rsidRDefault="00A65F9C">
      <w:pPr>
        <w:rPr>
          <w:rFonts w:ascii="Times New Roman" w:hAnsi="Times New Roman" w:cs="Times New Roman"/>
          <w:b/>
          <w:bCs/>
          <w:kern w:val="0"/>
          <w:sz w:val="32"/>
          <w:szCs w:val="32"/>
          <w:lang w:bidi="ml-IN"/>
        </w:rPr>
      </w:pPr>
    </w:p>
    <w:p w14:paraId="75F1DDC1" w14:textId="3FE99C6B" w:rsidR="00A65F9C" w:rsidRDefault="00A65F9C">
      <w:pPr>
        <w:rPr>
          <w:rFonts w:ascii="Times New Roman" w:hAnsi="Times New Roman" w:cs="Times New Roman"/>
          <w:b/>
          <w:bCs/>
          <w:kern w:val="0"/>
          <w:sz w:val="32"/>
          <w:szCs w:val="32"/>
          <w:lang w:bidi="ml-IN"/>
        </w:rPr>
      </w:pPr>
      <w:r>
        <w:rPr>
          <w:rFonts w:ascii="Times New Roman" w:hAnsi="Times New Roman" w:cs="Times New Roman"/>
          <w:b/>
          <w:bCs/>
          <w:kern w:val="0"/>
          <w:sz w:val="32"/>
          <w:szCs w:val="32"/>
          <w:lang w:bidi="ml-IN"/>
        </w:rPr>
        <w:t>6.</w:t>
      </w:r>
      <w:r w:rsidR="00DC478F">
        <w:rPr>
          <w:rFonts w:ascii="Times New Roman" w:hAnsi="Times New Roman" w:cs="Times New Roman"/>
          <w:b/>
          <w:bCs/>
          <w:kern w:val="0"/>
          <w:sz w:val="32"/>
          <w:szCs w:val="32"/>
          <w:lang w:bidi="ml-IN"/>
        </w:rPr>
        <w:t>Conclusion…………………………………….         12</w:t>
      </w:r>
    </w:p>
    <w:p w14:paraId="481495F0" w14:textId="77777777" w:rsidR="00DC478F" w:rsidRDefault="00DC478F">
      <w:pPr>
        <w:rPr>
          <w:rFonts w:ascii="Times New Roman" w:hAnsi="Times New Roman" w:cs="Times New Roman"/>
          <w:b/>
          <w:bCs/>
          <w:kern w:val="0"/>
          <w:sz w:val="32"/>
          <w:szCs w:val="32"/>
          <w:lang w:bidi="ml-IN"/>
        </w:rPr>
      </w:pPr>
    </w:p>
    <w:p w14:paraId="2E9286C5" w14:textId="436AF1D8" w:rsidR="00DC478F" w:rsidRDefault="00DC478F">
      <w:pPr>
        <w:rPr>
          <w:rFonts w:ascii="Times New Roman" w:hAnsi="Times New Roman" w:cs="Times New Roman"/>
          <w:b/>
          <w:bCs/>
          <w:kern w:val="0"/>
          <w:sz w:val="32"/>
          <w:szCs w:val="32"/>
          <w:lang w:bidi="ml-IN"/>
        </w:rPr>
      </w:pPr>
      <w:r>
        <w:rPr>
          <w:rFonts w:ascii="Times New Roman" w:hAnsi="Times New Roman" w:cs="Times New Roman"/>
          <w:b/>
          <w:bCs/>
          <w:kern w:val="0"/>
          <w:sz w:val="32"/>
          <w:szCs w:val="32"/>
          <w:lang w:bidi="ml-IN"/>
        </w:rPr>
        <w:t>7.</w:t>
      </w:r>
      <w:r w:rsidR="00713DB8">
        <w:rPr>
          <w:rFonts w:ascii="Times New Roman" w:hAnsi="Times New Roman" w:cs="Times New Roman"/>
          <w:b/>
          <w:bCs/>
          <w:kern w:val="0"/>
          <w:sz w:val="32"/>
          <w:szCs w:val="32"/>
          <w:lang w:bidi="ml-IN"/>
        </w:rPr>
        <w:t>References……………………………………..         12</w:t>
      </w:r>
    </w:p>
    <w:p w14:paraId="07801F30" w14:textId="77777777" w:rsidR="00033BBF" w:rsidRDefault="00033BBF">
      <w:pPr>
        <w:rPr>
          <w:rFonts w:ascii="Times New Roman" w:hAnsi="Times New Roman" w:cs="Times New Roman"/>
          <w:b/>
          <w:bCs/>
          <w:kern w:val="0"/>
          <w:sz w:val="32"/>
          <w:szCs w:val="32"/>
          <w:lang w:bidi="ml-IN"/>
        </w:rPr>
      </w:pPr>
    </w:p>
    <w:p w14:paraId="0066D190" w14:textId="77777777" w:rsidR="00033BBF" w:rsidRDefault="00033BBF">
      <w:pPr>
        <w:rPr>
          <w:rFonts w:ascii="Times New Roman" w:hAnsi="Times New Roman" w:cs="Times New Roman"/>
          <w:b/>
          <w:bCs/>
          <w:kern w:val="0"/>
          <w:sz w:val="32"/>
          <w:szCs w:val="32"/>
          <w:lang w:bidi="ml-IN"/>
        </w:rPr>
      </w:pPr>
    </w:p>
    <w:p w14:paraId="0BA2FEE1" w14:textId="77777777" w:rsidR="005614D9" w:rsidRDefault="00FA39BA" w:rsidP="00A3229A">
      <w:pPr>
        <w:rPr>
          <w:rFonts w:ascii="Times New Roman" w:hAnsi="Times New Roman" w:cs="Times New Roman"/>
          <w:b/>
          <w:bCs/>
          <w:kern w:val="0"/>
          <w:sz w:val="26"/>
          <w:szCs w:val="26"/>
          <w:lang w:bidi="ml-IN"/>
        </w:rPr>
        <w:sectPr w:rsidR="005614D9" w:rsidSect="00296B7A">
          <w:type w:val="continuous"/>
          <w:pgSz w:w="12240" w:h="15840"/>
          <w:pgMar w:top="1440" w:right="1440" w:bottom="1440" w:left="1440" w:header="720" w:footer="720" w:gutter="0"/>
          <w:cols w:space="720"/>
          <w:docGrid w:linePitch="360"/>
        </w:sectPr>
      </w:pPr>
      <w:r>
        <w:rPr>
          <w:rFonts w:ascii="Times New Roman" w:hAnsi="Times New Roman" w:cs="Times New Roman"/>
          <w:b/>
          <w:bCs/>
          <w:kern w:val="0"/>
          <w:sz w:val="26"/>
          <w:szCs w:val="26"/>
          <w:lang w:bidi="ml-IN"/>
        </w:rPr>
        <w:br w:type="page"/>
      </w:r>
    </w:p>
    <w:p w14:paraId="6AD3F663" w14:textId="3FC9F9A3" w:rsidR="00A3229A" w:rsidRPr="00A3229A" w:rsidRDefault="00184DF6" w:rsidP="00A3229A">
      <w:pPr>
        <w:rPr>
          <w:rFonts w:ascii="Times New Roman" w:hAnsi="Times New Roman" w:cs="Times New Roman"/>
          <w:b/>
          <w:bCs/>
          <w:kern w:val="0"/>
          <w:sz w:val="26"/>
          <w:szCs w:val="26"/>
          <w:lang w:bidi="ml-IN"/>
        </w:rPr>
      </w:pPr>
      <w:r>
        <w:rPr>
          <w:rFonts w:ascii="Times New Roman" w:hAnsi="Times New Roman" w:cs="Times New Roman"/>
          <w:b/>
          <w:bCs/>
          <w:color w:val="A5A5A5" w:themeColor="accent3"/>
          <w:kern w:val="0"/>
          <w:sz w:val="16"/>
          <w:szCs w:val="16"/>
          <w:lang w:bidi="ml-IN"/>
        </w:rPr>
        <w:lastRenderedPageBreak/>
        <w:t xml:space="preserve">.                                        </w:t>
      </w:r>
      <w:r w:rsidR="001156C4">
        <w:rPr>
          <w:rFonts w:ascii="Times New Roman" w:hAnsi="Times New Roman" w:cs="Times New Roman"/>
          <w:b/>
          <w:bCs/>
          <w:color w:val="A5A5A5" w:themeColor="accent3"/>
          <w:kern w:val="0"/>
          <w:sz w:val="16"/>
          <w:szCs w:val="16"/>
          <w:lang w:bidi="ml-IN"/>
        </w:rPr>
        <w:t xml:space="preserve">                                          </w:t>
      </w:r>
      <w:r w:rsidR="0085125F">
        <w:rPr>
          <w:rFonts w:ascii="Times New Roman" w:hAnsi="Times New Roman" w:cs="Times New Roman"/>
          <w:b/>
          <w:bCs/>
          <w:color w:val="A5A5A5" w:themeColor="accent3"/>
          <w:kern w:val="0"/>
          <w:sz w:val="16"/>
          <w:szCs w:val="16"/>
          <w:lang w:bidi="ml-IN"/>
        </w:rPr>
        <w:t xml:space="preserve">                                         </w:t>
      </w:r>
    </w:p>
    <w:p w14:paraId="67F50CD2" w14:textId="3A19B303" w:rsidR="006E4BE9" w:rsidRPr="00781E3D" w:rsidRDefault="002827CB" w:rsidP="00405125">
      <w:pPr>
        <w:jc w:val="both"/>
        <w:rPr>
          <w:rFonts w:ascii="Times New Roman" w:hAnsi="Times New Roman" w:cs="Times New Roman"/>
          <w:b/>
          <w:bCs/>
          <w:color w:val="000000" w:themeColor="text1"/>
          <w:sz w:val="32"/>
          <w:szCs w:val="32"/>
          <w:u w:val="single"/>
        </w:rPr>
      </w:pPr>
      <w:r w:rsidRPr="00781E3D">
        <w:rPr>
          <w:rFonts w:ascii="Times New Roman" w:hAnsi="Times New Roman" w:cs="Times New Roman"/>
          <w:b/>
          <w:bCs/>
          <w:color w:val="000000" w:themeColor="text1"/>
          <w:sz w:val="32"/>
          <w:szCs w:val="32"/>
          <w:u w:val="single"/>
        </w:rPr>
        <w:t>1</w:t>
      </w:r>
      <w:r w:rsidR="00A931BB" w:rsidRPr="00781E3D">
        <w:rPr>
          <w:rFonts w:ascii="Times New Roman" w:hAnsi="Times New Roman" w:cs="Times New Roman"/>
          <w:b/>
          <w:bCs/>
          <w:color w:val="000000" w:themeColor="text1"/>
          <w:sz w:val="32"/>
          <w:szCs w:val="32"/>
          <w:u w:val="single"/>
        </w:rPr>
        <w:t>.Introduction</w:t>
      </w:r>
    </w:p>
    <w:p w14:paraId="2EBC6A41" w14:textId="77777777" w:rsidR="00781E3D" w:rsidRPr="00781E3D" w:rsidRDefault="00781E3D" w:rsidP="00405125">
      <w:pPr>
        <w:spacing w:after="0" w:line="240" w:lineRule="auto"/>
        <w:jc w:val="both"/>
        <w:rPr>
          <w:rFonts w:ascii="Times New Roman" w:eastAsia="Times New Roman" w:hAnsi="Times New Roman" w:cs="Times New Roman"/>
          <w:color w:val="000000" w:themeColor="text1"/>
          <w:spacing w:val="2"/>
          <w:kern w:val="0"/>
          <w:sz w:val="28"/>
          <w:szCs w:val="28"/>
          <w:lang w:bidi="ml-IN"/>
          <w14:ligatures w14:val="none"/>
        </w:rPr>
      </w:pPr>
      <w:r w:rsidRPr="00781E3D">
        <w:rPr>
          <w:rFonts w:ascii="Times New Roman" w:eastAsia="Times New Roman" w:hAnsi="Times New Roman" w:cs="Times New Roman"/>
          <w:color w:val="000000" w:themeColor="text1"/>
          <w:spacing w:val="2"/>
          <w:kern w:val="0"/>
          <w:sz w:val="28"/>
          <w:szCs w:val="28"/>
          <w:lang w:bidi="ml-IN"/>
          <w14:ligatures w14:val="none"/>
        </w:rPr>
        <w:t xml:space="preserve">Gender equality and women’s empowerment are global priorities influencing social progress, economic growth, and technological innovation. Despite advancements, women continue to face barriers in education, leadership, and workplace inclusion. This project aims to explore how ethical principles can guide professionals, particularly engineers, in creating fair and inclusive societies.  </w:t>
      </w:r>
    </w:p>
    <w:p w14:paraId="0D450B85" w14:textId="77777777" w:rsidR="00781E3D" w:rsidRPr="00781E3D" w:rsidRDefault="00781E3D" w:rsidP="00405125">
      <w:pPr>
        <w:spacing w:after="0" w:line="240" w:lineRule="auto"/>
        <w:jc w:val="both"/>
        <w:rPr>
          <w:rFonts w:ascii="Times New Roman" w:eastAsia="Times New Roman" w:hAnsi="Times New Roman" w:cs="Times New Roman"/>
          <w:color w:val="000000" w:themeColor="text1"/>
          <w:spacing w:val="2"/>
          <w:kern w:val="0"/>
          <w:sz w:val="28"/>
          <w:szCs w:val="28"/>
          <w:lang w:bidi="ml-IN"/>
          <w14:ligatures w14:val="none"/>
        </w:rPr>
      </w:pPr>
    </w:p>
    <w:p w14:paraId="2CD7A0DE" w14:textId="77777777" w:rsidR="00781E3D" w:rsidRPr="00781E3D" w:rsidRDefault="00781E3D" w:rsidP="00405125">
      <w:pPr>
        <w:spacing w:after="0" w:line="240" w:lineRule="auto"/>
        <w:jc w:val="both"/>
        <w:rPr>
          <w:rFonts w:ascii="Times New Roman" w:eastAsia="Times New Roman" w:hAnsi="Times New Roman" w:cs="Times New Roman"/>
          <w:color w:val="000000" w:themeColor="text1"/>
          <w:spacing w:val="2"/>
          <w:kern w:val="0"/>
          <w:sz w:val="28"/>
          <w:szCs w:val="28"/>
          <w:lang w:bidi="ml-IN"/>
          <w14:ligatures w14:val="none"/>
        </w:rPr>
      </w:pPr>
      <w:r w:rsidRPr="00781E3D">
        <w:rPr>
          <w:rFonts w:ascii="Times New Roman" w:eastAsia="Times New Roman" w:hAnsi="Times New Roman" w:cs="Times New Roman"/>
          <w:color w:val="000000" w:themeColor="text1"/>
          <w:spacing w:val="2"/>
          <w:kern w:val="0"/>
          <w:sz w:val="28"/>
          <w:szCs w:val="28"/>
          <w:lang w:bidi="ml-IN"/>
          <w14:ligatures w14:val="none"/>
        </w:rPr>
        <w:t xml:space="preserve">Objectives:  </w:t>
      </w:r>
    </w:p>
    <w:p w14:paraId="67433D49" w14:textId="77777777" w:rsidR="00781E3D" w:rsidRPr="00781E3D" w:rsidRDefault="00781E3D" w:rsidP="00405125">
      <w:pPr>
        <w:spacing w:after="0" w:line="240" w:lineRule="auto"/>
        <w:jc w:val="both"/>
        <w:rPr>
          <w:rFonts w:ascii="Times New Roman" w:eastAsia="Times New Roman" w:hAnsi="Times New Roman" w:cs="Times New Roman"/>
          <w:color w:val="000000" w:themeColor="text1"/>
          <w:spacing w:val="2"/>
          <w:kern w:val="0"/>
          <w:sz w:val="28"/>
          <w:szCs w:val="28"/>
          <w:lang w:bidi="ml-IN"/>
          <w14:ligatures w14:val="none"/>
        </w:rPr>
      </w:pPr>
      <w:r w:rsidRPr="00781E3D">
        <w:rPr>
          <w:rFonts w:ascii="Times New Roman" w:eastAsia="Times New Roman" w:hAnsi="Times New Roman" w:cs="Times New Roman"/>
          <w:color w:val="000000" w:themeColor="text1"/>
          <w:spacing w:val="2"/>
          <w:kern w:val="0"/>
          <w:sz w:val="28"/>
          <w:szCs w:val="28"/>
          <w:lang w:bidi="ml-IN"/>
          <w14:ligatures w14:val="none"/>
        </w:rPr>
        <w:t xml:space="preserve">- To analyze TED Talks and case studies addressing gender equality.  </w:t>
      </w:r>
    </w:p>
    <w:p w14:paraId="19931527" w14:textId="77777777" w:rsidR="00781E3D" w:rsidRPr="00781E3D" w:rsidRDefault="00781E3D" w:rsidP="00405125">
      <w:pPr>
        <w:spacing w:after="0" w:line="240" w:lineRule="auto"/>
        <w:jc w:val="both"/>
        <w:rPr>
          <w:rFonts w:ascii="Times New Roman" w:eastAsia="Times New Roman" w:hAnsi="Times New Roman" w:cs="Times New Roman"/>
          <w:color w:val="000000" w:themeColor="text1"/>
          <w:spacing w:val="2"/>
          <w:kern w:val="0"/>
          <w:sz w:val="28"/>
          <w:szCs w:val="28"/>
          <w:lang w:bidi="ml-IN"/>
          <w14:ligatures w14:val="none"/>
        </w:rPr>
      </w:pPr>
      <w:r w:rsidRPr="00781E3D">
        <w:rPr>
          <w:rFonts w:ascii="Times New Roman" w:eastAsia="Times New Roman" w:hAnsi="Times New Roman" w:cs="Times New Roman"/>
          <w:color w:val="000000" w:themeColor="text1"/>
          <w:spacing w:val="2"/>
          <w:kern w:val="0"/>
          <w:sz w:val="28"/>
          <w:szCs w:val="28"/>
          <w:lang w:bidi="ml-IN"/>
          <w14:ligatures w14:val="none"/>
        </w:rPr>
        <w:t xml:space="preserve">- To identify ethical challenges and propose solutions for inclusion.  </w:t>
      </w:r>
    </w:p>
    <w:p w14:paraId="3A9F47C5" w14:textId="77777777" w:rsidR="00781E3D" w:rsidRPr="00781E3D" w:rsidRDefault="00781E3D" w:rsidP="00405125">
      <w:pPr>
        <w:spacing w:after="0" w:line="240" w:lineRule="auto"/>
        <w:jc w:val="both"/>
        <w:rPr>
          <w:rFonts w:ascii="Times New Roman" w:eastAsia="Times New Roman" w:hAnsi="Times New Roman" w:cs="Times New Roman"/>
          <w:color w:val="C5C8C6"/>
          <w:spacing w:val="2"/>
          <w:kern w:val="0"/>
          <w:sz w:val="28"/>
          <w:szCs w:val="28"/>
          <w:lang w:bidi="ml-IN"/>
          <w14:ligatures w14:val="none"/>
        </w:rPr>
      </w:pPr>
      <w:r w:rsidRPr="00781E3D">
        <w:rPr>
          <w:rFonts w:ascii="Times New Roman" w:eastAsia="Times New Roman" w:hAnsi="Times New Roman" w:cs="Times New Roman"/>
          <w:color w:val="000000" w:themeColor="text1"/>
          <w:spacing w:val="2"/>
          <w:kern w:val="0"/>
          <w:sz w:val="28"/>
          <w:szCs w:val="28"/>
          <w:lang w:bidi="ml-IN"/>
          <w14:ligatures w14:val="none"/>
        </w:rPr>
        <w:t>- To connect global perspectives with the Indian and engineering context</w:t>
      </w:r>
      <w:r w:rsidRPr="00781E3D">
        <w:rPr>
          <w:rFonts w:ascii="Times New Roman" w:eastAsia="Times New Roman" w:hAnsi="Times New Roman" w:cs="Times New Roman"/>
          <w:color w:val="C5C8C6"/>
          <w:spacing w:val="2"/>
          <w:kern w:val="0"/>
          <w:sz w:val="28"/>
          <w:szCs w:val="28"/>
          <w:lang w:bidi="ml-IN"/>
          <w14:ligatures w14:val="none"/>
        </w:rPr>
        <w:t xml:space="preserve">.  </w:t>
      </w:r>
    </w:p>
    <w:p w14:paraId="193422D5" w14:textId="77777777" w:rsidR="00803E9D" w:rsidRDefault="00803E9D" w:rsidP="00405125">
      <w:pPr>
        <w:jc w:val="both"/>
        <w:rPr>
          <w:rFonts w:ascii="Times New Roman" w:hAnsi="Times New Roman" w:cs="Times New Roman"/>
          <w:b/>
          <w:bCs/>
          <w:sz w:val="32"/>
          <w:szCs w:val="32"/>
          <w:u w:val="single"/>
        </w:rPr>
      </w:pPr>
    </w:p>
    <w:p w14:paraId="0D2BC31C" w14:textId="29D63175" w:rsidR="00803E9D" w:rsidRPr="00803E9D" w:rsidRDefault="00803E9D" w:rsidP="00405125">
      <w:pPr>
        <w:jc w:val="both"/>
        <w:rPr>
          <w:rFonts w:ascii="Times New Roman" w:hAnsi="Times New Roman" w:cs="Times New Roman"/>
          <w:b/>
          <w:bCs/>
          <w:sz w:val="32"/>
          <w:szCs w:val="32"/>
          <w:u w:val="single"/>
        </w:rPr>
      </w:pPr>
      <w:r w:rsidRPr="00803E9D">
        <w:rPr>
          <w:rFonts w:ascii="Times New Roman" w:hAnsi="Times New Roman" w:cs="Times New Roman"/>
          <w:b/>
          <w:bCs/>
          <w:sz w:val="32"/>
          <w:szCs w:val="32"/>
          <w:u w:val="single"/>
        </w:rPr>
        <w:t>2. Literature Review</w:t>
      </w:r>
    </w:p>
    <w:p w14:paraId="62E8B72D" w14:textId="77777777" w:rsidR="00803E9D" w:rsidRPr="00803E9D" w:rsidRDefault="00803E9D" w:rsidP="00405125">
      <w:pPr>
        <w:numPr>
          <w:ilvl w:val="0"/>
          <w:numId w:val="2"/>
        </w:numPr>
        <w:jc w:val="both"/>
        <w:rPr>
          <w:rFonts w:ascii="Times New Roman" w:hAnsi="Times New Roman" w:cs="Times New Roman"/>
          <w:sz w:val="28"/>
          <w:szCs w:val="28"/>
        </w:rPr>
      </w:pPr>
      <w:r w:rsidRPr="00803E9D">
        <w:rPr>
          <w:rFonts w:ascii="Times New Roman" w:hAnsi="Times New Roman" w:cs="Times New Roman"/>
          <w:b/>
          <w:bCs/>
          <w:sz w:val="28"/>
          <w:szCs w:val="28"/>
        </w:rPr>
        <w:t>Sheryl Sandberg (2010) – Why We Have Too Few Women Leaders</w:t>
      </w:r>
      <w:r w:rsidRPr="00803E9D">
        <w:rPr>
          <w:rFonts w:ascii="Times New Roman" w:hAnsi="Times New Roman" w:cs="Times New Roman"/>
          <w:sz w:val="28"/>
          <w:szCs w:val="28"/>
        </w:rPr>
        <w:br/>
        <w:t>Encourages women to "sit at the table" while addressing structural and self-imposed barriers to leadership.</w:t>
      </w:r>
    </w:p>
    <w:p w14:paraId="5A0A09A8" w14:textId="77777777" w:rsidR="00FA39BA" w:rsidRDefault="00803E9D" w:rsidP="00405125">
      <w:pPr>
        <w:numPr>
          <w:ilvl w:val="0"/>
          <w:numId w:val="2"/>
        </w:numPr>
        <w:jc w:val="both"/>
        <w:rPr>
          <w:rFonts w:ascii="Times New Roman" w:hAnsi="Times New Roman" w:cs="Times New Roman"/>
          <w:sz w:val="28"/>
          <w:szCs w:val="28"/>
        </w:rPr>
      </w:pPr>
      <w:r w:rsidRPr="00803E9D">
        <w:rPr>
          <w:rFonts w:ascii="Times New Roman" w:hAnsi="Times New Roman" w:cs="Times New Roman"/>
          <w:b/>
          <w:bCs/>
          <w:sz w:val="28"/>
          <w:szCs w:val="28"/>
        </w:rPr>
        <w:t>Michael Kimmel (2015) – Why Gender Equality Is Good for Everyone</w:t>
      </w:r>
      <w:r w:rsidRPr="00803E9D">
        <w:rPr>
          <w:rFonts w:ascii="Times New Roman" w:hAnsi="Times New Roman" w:cs="Times New Roman"/>
          <w:sz w:val="28"/>
          <w:szCs w:val="28"/>
        </w:rPr>
        <w:br/>
        <w:t xml:space="preserve">Demonstrates that equality benefits men as well, reducing stereotypes and </w:t>
      </w:r>
    </w:p>
    <w:p w14:paraId="14C8276C" w14:textId="59562D05" w:rsidR="00803E9D" w:rsidRPr="00803E9D" w:rsidRDefault="00803E9D" w:rsidP="00405125">
      <w:pPr>
        <w:numPr>
          <w:ilvl w:val="0"/>
          <w:numId w:val="2"/>
        </w:numPr>
        <w:jc w:val="both"/>
        <w:rPr>
          <w:rFonts w:ascii="Times New Roman" w:hAnsi="Times New Roman" w:cs="Times New Roman"/>
          <w:sz w:val="28"/>
          <w:szCs w:val="28"/>
        </w:rPr>
      </w:pPr>
      <w:r w:rsidRPr="00803E9D">
        <w:rPr>
          <w:rFonts w:ascii="Times New Roman" w:hAnsi="Times New Roman" w:cs="Times New Roman"/>
          <w:sz w:val="28"/>
          <w:szCs w:val="28"/>
        </w:rPr>
        <w:t xml:space="preserve"> healthier relationships.</w:t>
      </w:r>
    </w:p>
    <w:p w14:paraId="5D9D0731" w14:textId="77777777" w:rsidR="00803E9D" w:rsidRPr="00803E9D" w:rsidRDefault="00803E9D" w:rsidP="00405125">
      <w:pPr>
        <w:numPr>
          <w:ilvl w:val="0"/>
          <w:numId w:val="2"/>
        </w:numPr>
        <w:jc w:val="both"/>
        <w:rPr>
          <w:rFonts w:ascii="Times New Roman" w:hAnsi="Times New Roman" w:cs="Times New Roman"/>
          <w:sz w:val="28"/>
          <w:szCs w:val="28"/>
        </w:rPr>
      </w:pPr>
      <w:proofErr w:type="spellStart"/>
      <w:r w:rsidRPr="00803E9D">
        <w:rPr>
          <w:rFonts w:ascii="Times New Roman" w:hAnsi="Times New Roman" w:cs="Times New Roman"/>
          <w:b/>
          <w:bCs/>
          <w:sz w:val="28"/>
          <w:szCs w:val="28"/>
        </w:rPr>
        <w:t>Kakenya</w:t>
      </w:r>
      <w:proofErr w:type="spellEnd"/>
      <w:r w:rsidRPr="00803E9D">
        <w:rPr>
          <w:rFonts w:ascii="Times New Roman" w:hAnsi="Times New Roman" w:cs="Times New Roman"/>
          <w:b/>
          <w:bCs/>
          <w:sz w:val="28"/>
          <w:szCs w:val="28"/>
        </w:rPr>
        <w:t xml:space="preserve"> </w:t>
      </w:r>
      <w:proofErr w:type="spellStart"/>
      <w:r w:rsidRPr="00803E9D">
        <w:rPr>
          <w:rFonts w:ascii="Times New Roman" w:hAnsi="Times New Roman" w:cs="Times New Roman"/>
          <w:b/>
          <w:bCs/>
          <w:sz w:val="28"/>
          <w:szCs w:val="28"/>
        </w:rPr>
        <w:t>Ntaiya</w:t>
      </w:r>
      <w:proofErr w:type="spellEnd"/>
      <w:r w:rsidRPr="00803E9D">
        <w:rPr>
          <w:rFonts w:ascii="Times New Roman" w:hAnsi="Times New Roman" w:cs="Times New Roman"/>
          <w:b/>
          <w:bCs/>
          <w:sz w:val="28"/>
          <w:szCs w:val="28"/>
        </w:rPr>
        <w:t xml:space="preserve"> (2012) – Empower a Girl, Transform a Community</w:t>
      </w:r>
      <w:r w:rsidRPr="00803E9D">
        <w:rPr>
          <w:rFonts w:ascii="Times New Roman" w:hAnsi="Times New Roman" w:cs="Times New Roman"/>
          <w:sz w:val="28"/>
          <w:szCs w:val="28"/>
        </w:rPr>
        <w:br/>
        <w:t>Highlights the transformative power of education for girls and communities.</w:t>
      </w:r>
    </w:p>
    <w:p w14:paraId="6C29BC0A" w14:textId="77777777" w:rsidR="00803E9D" w:rsidRPr="00803E9D" w:rsidRDefault="00803E9D" w:rsidP="00405125">
      <w:pPr>
        <w:numPr>
          <w:ilvl w:val="0"/>
          <w:numId w:val="2"/>
        </w:numPr>
        <w:jc w:val="both"/>
        <w:rPr>
          <w:rFonts w:ascii="Times New Roman" w:hAnsi="Times New Roman" w:cs="Times New Roman"/>
          <w:sz w:val="28"/>
          <w:szCs w:val="28"/>
        </w:rPr>
      </w:pPr>
      <w:proofErr w:type="spellStart"/>
      <w:r w:rsidRPr="00803E9D">
        <w:rPr>
          <w:rFonts w:ascii="Times New Roman" w:hAnsi="Times New Roman" w:cs="Times New Roman"/>
          <w:b/>
          <w:bCs/>
          <w:sz w:val="28"/>
          <w:szCs w:val="28"/>
        </w:rPr>
        <w:t>Safeena</w:t>
      </w:r>
      <w:proofErr w:type="spellEnd"/>
      <w:r w:rsidRPr="00803E9D">
        <w:rPr>
          <w:rFonts w:ascii="Times New Roman" w:hAnsi="Times New Roman" w:cs="Times New Roman"/>
          <w:b/>
          <w:bCs/>
          <w:sz w:val="28"/>
          <w:szCs w:val="28"/>
        </w:rPr>
        <w:t xml:space="preserve"> Husain (2019) – A Bold Plan to Empower 1.6 Million Girls in India</w:t>
      </w:r>
      <w:r w:rsidRPr="00803E9D">
        <w:rPr>
          <w:rFonts w:ascii="Times New Roman" w:hAnsi="Times New Roman" w:cs="Times New Roman"/>
          <w:sz w:val="28"/>
          <w:szCs w:val="28"/>
        </w:rPr>
        <w:br/>
        <w:t>Focused on overcoming barriers to rural girl-child education in India.</w:t>
      </w:r>
    </w:p>
    <w:p w14:paraId="181FB24A" w14:textId="77777777" w:rsidR="00803E9D" w:rsidRPr="00803E9D" w:rsidRDefault="00803E9D" w:rsidP="00405125">
      <w:pPr>
        <w:numPr>
          <w:ilvl w:val="0"/>
          <w:numId w:val="2"/>
        </w:numPr>
        <w:jc w:val="both"/>
        <w:rPr>
          <w:rFonts w:ascii="Times New Roman" w:hAnsi="Times New Roman" w:cs="Times New Roman"/>
          <w:sz w:val="28"/>
          <w:szCs w:val="28"/>
        </w:rPr>
      </w:pPr>
      <w:r w:rsidRPr="00803E9D">
        <w:rPr>
          <w:rFonts w:ascii="Times New Roman" w:hAnsi="Times New Roman" w:cs="Times New Roman"/>
          <w:b/>
          <w:bCs/>
          <w:sz w:val="28"/>
          <w:szCs w:val="28"/>
        </w:rPr>
        <w:t>Sara Sanford (2020) – How to Design Gender Bias Out of Your Workplace</w:t>
      </w:r>
      <w:r w:rsidRPr="00803E9D">
        <w:rPr>
          <w:rFonts w:ascii="Times New Roman" w:hAnsi="Times New Roman" w:cs="Times New Roman"/>
          <w:sz w:val="28"/>
          <w:szCs w:val="28"/>
        </w:rPr>
        <w:br/>
        <w:t>Explains organizational strategies to eliminate systemic bias.</w:t>
      </w:r>
    </w:p>
    <w:p w14:paraId="13076EAB" w14:textId="77777777" w:rsidR="00803E9D" w:rsidRPr="00803E9D" w:rsidRDefault="00803E9D" w:rsidP="00405125">
      <w:pPr>
        <w:numPr>
          <w:ilvl w:val="0"/>
          <w:numId w:val="2"/>
        </w:numPr>
        <w:jc w:val="both"/>
        <w:rPr>
          <w:rFonts w:ascii="Times New Roman" w:hAnsi="Times New Roman" w:cs="Times New Roman"/>
          <w:sz w:val="28"/>
          <w:szCs w:val="28"/>
        </w:rPr>
      </w:pPr>
      <w:r w:rsidRPr="00803E9D">
        <w:rPr>
          <w:rFonts w:ascii="Times New Roman" w:hAnsi="Times New Roman" w:cs="Times New Roman"/>
          <w:b/>
          <w:bCs/>
          <w:sz w:val="28"/>
          <w:szCs w:val="28"/>
        </w:rPr>
        <w:t xml:space="preserve">Karissa </w:t>
      </w:r>
      <w:proofErr w:type="spellStart"/>
      <w:r w:rsidRPr="00803E9D">
        <w:rPr>
          <w:rFonts w:ascii="Times New Roman" w:hAnsi="Times New Roman" w:cs="Times New Roman"/>
          <w:b/>
          <w:bCs/>
          <w:sz w:val="28"/>
          <w:szCs w:val="28"/>
        </w:rPr>
        <w:t>Sanbonmatsu</w:t>
      </w:r>
      <w:proofErr w:type="spellEnd"/>
      <w:r w:rsidRPr="00803E9D">
        <w:rPr>
          <w:rFonts w:ascii="Times New Roman" w:hAnsi="Times New Roman" w:cs="Times New Roman"/>
          <w:b/>
          <w:bCs/>
          <w:sz w:val="28"/>
          <w:szCs w:val="28"/>
        </w:rPr>
        <w:t xml:space="preserve"> (2018) – The Biology of Gender</w:t>
      </w:r>
      <w:r w:rsidRPr="00803E9D">
        <w:rPr>
          <w:rFonts w:ascii="Times New Roman" w:hAnsi="Times New Roman" w:cs="Times New Roman"/>
          <w:sz w:val="28"/>
          <w:szCs w:val="28"/>
        </w:rPr>
        <w:br/>
        <w:t>Explores biology and identity, emphasizing the complexity of gender beyond binary understanding.</w:t>
      </w:r>
    </w:p>
    <w:p w14:paraId="257B3C99" w14:textId="77777777" w:rsidR="001156C4" w:rsidRDefault="00803E9D" w:rsidP="00405125">
      <w:pPr>
        <w:jc w:val="both"/>
        <w:rPr>
          <w:rFonts w:ascii="Times New Roman" w:hAnsi="Times New Roman" w:cs="Times New Roman"/>
          <w:sz w:val="28"/>
          <w:szCs w:val="28"/>
        </w:rPr>
      </w:pPr>
      <w:r w:rsidRPr="00803E9D">
        <w:rPr>
          <w:rFonts w:ascii="Times New Roman" w:hAnsi="Times New Roman" w:cs="Times New Roman"/>
          <w:b/>
          <w:bCs/>
          <w:sz w:val="28"/>
          <w:szCs w:val="28"/>
        </w:rPr>
        <w:t>Connection:</w:t>
      </w:r>
      <w:r w:rsidRPr="00803E9D">
        <w:rPr>
          <w:rFonts w:ascii="Times New Roman" w:hAnsi="Times New Roman" w:cs="Times New Roman"/>
          <w:sz w:val="28"/>
          <w:szCs w:val="28"/>
        </w:rPr>
        <w:br/>
        <w:t xml:space="preserve">These works collectively show that ethical responsibility, education, inclusivity, and </w:t>
      </w:r>
    </w:p>
    <w:p w14:paraId="44F98DF1" w14:textId="03D08437" w:rsidR="00371537" w:rsidRPr="001156C4" w:rsidRDefault="0085125F" w:rsidP="00405125">
      <w:pPr>
        <w:jc w:val="both"/>
        <w:rPr>
          <w:rFonts w:ascii="Times New Roman" w:hAnsi="Times New Roman" w:cs="Times New Roman"/>
          <w:sz w:val="28"/>
          <w:szCs w:val="28"/>
        </w:rPr>
      </w:pPr>
      <w:r>
        <w:rPr>
          <w:rFonts w:ascii="Times New Roman" w:hAnsi="Times New Roman" w:cs="Times New Roman"/>
          <w:color w:val="A5A5A5" w:themeColor="accent3"/>
          <w:sz w:val="16"/>
          <w:szCs w:val="16"/>
        </w:rPr>
        <w:lastRenderedPageBreak/>
        <w:t xml:space="preserve">                                                 </w:t>
      </w:r>
    </w:p>
    <w:p w14:paraId="1F2D48ED" w14:textId="720856DF" w:rsidR="00803E9D" w:rsidRPr="00803E9D" w:rsidRDefault="00803E9D" w:rsidP="00405125">
      <w:pPr>
        <w:jc w:val="both"/>
        <w:rPr>
          <w:rFonts w:ascii="Times New Roman" w:hAnsi="Times New Roman" w:cs="Times New Roman"/>
          <w:sz w:val="28"/>
          <w:szCs w:val="28"/>
        </w:rPr>
      </w:pPr>
      <w:r w:rsidRPr="00803E9D">
        <w:rPr>
          <w:rFonts w:ascii="Times New Roman" w:hAnsi="Times New Roman" w:cs="Times New Roman"/>
          <w:sz w:val="28"/>
          <w:szCs w:val="28"/>
        </w:rPr>
        <w:t>structural reforms are essential to achieving gender equality across societies and professions.</w:t>
      </w:r>
    </w:p>
    <w:p w14:paraId="2EFE041C" w14:textId="77777777" w:rsidR="00F23D69" w:rsidRPr="00F23D69" w:rsidRDefault="00F23D69" w:rsidP="00405125">
      <w:pPr>
        <w:jc w:val="both"/>
        <w:rPr>
          <w:rFonts w:ascii="Times New Roman" w:hAnsi="Times New Roman" w:cs="Times New Roman"/>
          <w:b/>
          <w:bCs/>
          <w:sz w:val="32"/>
          <w:szCs w:val="32"/>
          <w:u w:val="single"/>
        </w:rPr>
      </w:pPr>
      <w:r w:rsidRPr="00F23D69">
        <w:rPr>
          <w:rFonts w:ascii="Times New Roman" w:hAnsi="Times New Roman" w:cs="Times New Roman"/>
          <w:b/>
          <w:bCs/>
          <w:sz w:val="32"/>
          <w:szCs w:val="32"/>
          <w:u w:val="single"/>
        </w:rPr>
        <w:t>3. Methodology</w:t>
      </w:r>
    </w:p>
    <w:p w14:paraId="61F06CE7" w14:textId="77777777" w:rsidR="00F23D69" w:rsidRPr="00F23D69" w:rsidRDefault="00F23D69" w:rsidP="00405125">
      <w:pPr>
        <w:jc w:val="both"/>
        <w:rPr>
          <w:rFonts w:ascii="Times New Roman" w:hAnsi="Times New Roman" w:cs="Times New Roman"/>
          <w:sz w:val="28"/>
          <w:szCs w:val="28"/>
        </w:rPr>
      </w:pPr>
      <w:r w:rsidRPr="00F23D69">
        <w:rPr>
          <w:rFonts w:ascii="Times New Roman" w:hAnsi="Times New Roman" w:cs="Times New Roman"/>
          <w:b/>
          <w:bCs/>
          <w:sz w:val="28"/>
          <w:szCs w:val="28"/>
        </w:rPr>
        <w:t>Approach:</w:t>
      </w:r>
      <w:r w:rsidRPr="00F23D69">
        <w:rPr>
          <w:rFonts w:ascii="Times New Roman" w:hAnsi="Times New Roman" w:cs="Times New Roman"/>
          <w:sz w:val="28"/>
          <w:szCs w:val="28"/>
        </w:rPr>
        <w:br/>
        <w:t>A thematic review of TED Talks and relevant case studies.</w:t>
      </w:r>
    </w:p>
    <w:p w14:paraId="5F8EC5BD" w14:textId="77777777" w:rsidR="00F23D69" w:rsidRPr="00F23D69" w:rsidRDefault="00F23D69" w:rsidP="00405125">
      <w:pPr>
        <w:jc w:val="both"/>
        <w:rPr>
          <w:rFonts w:ascii="Times New Roman" w:hAnsi="Times New Roman" w:cs="Times New Roman"/>
          <w:sz w:val="28"/>
          <w:szCs w:val="28"/>
        </w:rPr>
      </w:pPr>
      <w:r w:rsidRPr="00F23D69">
        <w:rPr>
          <w:rFonts w:ascii="Times New Roman" w:hAnsi="Times New Roman" w:cs="Times New Roman"/>
          <w:b/>
          <w:bCs/>
          <w:sz w:val="28"/>
          <w:szCs w:val="28"/>
        </w:rPr>
        <w:t>Steps Taken:</w:t>
      </w:r>
    </w:p>
    <w:p w14:paraId="0344CC1D" w14:textId="77777777" w:rsidR="00F23D69" w:rsidRPr="00F23D69" w:rsidRDefault="00F23D69" w:rsidP="00405125">
      <w:pPr>
        <w:numPr>
          <w:ilvl w:val="0"/>
          <w:numId w:val="3"/>
        </w:numPr>
        <w:jc w:val="both"/>
        <w:rPr>
          <w:rFonts w:ascii="Times New Roman" w:hAnsi="Times New Roman" w:cs="Times New Roman"/>
          <w:sz w:val="28"/>
          <w:szCs w:val="28"/>
        </w:rPr>
      </w:pPr>
      <w:r w:rsidRPr="00F23D69">
        <w:rPr>
          <w:rFonts w:ascii="Times New Roman" w:hAnsi="Times New Roman" w:cs="Times New Roman"/>
          <w:sz w:val="28"/>
          <w:szCs w:val="28"/>
        </w:rPr>
        <w:t>Selected six TED Talks and related discussions.</w:t>
      </w:r>
    </w:p>
    <w:p w14:paraId="01572FF5" w14:textId="77777777" w:rsidR="00F23D69" w:rsidRPr="00F23D69" w:rsidRDefault="00F23D69" w:rsidP="00405125">
      <w:pPr>
        <w:numPr>
          <w:ilvl w:val="0"/>
          <w:numId w:val="3"/>
        </w:numPr>
        <w:jc w:val="both"/>
        <w:rPr>
          <w:rFonts w:ascii="Times New Roman" w:hAnsi="Times New Roman" w:cs="Times New Roman"/>
          <w:sz w:val="28"/>
          <w:szCs w:val="28"/>
        </w:rPr>
      </w:pPr>
      <w:r w:rsidRPr="00F23D69">
        <w:rPr>
          <w:rFonts w:ascii="Times New Roman" w:hAnsi="Times New Roman" w:cs="Times New Roman"/>
          <w:sz w:val="28"/>
          <w:szCs w:val="28"/>
        </w:rPr>
        <w:t>Analyzed recurring themes such as inclusion, empowerment, ethics, and leadership.</w:t>
      </w:r>
    </w:p>
    <w:p w14:paraId="08D77F0F" w14:textId="77777777" w:rsidR="00F23D69" w:rsidRPr="00F23D69" w:rsidRDefault="00F23D69" w:rsidP="00405125">
      <w:pPr>
        <w:numPr>
          <w:ilvl w:val="0"/>
          <w:numId w:val="3"/>
        </w:numPr>
        <w:jc w:val="both"/>
        <w:rPr>
          <w:rFonts w:ascii="Times New Roman" w:hAnsi="Times New Roman" w:cs="Times New Roman"/>
          <w:sz w:val="28"/>
          <w:szCs w:val="28"/>
        </w:rPr>
      </w:pPr>
      <w:r w:rsidRPr="00F23D69">
        <w:rPr>
          <w:rFonts w:ascii="Times New Roman" w:hAnsi="Times New Roman" w:cs="Times New Roman"/>
          <w:sz w:val="28"/>
          <w:szCs w:val="28"/>
        </w:rPr>
        <w:t>Compared global perspectives with Indian realities using academic and policy reports.</w:t>
      </w:r>
    </w:p>
    <w:p w14:paraId="4E321DA3" w14:textId="77777777" w:rsidR="00F23D69" w:rsidRPr="00F23D69" w:rsidRDefault="00F23D69" w:rsidP="00405125">
      <w:pPr>
        <w:jc w:val="both"/>
        <w:rPr>
          <w:rFonts w:ascii="Times New Roman" w:hAnsi="Times New Roman" w:cs="Times New Roman"/>
          <w:sz w:val="28"/>
          <w:szCs w:val="28"/>
        </w:rPr>
      </w:pPr>
      <w:r w:rsidRPr="00F23D69">
        <w:rPr>
          <w:rFonts w:ascii="Times New Roman" w:hAnsi="Times New Roman" w:cs="Times New Roman"/>
          <w:b/>
          <w:bCs/>
          <w:sz w:val="28"/>
          <w:szCs w:val="28"/>
        </w:rPr>
        <w:t>Resources:</w:t>
      </w:r>
      <w:r w:rsidRPr="00F23D69">
        <w:rPr>
          <w:rFonts w:ascii="Times New Roman" w:hAnsi="Times New Roman" w:cs="Times New Roman"/>
          <w:sz w:val="28"/>
          <w:szCs w:val="28"/>
        </w:rPr>
        <w:br/>
        <w:t>TED.com, YouTube, gender studies literature, UN and Indian policy reports on education and workplace inclusion.</w:t>
      </w:r>
    </w:p>
    <w:p w14:paraId="3301F7B0" w14:textId="77777777" w:rsidR="001A4AC5" w:rsidRDefault="001A4AC5" w:rsidP="00405125">
      <w:pPr>
        <w:jc w:val="both"/>
        <w:rPr>
          <w:rFonts w:ascii="Times New Roman" w:hAnsi="Times New Roman" w:cs="Times New Roman"/>
          <w:b/>
          <w:bCs/>
          <w:sz w:val="32"/>
          <w:szCs w:val="32"/>
          <w:u w:val="single"/>
        </w:rPr>
      </w:pPr>
      <w:r w:rsidRPr="001A4AC5">
        <w:rPr>
          <w:rFonts w:ascii="Times New Roman" w:hAnsi="Times New Roman" w:cs="Times New Roman"/>
          <w:b/>
          <w:bCs/>
          <w:sz w:val="32"/>
          <w:szCs w:val="32"/>
          <w:u w:val="single"/>
        </w:rPr>
        <w:t>4. Analysis / Findings</w:t>
      </w:r>
    </w:p>
    <w:p w14:paraId="6A3ECE2B" w14:textId="123D9728" w:rsidR="00D328C1" w:rsidRPr="00130D05" w:rsidRDefault="00D328C1" w:rsidP="00405125">
      <w:pPr>
        <w:jc w:val="both"/>
        <w:rPr>
          <w:rFonts w:ascii="Times New Roman" w:eastAsia="Times New Roman" w:hAnsi="Times New Roman" w:cs="Times New Roman"/>
          <w:color w:val="000000"/>
          <w:kern w:val="0"/>
          <w:sz w:val="28"/>
          <w:szCs w:val="28"/>
          <w:lang w:bidi="ml-IN"/>
          <w14:ligatures w14:val="none"/>
        </w:rPr>
      </w:pPr>
      <w:r>
        <w:rPr>
          <w:rFonts w:ascii="Times New Roman" w:hAnsi="Times New Roman" w:cs="Times New Roman"/>
          <w:b/>
          <w:bCs/>
          <w:sz w:val="32"/>
          <w:szCs w:val="32"/>
          <w:u w:val="single"/>
        </w:rPr>
        <w:t>1.</w:t>
      </w:r>
      <w:r w:rsidR="003C4E65" w:rsidRPr="003C4E65">
        <w:rPr>
          <w:rFonts w:ascii="Helvetica-Bold" w:hAnsi="Helvetica-Bold"/>
          <w:b/>
          <w:bCs/>
          <w:color w:val="000000"/>
          <w:sz w:val="36"/>
          <w:szCs w:val="36"/>
        </w:rPr>
        <w:t xml:space="preserve"> </w:t>
      </w:r>
      <w:r w:rsidR="003C4E65" w:rsidRPr="00130D05">
        <w:rPr>
          <w:rFonts w:ascii="Times New Roman" w:hAnsi="Times New Roman" w:cs="Times New Roman"/>
          <w:b/>
          <w:bCs/>
          <w:sz w:val="32"/>
          <w:szCs w:val="32"/>
          <w:u w:val="single"/>
        </w:rPr>
        <w:t>Empower a Girl, Transform a Community</w:t>
      </w:r>
      <w:r w:rsidR="00130D05">
        <w:rPr>
          <w:rFonts w:ascii="Times New Roman" w:hAnsi="Times New Roman" w:cs="Times New Roman"/>
          <w:b/>
          <w:bCs/>
          <w:sz w:val="32"/>
          <w:szCs w:val="32"/>
          <w:u w:val="single"/>
        </w:rPr>
        <w:t>-</w:t>
      </w:r>
      <w:r w:rsidR="003C4E65" w:rsidRPr="00130D05">
        <w:rPr>
          <w:rFonts w:ascii="Times New Roman" w:eastAsia="Times New Roman" w:hAnsi="Times New Roman" w:cs="Times New Roman"/>
          <w:color w:val="000000"/>
          <w:kern w:val="0"/>
          <w:sz w:val="28"/>
          <w:szCs w:val="28"/>
          <w:lang w:bidi="ml-IN"/>
          <w14:ligatures w14:val="none"/>
        </w:rPr>
        <w:t xml:space="preserve"> </w:t>
      </w:r>
      <w:proofErr w:type="spellStart"/>
      <w:r w:rsidR="00130D05" w:rsidRPr="00F22E38">
        <w:rPr>
          <w:rFonts w:ascii="Times New Roman" w:eastAsia="Times New Roman" w:hAnsi="Times New Roman" w:cs="Times New Roman"/>
          <w:b/>
          <w:bCs/>
          <w:color w:val="000000"/>
          <w:kern w:val="0"/>
          <w:sz w:val="28"/>
          <w:szCs w:val="28"/>
          <w:u w:val="single"/>
          <w:lang w:bidi="ml-IN"/>
          <w14:ligatures w14:val="none"/>
        </w:rPr>
        <w:t>Kakenya</w:t>
      </w:r>
      <w:proofErr w:type="spellEnd"/>
      <w:r w:rsidR="00130D05" w:rsidRPr="00F22E38">
        <w:rPr>
          <w:rFonts w:ascii="Times New Roman" w:eastAsia="Times New Roman" w:hAnsi="Times New Roman" w:cs="Times New Roman"/>
          <w:b/>
          <w:bCs/>
          <w:color w:val="000000"/>
          <w:kern w:val="0"/>
          <w:sz w:val="28"/>
          <w:szCs w:val="28"/>
          <w:u w:val="single"/>
          <w:lang w:bidi="ml-IN"/>
          <w14:ligatures w14:val="none"/>
        </w:rPr>
        <w:t xml:space="preserve"> </w:t>
      </w:r>
      <w:proofErr w:type="spellStart"/>
      <w:r w:rsidR="00130D05" w:rsidRPr="00F22E38">
        <w:rPr>
          <w:rFonts w:ascii="Times New Roman" w:eastAsia="Times New Roman" w:hAnsi="Times New Roman" w:cs="Times New Roman"/>
          <w:b/>
          <w:bCs/>
          <w:color w:val="000000"/>
          <w:kern w:val="0"/>
          <w:sz w:val="28"/>
          <w:szCs w:val="28"/>
          <w:u w:val="single"/>
          <w:lang w:bidi="ml-IN"/>
          <w14:ligatures w14:val="none"/>
        </w:rPr>
        <w:t>Ntaiya</w:t>
      </w:r>
      <w:proofErr w:type="spellEnd"/>
    </w:p>
    <w:p w14:paraId="2C9C87CB" w14:textId="007B3569" w:rsidR="00F22E38" w:rsidRPr="00F22E38" w:rsidRDefault="00F22E38" w:rsidP="00405125">
      <w:pPr>
        <w:jc w:val="both"/>
        <w:rPr>
          <w:rFonts w:ascii="Times New Roman" w:eastAsia="Times New Roman" w:hAnsi="Times New Roman" w:cs="Times New Roman"/>
          <w:color w:val="000000"/>
          <w:kern w:val="0"/>
          <w:sz w:val="28"/>
          <w:szCs w:val="28"/>
          <w:lang w:bidi="ml-IN"/>
          <w14:ligatures w14:val="none"/>
        </w:rPr>
      </w:pPr>
      <w:bookmarkStart w:id="0" w:name="_Hlk209045767"/>
      <w:proofErr w:type="spellStart"/>
      <w:r w:rsidRPr="00F22E38">
        <w:rPr>
          <w:rFonts w:ascii="Times New Roman" w:eastAsia="Times New Roman" w:hAnsi="Times New Roman" w:cs="Times New Roman"/>
          <w:color w:val="000000"/>
          <w:kern w:val="0"/>
          <w:sz w:val="28"/>
          <w:szCs w:val="28"/>
          <w:lang w:bidi="ml-IN"/>
          <w14:ligatures w14:val="none"/>
        </w:rPr>
        <w:t>Kakenya</w:t>
      </w:r>
      <w:proofErr w:type="spellEnd"/>
      <w:r w:rsidRPr="00F22E38">
        <w:rPr>
          <w:rFonts w:ascii="Times New Roman" w:eastAsia="Times New Roman" w:hAnsi="Times New Roman" w:cs="Times New Roman"/>
          <w:color w:val="000000"/>
          <w:kern w:val="0"/>
          <w:sz w:val="28"/>
          <w:szCs w:val="28"/>
          <w:lang w:bidi="ml-IN"/>
          <w14:ligatures w14:val="none"/>
        </w:rPr>
        <w:t xml:space="preserve"> </w:t>
      </w:r>
      <w:proofErr w:type="spellStart"/>
      <w:r w:rsidRPr="00F22E38">
        <w:rPr>
          <w:rFonts w:ascii="Times New Roman" w:eastAsia="Times New Roman" w:hAnsi="Times New Roman" w:cs="Times New Roman"/>
          <w:color w:val="000000"/>
          <w:kern w:val="0"/>
          <w:sz w:val="28"/>
          <w:szCs w:val="28"/>
          <w:lang w:bidi="ml-IN"/>
          <w14:ligatures w14:val="none"/>
        </w:rPr>
        <w:t>Ntaiya</w:t>
      </w:r>
      <w:proofErr w:type="spellEnd"/>
      <w:r w:rsidRPr="00F22E38">
        <w:rPr>
          <w:rFonts w:ascii="Times New Roman" w:eastAsia="Times New Roman" w:hAnsi="Times New Roman" w:cs="Times New Roman"/>
          <w:color w:val="000000"/>
          <w:kern w:val="0"/>
          <w:sz w:val="28"/>
          <w:szCs w:val="28"/>
          <w:lang w:bidi="ml-IN"/>
          <w14:ligatures w14:val="none"/>
        </w:rPr>
        <w:t xml:space="preserve"> </w:t>
      </w:r>
      <w:bookmarkEnd w:id="0"/>
      <w:r w:rsidRPr="00F22E38">
        <w:rPr>
          <w:rFonts w:ascii="Times New Roman" w:eastAsia="Times New Roman" w:hAnsi="Times New Roman" w:cs="Times New Roman"/>
          <w:color w:val="000000"/>
          <w:kern w:val="0"/>
          <w:sz w:val="28"/>
          <w:szCs w:val="28"/>
          <w:lang w:bidi="ml-IN"/>
          <w14:ligatures w14:val="none"/>
        </w:rPr>
        <w:t xml:space="preserve">shares her deeply moving personal journey and highlights the struggles faced by many girls in her community. Born in a </w:t>
      </w:r>
      <w:proofErr w:type="spellStart"/>
      <w:r w:rsidRPr="00F22E38">
        <w:rPr>
          <w:rFonts w:ascii="Times New Roman" w:eastAsia="Times New Roman" w:hAnsi="Times New Roman" w:cs="Times New Roman"/>
          <w:color w:val="000000"/>
          <w:kern w:val="0"/>
          <w:sz w:val="28"/>
          <w:szCs w:val="28"/>
          <w:lang w:bidi="ml-IN"/>
          <w14:ligatures w14:val="none"/>
        </w:rPr>
        <w:t>Maasai</w:t>
      </w:r>
      <w:proofErr w:type="spellEnd"/>
      <w:r w:rsidRPr="00F22E38">
        <w:rPr>
          <w:rFonts w:ascii="Times New Roman" w:eastAsia="Times New Roman" w:hAnsi="Times New Roman" w:cs="Times New Roman"/>
          <w:color w:val="000000"/>
          <w:kern w:val="0"/>
          <w:sz w:val="28"/>
          <w:szCs w:val="28"/>
          <w:lang w:bidi="ml-IN"/>
          <w14:ligatures w14:val="none"/>
        </w:rPr>
        <w:t xml:space="preserve"> village in Kenya, she grew up in a society where traditions strictly defined the future of girls. From an early age, she understood that her destiny was not her own. She was expected to undergo female genital mutilation (FGM) and be married off as a teenager. These practices, while considered normal in her culture, caused lasting harm and prevented countless girls from pursuing education or independence. </w:t>
      </w:r>
    </w:p>
    <w:p w14:paraId="6575C0AC" w14:textId="77777777" w:rsidR="00D61088" w:rsidRDefault="00F22E38" w:rsidP="00405125">
      <w:pPr>
        <w:jc w:val="both"/>
        <w:rPr>
          <w:rFonts w:ascii="Times New Roman" w:eastAsia="Times New Roman" w:hAnsi="Times New Roman" w:cs="Times New Roman"/>
          <w:color w:val="000000"/>
          <w:kern w:val="0"/>
          <w:sz w:val="28"/>
          <w:szCs w:val="28"/>
          <w:lang w:bidi="ml-IN"/>
          <w14:ligatures w14:val="none"/>
        </w:rPr>
      </w:pPr>
      <w:r w:rsidRPr="00F22E38">
        <w:rPr>
          <w:rFonts w:ascii="Times New Roman" w:eastAsia="Times New Roman" w:hAnsi="Times New Roman" w:cs="Times New Roman"/>
          <w:color w:val="000000"/>
          <w:kern w:val="0"/>
          <w:sz w:val="28"/>
          <w:szCs w:val="28"/>
          <w:lang w:bidi="ml-IN"/>
          <w14:ligatures w14:val="none"/>
        </w:rPr>
        <w:t xml:space="preserve">Despite these challenges, </w:t>
      </w:r>
      <w:proofErr w:type="spellStart"/>
      <w:r w:rsidRPr="00F22E38">
        <w:rPr>
          <w:rFonts w:ascii="Times New Roman" w:eastAsia="Times New Roman" w:hAnsi="Times New Roman" w:cs="Times New Roman"/>
          <w:color w:val="000000"/>
          <w:kern w:val="0"/>
          <w:sz w:val="28"/>
          <w:szCs w:val="28"/>
          <w:lang w:bidi="ml-IN"/>
          <w14:ligatures w14:val="none"/>
        </w:rPr>
        <w:t>Kakenya</w:t>
      </w:r>
      <w:proofErr w:type="spellEnd"/>
      <w:r w:rsidRPr="00F22E38">
        <w:rPr>
          <w:rFonts w:ascii="Times New Roman" w:eastAsia="Times New Roman" w:hAnsi="Times New Roman" w:cs="Times New Roman"/>
          <w:color w:val="000000"/>
          <w:kern w:val="0"/>
          <w:sz w:val="28"/>
          <w:szCs w:val="28"/>
          <w:lang w:bidi="ml-IN"/>
          <w14:ligatures w14:val="none"/>
        </w:rPr>
        <w:t xml:space="preserve"> dreamed of living a different life. Her passion for education became her strongest motivation. She made a courageous bargain with her father, agreeing to undergo FGM only if he promised to let her finish high school. This decision was incredibly difficult, but she saw it as her only chance to continue her studies. Her determination carried her forward, </w:t>
      </w:r>
      <w:r w:rsidRPr="00C55281">
        <w:rPr>
          <w:rFonts w:ascii="Times New Roman" w:eastAsia="Times New Roman" w:hAnsi="Times New Roman" w:cs="Times New Roman"/>
          <w:color w:val="000000"/>
          <w:kern w:val="0"/>
          <w:sz w:val="28"/>
          <w:szCs w:val="28"/>
          <w:lang w:bidi="ml-IN"/>
          <w14:ligatures w14:val="none"/>
        </w:rPr>
        <w:t xml:space="preserve">and eventually she won a scholarship to study in the United States. This new opportunity opened her eyes to a </w:t>
      </w:r>
    </w:p>
    <w:p w14:paraId="774AB85E" w14:textId="6F218FA9" w:rsidR="00D61088" w:rsidRPr="00C85EFF" w:rsidRDefault="0085125F" w:rsidP="00405125">
      <w:pPr>
        <w:jc w:val="both"/>
        <w:rPr>
          <w:rFonts w:ascii="Times New Roman" w:eastAsia="Times New Roman" w:hAnsi="Times New Roman" w:cs="Times New Roman"/>
          <w:color w:val="A5A5A5" w:themeColor="accent3"/>
          <w:kern w:val="0"/>
          <w:sz w:val="16"/>
          <w:szCs w:val="16"/>
          <w:lang w:bidi="ml-IN"/>
          <w14:ligatures w14:val="none"/>
        </w:rPr>
      </w:pPr>
      <w:r>
        <w:rPr>
          <w:rFonts w:ascii="Times New Roman" w:eastAsia="Times New Roman" w:hAnsi="Times New Roman" w:cs="Times New Roman"/>
          <w:color w:val="A5A5A5" w:themeColor="accent3"/>
          <w:kern w:val="0"/>
          <w:sz w:val="16"/>
          <w:szCs w:val="16"/>
          <w:lang w:bidi="ml-IN"/>
          <w14:ligatures w14:val="none"/>
        </w:rPr>
        <w:lastRenderedPageBreak/>
        <w:t xml:space="preserve">                                                   </w:t>
      </w:r>
    </w:p>
    <w:p w14:paraId="138C5FE3" w14:textId="72BA7C98" w:rsidR="003C4E65" w:rsidRPr="00C55281" w:rsidRDefault="00F22E38" w:rsidP="00405125">
      <w:pPr>
        <w:jc w:val="both"/>
        <w:rPr>
          <w:rFonts w:ascii="Times New Roman" w:eastAsia="Times New Roman" w:hAnsi="Times New Roman" w:cs="Times New Roman"/>
          <w:color w:val="000000"/>
          <w:kern w:val="0"/>
          <w:sz w:val="28"/>
          <w:szCs w:val="28"/>
          <w:lang w:bidi="ml-IN"/>
          <w14:ligatures w14:val="none"/>
        </w:rPr>
      </w:pPr>
      <w:r w:rsidRPr="00C55281">
        <w:rPr>
          <w:rFonts w:ascii="Times New Roman" w:eastAsia="Times New Roman" w:hAnsi="Times New Roman" w:cs="Times New Roman"/>
          <w:color w:val="000000"/>
          <w:kern w:val="0"/>
          <w:sz w:val="28"/>
          <w:szCs w:val="28"/>
          <w:lang w:bidi="ml-IN"/>
          <w14:ligatures w14:val="none"/>
        </w:rPr>
        <w:t>world beyond her village, one where education gave women</w:t>
      </w:r>
      <w:r w:rsidRPr="00F22E38">
        <w:rPr>
          <w:rFonts w:ascii="Helvetica" w:eastAsia="Times New Roman" w:hAnsi="Helvetica" w:cs="Times New Roman"/>
          <w:color w:val="000000"/>
          <w:kern w:val="0"/>
          <w:sz w:val="28"/>
          <w:szCs w:val="28"/>
          <w:lang w:bidi="ml-IN"/>
          <w14:ligatures w14:val="none"/>
        </w:rPr>
        <w:t xml:space="preserve"> </w:t>
      </w:r>
      <w:r w:rsidRPr="00F22E38">
        <w:rPr>
          <w:rFonts w:ascii="Times New Roman" w:eastAsia="Times New Roman" w:hAnsi="Times New Roman" w:cs="Times New Roman"/>
          <w:color w:val="000000"/>
          <w:kern w:val="0"/>
          <w:sz w:val="28"/>
          <w:szCs w:val="28"/>
          <w:lang w:bidi="ml-IN"/>
          <w14:ligatures w14:val="none"/>
        </w:rPr>
        <w:t xml:space="preserve">choices, confidence, and </w:t>
      </w:r>
      <w:r w:rsidRPr="00D32CDC">
        <w:rPr>
          <w:rFonts w:ascii="Times New Roman" w:eastAsia="Times New Roman" w:hAnsi="Times New Roman" w:cs="Times New Roman"/>
          <w:color w:val="000000"/>
          <w:kern w:val="0"/>
          <w:sz w:val="28"/>
          <w:szCs w:val="28"/>
          <w:lang w:bidi="ml-IN"/>
          <w14:ligatures w14:val="none"/>
        </w:rPr>
        <w:t>freedom.</w:t>
      </w:r>
    </w:p>
    <w:p w14:paraId="48EB0FDC" w14:textId="77777777" w:rsidR="00651250" w:rsidRDefault="00857E6E" w:rsidP="00405125">
      <w:pPr>
        <w:jc w:val="both"/>
        <w:rPr>
          <w:rFonts w:ascii="Times New Roman" w:eastAsia="Times New Roman" w:hAnsi="Times New Roman" w:cs="Times New Roman"/>
          <w:color w:val="000000"/>
          <w:kern w:val="0"/>
          <w:sz w:val="28"/>
          <w:szCs w:val="28"/>
          <w:lang w:bidi="ml-IN"/>
          <w14:ligatures w14:val="none"/>
        </w:rPr>
      </w:pPr>
      <w:r w:rsidRPr="00857E6E">
        <w:rPr>
          <w:rFonts w:ascii="Times New Roman" w:eastAsia="Times New Roman" w:hAnsi="Times New Roman" w:cs="Times New Roman"/>
          <w:color w:val="000000"/>
          <w:kern w:val="0"/>
          <w:sz w:val="28"/>
          <w:szCs w:val="28"/>
          <w:lang w:bidi="ml-IN"/>
          <w14:ligatures w14:val="none"/>
        </w:rPr>
        <w:t xml:space="preserve">During her time abroad, </w:t>
      </w:r>
      <w:proofErr w:type="spellStart"/>
      <w:r w:rsidRPr="00857E6E">
        <w:rPr>
          <w:rFonts w:ascii="Times New Roman" w:eastAsia="Times New Roman" w:hAnsi="Times New Roman" w:cs="Times New Roman"/>
          <w:color w:val="000000"/>
          <w:kern w:val="0"/>
          <w:sz w:val="28"/>
          <w:szCs w:val="28"/>
          <w:lang w:bidi="ml-IN"/>
          <w14:ligatures w14:val="none"/>
        </w:rPr>
        <w:t>Kakenya</w:t>
      </w:r>
      <w:proofErr w:type="spellEnd"/>
      <w:r w:rsidRPr="00857E6E">
        <w:rPr>
          <w:rFonts w:ascii="Times New Roman" w:eastAsia="Times New Roman" w:hAnsi="Times New Roman" w:cs="Times New Roman"/>
          <w:color w:val="000000"/>
          <w:kern w:val="0"/>
          <w:sz w:val="28"/>
          <w:szCs w:val="28"/>
          <w:lang w:bidi="ml-IN"/>
          <w14:ligatures w14:val="none"/>
        </w:rPr>
        <w:t xml:space="preserve"> came to realize that education was more than just personal growth; it was a powerful tool for social change. While she was building her own future, she could not forget the many girls back home who still faced forced marriages, violence, and poverty. She knew she had a responsibility to return and create opportunities for them. Her education gave her the strength and vision to challenge traditions that had silenced generations of women. With this mission, </w:t>
      </w:r>
      <w:proofErr w:type="spellStart"/>
      <w:r w:rsidRPr="00857E6E">
        <w:rPr>
          <w:rFonts w:ascii="Times New Roman" w:eastAsia="Times New Roman" w:hAnsi="Times New Roman" w:cs="Times New Roman"/>
          <w:color w:val="000000"/>
          <w:kern w:val="0"/>
          <w:sz w:val="28"/>
          <w:szCs w:val="28"/>
          <w:lang w:bidi="ml-IN"/>
          <w14:ligatures w14:val="none"/>
        </w:rPr>
        <w:t>Kakenya</w:t>
      </w:r>
      <w:proofErr w:type="spellEnd"/>
      <w:r w:rsidRPr="00857E6E">
        <w:rPr>
          <w:rFonts w:ascii="Times New Roman" w:eastAsia="Times New Roman" w:hAnsi="Times New Roman" w:cs="Times New Roman"/>
          <w:color w:val="000000"/>
          <w:kern w:val="0"/>
          <w:sz w:val="28"/>
          <w:szCs w:val="28"/>
          <w:lang w:bidi="ml-IN"/>
          <w14:ligatures w14:val="none"/>
        </w:rPr>
        <w:t xml:space="preserve"> went back to her village and founded the </w:t>
      </w:r>
      <w:proofErr w:type="spellStart"/>
      <w:r w:rsidRPr="00857E6E">
        <w:rPr>
          <w:rFonts w:ascii="Times New Roman" w:eastAsia="Times New Roman" w:hAnsi="Times New Roman" w:cs="Times New Roman"/>
          <w:color w:val="000000"/>
          <w:kern w:val="0"/>
          <w:sz w:val="28"/>
          <w:szCs w:val="28"/>
          <w:lang w:bidi="ml-IN"/>
          <w14:ligatures w14:val="none"/>
        </w:rPr>
        <w:t>Kakenya</w:t>
      </w:r>
      <w:proofErr w:type="spellEnd"/>
      <w:r w:rsidRPr="00857E6E">
        <w:rPr>
          <w:rFonts w:ascii="Times New Roman" w:eastAsia="Times New Roman" w:hAnsi="Times New Roman" w:cs="Times New Roman"/>
          <w:color w:val="000000"/>
          <w:kern w:val="0"/>
          <w:sz w:val="28"/>
          <w:szCs w:val="28"/>
          <w:lang w:bidi="ml-IN"/>
          <w14:ligatures w14:val="none"/>
        </w:rPr>
        <w:t xml:space="preserve"> Center for Excellence. The school offers not only formal education but also protection, leadership training, and a safe environment for girls to thrive. Here, girls are not forced into early marriages or subjected to harmful cultural practices. Instead, they are encouraged to dream big, think for themselves, and aim for meaningful futures. The school has become a symbol of hope, shifting mindsets within the community and inspiring families to support education over harmful traditions. </w:t>
      </w:r>
      <w:r w:rsidR="00C55281">
        <w:rPr>
          <w:rFonts w:ascii="Times New Roman" w:eastAsia="Times New Roman" w:hAnsi="Times New Roman" w:cs="Times New Roman"/>
          <w:color w:val="000000"/>
          <w:kern w:val="0"/>
          <w:sz w:val="28"/>
          <w:szCs w:val="28"/>
          <w:lang w:bidi="ml-IN"/>
          <w14:ligatures w14:val="none"/>
        </w:rPr>
        <w:t>T</w:t>
      </w:r>
      <w:r w:rsidRPr="00857E6E">
        <w:rPr>
          <w:rFonts w:ascii="Times New Roman" w:eastAsia="Times New Roman" w:hAnsi="Times New Roman" w:cs="Times New Roman"/>
          <w:color w:val="000000"/>
          <w:kern w:val="0"/>
          <w:sz w:val="28"/>
          <w:szCs w:val="28"/>
          <w:lang w:bidi="ml-IN"/>
          <w14:ligatures w14:val="none"/>
        </w:rPr>
        <w:t xml:space="preserve">he ripple effects of this transformation are remarkable. Empowered girls are able to influence their families, raise healthier children, and contribute to stronger communities. </w:t>
      </w:r>
      <w:proofErr w:type="spellStart"/>
      <w:r w:rsidRPr="00857E6E">
        <w:rPr>
          <w:rFonts w:ascii="Times New Roman" w:eastAsia="Times New Roman" w:hAnsi="Times New Roman" w:cs="Times New Roman"/>
          <w:color w:val="000000"/>
          <w:kern w:val="0"/>
          <w:sz w:val="28"/>
          <w:szCs w:val="28"/>
          <w:lang w:bidi="ml-IN"/>
          <w14:ligatures w14:val="none"/>
        </w:rPr>
        <w:t>Kakenya’s</w:t>
      </w:r>
      <w:proofErr w:type="spellEnd"/>
      <w:r w:rsidRPr="00857E6E">
        <w:rPr>
          <w:rFonts w:ascii="Times New Roman" w:eastAsia="Times New Roman" w:hAnsi="Times New Roman" w:cs="Times New Roman"/>
          <w:color w:val="000000"/>
          <w:kern w:val="0"/>
          <w:sz w:val="28"/>
          <w:szCs w:val="28"/>
          <w:lang w:bidi="ml-IN"/>
          <w14:ligatures w14:val="none"/>
        </w:rPr>
        <w:t xml:space="preserve"> work demonstrates that when a girl is educated, the benefits extend far beyond her own life. It changes the future of her family, improves the economy, and reshapes cultural values. This cycle of empowerment spreads hope and progress. </w:t>
      </w:r>
      <w:proofErr w:type="spellStart"/>
      <w:r w:rsidRPr="00857E6E">
        <w:rPr>
          <w:rFonts w:ascii="Times New Roman" w:eastAsia="Times New Roman" w:hAnsi="Times New Roman" w:cs="Times New Roman"/>
          <w:color w:val="000000"/>
          <w:kern w:val="0"/>
          <w:sz w:val="28"/>
          <w:szCs w:val="28"/>
          <w:lang w:bidi="ml-IN"/>
          <w14:ligatures w14:val="none"/>
        </w:rPr>
        <w:t>Kakenya’s</w:t>
      </w:r>
      <w:proofErr w:type="spellEnd"/>
      <w:r w:rsidRPr="00857E6E">
        <w:rPr>
          <w:rFonts w:ascii="Times New Roman" w:eastAsia="Times New Roman" w:hAnsi="Times New Roman" w:cs="Times New Roman"/>
          <w:color w:val="000000"/>
          <w:kern w:val="0"/>
          <w:sz w:val="28"/>
          <w:szCs w:val="28"/>
          <w:lang w:bidi="ml-IN"/>
          <w14:ligatures w14:val="none"/>
        </w:rPr>
        <w:t xml:space="preserve"> story also speaks to the power of courage and persistence. Her achievements remind us that meaningful change often begins with a single voice that refuses to be silenced. She took great risks, but in doing so, she lit the path for many others. Her journey proves that traditions, no matter how deeply rooted, can be challenged when people are willing to fight for justice and equality. </w:t>
      </w:r>
      <w:proofErr w:type="spellStart"/>
      <w:r w:rsidRPr="00857E6E">
        <w:rPr>
          <w:rFonts w:ascii="Times New Roman" w:eastAsia="Times New Roman" w:hAnsi="Times New Roman" w:cs="Times New Roman"/>
          <w:color w:val="000000"/>
          <w:kern w:val="0"/>
          <w:sz w:val="28"/>
          <w:szCs w:val="28"/>
          <w:lang w:bidi="ml-IN"/>
          <w14:ligatures w14:val="none"/>
        </w:rPr>
        <w:t>Kakenya</w:t>
      </w:r>
      <w:proofErr w:type="spellEnd"/>
      <w:r w:rsidRPr="00857E6E">
        <w:rPr>
          <w:rFonts w:ascii="Times New Roman" w:eastAsia="Times New Roman" w:hAnsi="Times New Roman" w:cs="Times New Roman"/>
          <w:color w:val="000000"/>
          <w:kern w:val="0"/>
          <w:sz w:val="28"/>
          <w:szCs w:val="28"/>
          <w:lang w:bidi="ml-IN"/>
          <w14:ligatures w14:val="none"/>
        </w:rPr>
        <w:t xml:space="preserve"> </w:t>
      </w:r>
      <w:proofErr w:type="spellStart"/>
      <w:r w:rsidRPr="00857E6E">
        <w:rPr>
          <w:rFonts w:ascii="Times New Roman" w:eastAsia="Times New Roman" w:hAnsi="Times New Roman" w:cs="Times New Roman"/>
          <w:color w:val="000000"/>
          <w:kern w:val="0"/>
          <w:sz w:val="28"/>
          <w:szCs w:val="28"/>
          <w:lang w:bidi="ml-IN"/>
          <w14:ligatures w14:val="none"/>
        </w:rPr>
        <w:t>Ntaiya’s</w:t>
      </w:r>
      <w:proofErr w:type="spellEnd"/>
      <w:r w:rsidRPr="00857E6E">
        <w:rPr>
          <w:rFonts w:ascii="Times New Roman" w:eastAsia="Times New Roman" w:hAnsi="Times New Roman" w:cs="Times New Roman"/>
          <w:color w:val="000000"/>
          <w:kern w:val="0"/>
          <w:sz w:val="28"/>
          <w:szCs w:val="28"/>
          <w:lang w:bidi="ml-IN"/>
          <w14:ligatures w14:val="none"/>
        </w:rPr>
        <w:t xml:space="preserve"> life is a living example of the phrase, “Educate a girl, empower a community.”</w:t>
      </w:r>
    </w:p>
    <w:p w14:paraId="1FBA82E4" w14:textId="254E901D" w:rsidR="0090357E" w:rsidRPr="00D32CDC" w:rsidRDefault="00857E6E" w:rsidP="00405125">
      <w:pPr>
        <w:jc w:val="both"/>
        <w:rPr>
          <w:rFonts w:ascii="Times New Roman" w:eastAsia="Times New Roman" w:hAnsi="Times New Roman" w:cs="Times New Roman"/>
          <w:color w:val="000000"/>
          <w:kern w:val="0"/>
          <w:sz w:val="28"/>
          <w:szCs w:val="28"/>
          <w:lang w:bidi="ml-IN"/>
          <w14:ligatures w14:val="none"/>
        </w:rPr>
      </w:pPr>
      <w:r w:rsidRPr="00857E6E">
        <w:rPr>
          <w:rFonts w:ascii="Times New Roman" w:eastAsia="Times New Roman" w:hAnsi="Times New Roman" w:cs="Times New Roman"/>
          <w:color w:val="000000"/>
          <w:kern w:val="0"/>
          <w:sz w:val="28"/>
          <w:szCs w:val="28"/>
          <w:lang w:bidi="ml-IN"/>
          <w14:ligatures w14:val="none"/>
        </w:rPr>
        <w:t xml:space="preserve"> Her story shows us that the empowerment of women is not just a personal victory but a community-wide transformation. By investing in girls’ education, we build stronger, more equal societies. </w:t>
      </w:r>
      <w:proofErr w:type="spellStart"/>
      <w:r w:rsidRPr="00857E6E">
        <w:rPr>
          <w:rFonts w:ascii="Times New Roman" w:eastAsia="Times New Roman" w:hAnsi="Times New Roman" w:cs="Times New Roman"/>
          <w:color w:val="000000"/>
          <w:kern w:val="0"/>
          <w:sz w:val="28"/>
          <w:szCs w:val="28"/>
          <w:lang w:bidi="ml-IN"/>
          <w14:ligatures w14:val="none"/>
        </w:rPr>
        <w:t>Kakenya’s</w:t>
      </w:r>
      <w:proofErr w:type="spellEnd"/>
      <w:r w:rsidRPr="00857E6E">
        <w:rPr>
          <w:rFonts w:ascii="Times New Roman" w:eastAsia="Times New Roman" w:hAnsi="Times New Roman" w:cs="Times New Roman"/>
          <w:color w:val="000000"/>
          <w:kern w:val="0"/>
          <w:sz w:val="28"/>
          <w:szCs w:val="28"/>
          <w:lang w:bidi="ml-IN"/>
          <w14:ligatures w14:val="none"/>
        </w:rPr>
        <w:t xml:space="preserve"> courage, sacrifice, and vision continue to inspire people worldwide, reminding us that real change begins with determination and grows with collective action. Her message is clear: when we choose </w:t>
      </w:r>
      <w:r w:rsidRPr="00D32CDC">
        <w:rPr>
          <w:rFonts w:ascii="Times New Roman" w:eastAsia="Times New Roman" w:hAnsi="Times New Roman" w:cs="Times New Roman"/>
          <w:color w:val="000000"/>
          <w:kern w:val="0"/>
          <w:sz w:val="28"/>
          <w:szCs w:val="28"/>
          <w:lang w:bidi="ml-IN"/>
          <w14:ligatures w14:val="none"/>
        </w:rPr>
        <w:t>to empower girls, we shape a better future for everyone.</w:t>
      </w:r>
    </w:p>
    <w:p w14:paraId="1E00B890" w14:textId="6774FC9A" w:rsidR="00A14632" w:rsidRPr="00D32CDC" w:rsidRDefault="00857E6E" w:rsidP="00FA5451">
      <w:pPr>
        <w:jc w:val="both"/>
        <w:rPr>
          <w:rFonts w:ascii="Times New Roman" w:eastAsia="Times New Roman" w:hAnsi="Times New Roman" w:cs="Times New Roman"/>
          <w:b/>
          <w:bCs/>
          <w:color w:val="000000"/>
          <w:kern w:val="0"/>
          <w:sz w:val="32"/>
          <w:szCs w:val="32"/>
          <w:u w:val="single"/>
          <w:lang w:bidi="ml-IN"/>
          <w14:ligatures w14:val="none"/>
        </w:rPr>
      </w:pPr>
      <w:r w:rsidRPr="00D32CDC">
        <w:rPr>
          <w:rFonts w:ascii="Times New Roman" w:eastAsia="Times New Roman" w:hAnsi="Times New Roman" w:cs="Times New Roman"/>
          <w:b/>
          <w:bCs/>
          <w:color w:val="000000"/>
          <w:kern w:val="0"/>
          <w:sz w:val="32"/>
          <w:szCs w:val="32"/>
          <w:u w:val="single"/>
          <w:lang w:bidi="ml-IN"/>
          <w14:ligatures w14:val="none"/>
        </w:rPr>
        <w:t>2</w:t>
      </w:r>
      <w:r w:rsidR="00AC713C" w:rsidRPr="00D32CDC">
        <w:rPr>
          <w:rFonts w:ascii="Times New Roman" w:eastAsia="Times New Roman" w:hAnsi="Times New Roman" w:cs="Times New Roman"/>
          <w:b/>
          <w:bCs/>
          <w:color w:val="000000"/>
          <w:kern w:val="0"/>
          <w:sz w:val="32"/>
          <w:szCs w:val="32"/>
          <w:u w:val="single"/>
          <w:lang w:bidi="ml-IN"/>
          <w14:ligatures w14:val="none"/>
        </w:rPr>
        <w:t>.</w:t>
      </w:r>
      <w:r w:rsidR="00A14632" w:rsidRPr="00D32CDC">
        <w:rPr>
          <w:rFonts w:ascii="Times New Roman" w:eastAsia="Times New Roman" w:hAnsi="Times New Roman" w:cs="Times New Roman"/>
          <w:b/>
          <w:bCs/>
          <w:color w:val="000000"/>
          <w:kern w:val="0"/>
          <w:sz w:val="32"/>
          <w:szCs w:val="32"/>
          <w:u w:val="single"/>
          <w:lang w:bidi="ml-IN"/>
          <w14:ligatures w14:val="none"/>
        </w:rPr>
        <w:t xml:space="preserve"> </w:t>
      </w:r>
      <w:r w:rsidR="00D32CDC" w:rsidRPr="00D32CDC">
        <w:rPr>
          <w:rFonts w:ascii="Times New Roman" w:hAnsi="Times New Roman" w:cs="Times New Roman"/>
          <w:b/>
          <w:bCs/>
          <w:color w:val="000000"/>
          <w:sz w:val="32"/>
          <w:szCs w:val="32"/>
          <w:u w:val="single"/>
        </w:rPr>
        <w:t>“Why We Have Too Few Women Leaders</w:t>
      </w:r>
      <w:r w:rsidR="00130D05">
        <w:rPr>
          <w:rFonts w:ascii="Times New Roman" w:hAnsi="Times New Roman" w:cs="Times New Roman"/>
          <w:b/>
          <w:bCs/>
          <w:color w:val="000000"/>
          <w:sz w:val="32"/>
          <w:szCs w:val="32"/>
          <w:u w:val="single"/>
        </w:rPr>
        <w:t xml:space="preserve">-Sheryl </w:t>
      </w:r>
      <w:proofErr w:type="spellStart"/>
      <w:r w:rsidR="00130D05">
        <w:rPr>
          <w:rFonts w:ascii="Times New Roman" w:hAnsi="Times New Roman" w:cs="Times New Roman"/>
          <w:b/>
          <w:bCs/>
          <w:color w:val="000000"/>
          <w:sz w:val="32"/>
          <w:szCs w:val="32"/>
          <w:u w:val="single"/>
        </w:rPr>
        <w:t>Sanberg</w:t>
      </w:r>
      <w:proofErr w:type="spellEnd"/>
    </w:p>
    <w:p w14:paraId="62A345B7" w14:textId="32698357" w:rsidR="00C02AE7" w:rsidRPr="0085125F" w:rsidRDefault="0085125F" w:rsidP="00FA5451">
      <w:pPr>
        <w:jc w:val="both"/>
        <w:rPr>
          <w:rFonts w:ascii="Times New Roman" w:eastAsia="Times New Roman" w:hAnsi="Times New Roman" w:cs="Times New Roman"/>
          <w:color w:val="A5A5A5" w:themeColor="accent3"/>
          <w:kern w:val="0"/>
          <w:sz w:val="16"/>
          <w:szCs w:val="16"/>
          <w:lang w:bidi="ml-IN"/>
          <w14:ligatures w14:val="none"/>
        </w:rPr>
      </w:pPr>
      <w:r>
        <w:rPr>
          <w:rFonts w:ascii="Times New Roman" w:eastAsia="Times New Roman" w:hAnsi="Times New Roman" w:cs="Times New Roman"/>
          <w:color w:val="A5A5A5" w:themeColor="accent3"/>
          <w:kern w:val="0"/>
          <w:sz w:val="16"/>
          <w:szCs w:val="16"/>
          <w:lang w:bidi="ml-IN"/>
          <w14:ligatures w14:val="none"/>
        </w:rPr>
        <w:lastRenderedPageBreak/>
        <w:t xml:space="preserve">                                             6</w:t>
      </w:r>
    </w:p>
    <w:p w14:paraId="6D368723" w14:textId="3008F4C7" w:rsidR="00A14632" w:rsidRPr="00A14632" w:rsidRDefault="00A14632" w:rsidP="00FA5451">
      <w:pPr>
        <w:jc w:val="both"/>
        <w:rPr>
          <w:rFonts w:ascii="Times New Roman" w:eastAsia="Times New Roman" w:hAnsi="Times New Roman" w:cs="Times New Roman"/>
          <w:color w:val="000000"/>
          <w:kern w:val="0"/>
          <w:sz w:val="28"/>
          <w:szCs w:val="28"/>
          <w:lang w:bidi="ml-IN"/>
          <w14:ligatures w14:val="none"/>
        </w:rPr>
      </w:pPr>
      <w:r w:rsidRPr="00D32CDC">
        <w:rPr>
          <w:rFonts w:ascii="Times New Roman" w:eastAsia="Times New Roman" w:hAnsi="Times New Roman" w:cs="Times New Roman"/>
          <w:color w:val="000000"/>
          <w:kern w:val="0"/>
          <w:sz w:val="28"/>
          <w:szCs w:val="28"/>
          <w:lang w:bidi="ml-IN"/>
          <w14:ligatures w14:val="none"/>
        </w:rPr>
        <w:t>This report summarizes the key ideas presented by Sheryl Sandberg in her TED Talk on the</w:t>
      </w:r>
      <w:r w:rsidR="009D163D">
        <w:rPr>
          <w:rFonts w:ascii="Times New Roman" w:eastAsia="Times New Roman" w:hAnsi="Times New Roman" w:cs="Times New Roman"/>
          <w:color w:val="000000"/>
          <w:kern w:val="0"/>
          <w:sz w:val="28"/>
          <w:szCs w:val="28"/>
          <w:lang w:bidi="ml-IN"/>
          <w14:ligatures w14:val="none"/>
        </w:rPr>
        <w:t xml:space="preserve"> </w:t>
      </w:r>
      <w:r w:rsidRPr="00A14632">
        <w:rPr>
          <w:rFonts w:ascii="Times New Roman" w:eastAsia="Times New Roman" w:hAnsi="Times New Roman" w:cs="Times New Roman"/>
          <w:color w:val="000000"/>
          <w:kern w:val="0"/>
          <w:sz w:val="28"/>
          <w:szCs w:val="28"/>
          <w:lang w:bidi="ml-IN"/>
          <w14:ligatures w14:val="none"/>
        </w:rPr>
        <w:t>underrepresentation of women in leadership positions. Despite increasing participation of women i</w:t>
      </w:r>
      <w:r w:rsidR="00FB5726">
        <w:rPr>
          <w:rFonts w:ascii="Times New Roman" w:eastAsia="Times New Roman" w:hAnsi="Times New Roman" w:cs="Times New Roman"/>
          <w:color w:val="000000"/>
          <w:kern w:val="0"/>
          <w:sz w:val="28"/>
          <w:szCs w:val="28"/>
          <w:lang w:bidi="ml-IN"/>
          <w14:ligatures w14:val="none"/>
        </w:rPr>
        <w:t xml:space="preserve">s </w:t>
      </w:r>
      <w:r w:rsidRPr="00A14632">
        <w:rPr>
          <w:rFonts w:ascii="Times New Roman" w:eastAsia="Times New Roman" w:hAnsi="Times New Roman" w:cs="Times New Roman"/>
          <w:color w:val="000000"/>
          <w:kern w:val="0"/>
          <w:sz w:val="28"/>
          <w:szCs w:val="28"/>
          <w:lang w:bidi="ml-IN"/>
          <w14:ligatures w14:val="none"/>
        </w:rPr>
        <w:t>education and the workforce, the percentage of women in top leadership roles remains</w:t>
      </w:r>
      <w:r w:rsidR="00FB5726">
        <w:rPr>
          <w:rFonts w:ascii="Times New Roman" w:eastAsia="Times New Roman" w:hAnsi="Times New Roman" w:cs="Times New Roman"/>
          <w:color w:val="000000"/>
          <w:kern w:val="0"/>
          <w:sz w:val="28"/>
          <w:szCs w:val="28"/>
          <w:lang w:bidi="ml-IN"/>
          <w14:ligatures w14:val="none"/>
        </w:rPr>
        <w:t xml:space="preserve"> </w:t>
      </w:r>
      <w:r w:rsidRPr="00A14632">
        <w:rPr>
          <w:rFonts w:ascii="Times New Roman" w:eastAsia="Times New Roman" w:hAnsi="Times New Roman" w:cs="Times New Roman"/>
          <w:color w:val="000000"/>
          <w:kern w:val="0"/>
          <w:sz w:val="28"/>
          <w:szCs w:val="28"/>
          <w:lang w:bidi="ml-IN"/>
          <w14:ligatures w14:val="none"/>
        </w:rPr>
        <w:t>disproportionately low. Sandberg highlights both external and internal barriers that hold women</w:t>
      </w:r>
      <w:r w:rsidR="002A530A">
        <w:rPr>
          <w:rFonts w:ascii="Times New Roman" w:eastAsia="Times New Roman" w:hAnsi="Times New Roman" w:cs="Times New Roman"/>
          <w:color w:val="000000"/>
          <w:kern w:val="0"/>
          <w:sz w:val="28"/>
          <w:szCs w:val="28"/>
          <w:lang w:bidi="ml-IN"/>
          <w14:ligatures w14:val="none"/>
        </w:rPr>
        <w:t xml:space="preserve"> </w:t>
      </w:r>
      <w:r w:rsidRPr="00A14632">
        <w:rPr>
          <w:rFonts w:ascii="Times New Roman" w:eastAsia="Times New Roman" w:hAnsi="Times New Roman" w:cs="Times New Roman"/>
          <w:color w:val="000000"/>
          <w:kern w:val="0"/>
          <w:sz w:val="28"/>
          <w:szCs w:val="28"/>
          <w:lang w:bidi="ml-IN"/>
          <w14:ligatures w14:val="none"/>
        </w:rPr>
        <w:t>back and provides three practical suggestions to help overcome these challenges.</w:t>
      </w:r>
    </w:p>
    <w:p w14:paraId="5FEB36F5" w14:textId="1FDC6DBE" w:rsidR="00A14632" w:rsidRPr="00405125" w:rsidRDefault="00A14632" w:rsidP="00FA5451">
      <w:pPr>
        <w:jc w:val="both"/>
        <w:rPr>
          <w:rFonts w:ascii="Times New Roman" w:eastAsia="Times New Roman" w:hAnsi="Times New Roman" w:cs="Times New Roman"/>
          <w:b/>
          <w:bCs/>
          <w:color w:val="000000"/>
          <w:kern w:val="0"/>
          <w:sz w:val="28"/>
          <w:szCs w:val="28"/>
          <w:lang w:bidi="ml-IN"/>
          <w14:ligatures w14:val="none"/>
        </w:rPr>
      </w:pPr>
      <w:r w:rsidRPr="00405125">
        <w:rPr>
          <w:rFonts w:ascii="Times New Roman" w:eastAsia="Times New Roman" w:hAnsi="Times New Roman" w:cs="Times New Roman"/>
          <w:b/>
          <w:bCs/>
          <w:color w:val="000000"/>
          <w:kern w:val="0"/>
          <w:sz w:val="28"/>
          <w:szCs w:val="28"/>
          <w:lang w:bidi="ml-IN"/>
          <w14:ligatures w14:val="none"/>
        </w:rPr>
        <w:t>Key Issues Identified</w:t>
      </w:r>
    </w:p>
    <w:p w14:paraId="5DA84EE9" w14:textId="666AC340" w:rsidR="00A14632" w:rsidRPr="00A14632" w:rsidRDefault="00A14632" w:rsidP="00352BC1">
      <w:pPr>
        <w:jc w:val="both"/>
        <w:rPr>
          <w:rFonts w:ascii="Times New Roman" w:eastAsia="Times New Roman" w:hAnsi="Times New Roman" w:cs="Times New Roman"/>
          <w:color w:val="000000"/>
          <w:kern w:val="0"/>
          <w:sz w:val="28"/>
          <w:szCs w:val="28"/>
          <w:lang w:bidi="ml-IN"/>
          <w14:ligatures w14:val="none"/>
        </w:rPr>
      </w:pPr>
      <w:r w:rsidRPr="00A14632">
        <w:rPr>
          <w:rFonts w:ascii="Times New Roman" w:eastAsia="Times New Roman" w:hAnsi="Times New Roman" w:cs="Times New Roman"/>
          <w:color w:val="000000"/>
          <w:kern w:val="0"/>
          <w:sz w:val="28"/>
          <w:szCs w:val="28"/>
          <w:lang w:bidi="ml-IN"/>
          <w14:ligatures w14:val="none"/>
        </w:rPr>
        <w:t>1. Underrepresentation in Leadership</w:t>
      </w:r>
    </w:p>
    <w:p w14:paraId="49939540" w14:textId="77777777" w:rsidR="00E84A98" w:rsidRDefault="00A14632" w:rsidP="00352BC1">
      <w:pPr>
        <w:jc w:val="both"/>
        <w:rPr>
          <w:rFonts w:ascii="Times New Roman" w:eastAsia="Times New Roman" w:hAnsi="Times New Roman" w:cs="Times New Roman"/>
          <w:color w:val="000000"/>
          <w:kern w:val="0"/>
          <w:sz w:val="28"/>
          <w:szCs w:val="28"/>
          <w:lang w:bidi="ml-IN"/>
          <w14:ligatures w14:val="none"/>
        </w:rPr>
      </w:pPr>
      <w:r w:rsidRPr="00A14632">
        <w:rPr>
          <w:rFonts w:ascii="Times New Roman" w:eastAsia="Times New Roman" w:hAnsi="Times New Roman" w:cs="Times New Roman"/>
          <w:color w:val="000000"/>
          <w:kern w:val="0"/>
          <w:sz w:val="28"/>
          <w:szCs w:val="28"/>
          <w:lang w:bidi="ml-IN"/>
          <w14:ligatures w14:val="none"/>
        </w:rPr>
        <w:t>- Few women reach the highest levels of leadership—political, corporate,</w:t>
      </w:r>
    </w:p>
    <w:p w14:paraId="1CE82ECB" w14:textId="6509F1F1" w:rsidR="00A14632" w:rsidRPr="00A14632" w:rsidRDefault="00A14632" w:rsidP="00352BC1">
      <w:pPr>
        <w:jc w:val="both"/>
        <w:rPr>
          <w:rFonts w:ascii="Times New Roman" w:eastAsia="Times New Roman" w:hAnsi="Times New Roman" w:cs="Times New Roman"/>
          <w:color w:val="000000"/>
          <w:kern w:val="0"/>
          <w:sz w:val="28"/>
          <w:szCs w:val="28"/>
          <w:lang w:bidi="ml-IN"/>
          <w14:ligatures w14:val="none"/>
        </w:rPr>
      </w:pPr>
      <w:r w:rsidRPr="00A14632">
        <w:rPr>
          <w:rFonts w:ascii="Times New Roman" w:eastAsia="Times New Roman" w:hAnsi="Times New Roman" w:cs="Times New Roman"/>
          <w:color w:val="000000"/>
          <w:kern w:val="0"/>
          <w:sz w:val="28"/>
          <w:szCs w:val="28"/>
          <w:lang w:bidi="ml-IN"/>
          <w14:ligatures w14:val="none"/>
        </w:rPr>
        <w:t xml:space="preserve"> or academic.</w:t>
      </w:r>
    </w:p>
    <w:p w14:paraId="1257D5AD" w14:textId="01B8B5A8" w:rsidR="00A14632" w:rsidRPr="00A14632" w:rsidRDefault="00A14632" w:rsidP="00352BC1">
      <w:pPr>
        <w:jc w:val="both"/>
        <w:rPr>
          <w:rFonts w:ascii="Times New Roman" w:eastAsia="Times New Roman" w:hAnsi="Times New Roman" w:cs="Times New Roman"/>
          <w:color w:val="000000"/>
          <w:kern w:val="0"/>
          <w:sz w:val="28"/>
          <w:szCs w:val="28"/>
          <w:lang w:bidi="ml-IN"/>
          <w14:ligatures w14:val="none"/>
        </w:rPr>
      </w:pPr>
      <w:r w:rsidRPr="00A14632">
        <w:rPr>
          <w:rFonts w:ascii="Times New Roman" w:eastAsia="Times New Roman" w:hAnsi="Times New Roman" w:cs="Times New Roman"/>
          <w:color w:val="000000"/>
          <w:kern w:val="0"/>
          <w:sz w:val="28"/>
          <w:szCs w:val="28"/>
          <w:lang w:bidi="ml-IN"/>
          <w14:ligatures w14:val="none"/>
        </w:rPr>
        <w:t>- The rate of progress in increasing female leaders has been slow and stagnant.</w:t>
      </w:r>
    </w:p>
    <w:p w14:paraId="4EACFC9A" w14:textId="261DB105" w:rsidR="00A14632" w:rsidRPr="00A14632" w:rsidRDefault="00A14632" w:rsidP="00352BC1">
      <w:pPr>
        <w:jc w:val="both"/>
        <w:rPr>
          <w:rFonts w:ascii="Times New Roman" w:eastAsia="Times New Roman" w:hAnsi="Times New Roman" w:cs="Times New Roman"/>
          <w:color w:val="000000"/>
          <w:kern w:val="0"/>
          <w:sz w:val="28"/>
          <w:szCs w:val="28"/>
          <w:lang w:bidi="ml-IN"/>
          <w14:ligatures w14:val="none"/>
        </w:rPr>
      </w:pPr>
      <w:r w:rsidRPr="00A14632">
        <w:rPr>
          <w:rFonts w:ascii="Times New Roman" w:eastAsia="Times New Roman" w:hAnsi="Times New Roman" w:cs="Times New Roman"/>
          <w:color w:val="000000"/>
          <w:kern w:val="0"/>
          <w:sz w:val="28"/>
          <w:szCs w:val="28"/>
          <w:lang w:bidi="ml-IN"/>
          <w14:ligatures w14:val="none"/>
        </w:rPr>
        <w:t>2. Confidence Gap and Social Bias</w:t>
      </w:r>
    </w:p>
    <w:p w14:paraId="5D6386F8" w14:textId="5C1CCF21" w:rsidR="00A14632" w:rsidRPr="00A14632" w:rsidRDefault="00A14632" w:rsidP="00352BC1">
      <w:pPr>
        <w:jc w:val="both"/>
        <w:rPr>
          <w:rFonts w:ascii="Times New Roman" w:eastAsia="Times New Roman" w:hAnsi="Times New Roman" w:cs="Times New Roman"/>
          <w:color w:val="000000"/>
          <w:kern w:val="0"/>
          <w:sz w:val="28"/>
          <w:szCs w:val="28"/>
          <w:lang w:bidi="ml-IN"/>
          <w14:ligatures w14:val="none"/>
        </w:rPr>
      </w:pPr>
      <w:r w:rsidRPr="00A14632">
        <w:rPr>
          <w:rFonts w:ascii="Times New Roman" w:eastAsia="Times New Roman" w:hAnsi="Times New Roman" w:cs="Times New Roman"/>
          <w:color w:val="000000"/>
          <w:kern w:val="0"/>
          <w:sz w:val="28"/>
          <w:szCs w:val="28"/>
          <w:lang w:bidi="ml-IN"/>
          <w14:ligatures w14:val="none"/>
        </w:rPr>
        <w:t>- Women tend to underestimate their own abilities, while men are more likely to claim success.</w:t>
      </w:r>
    </w:p>
    <w:p w14:paraId="4E3DCEEE" w14:textId="58430C50" w:rsidR="00A14632" w:rsidRPr="00A14632" w:rsidRDefault="00A14632" w:rsidP="00352BC1">
      <w:pPr>
        <w:jc w:val="both"/>
        <w:rPr>
          <w:rFonts w:ascii="Times New Roman" w:eastAsia="Times New Roman" w:hAnsi="Times New Roman" w:cs="Times New Roman"/>
          <w:color w:val="000000"/>
          <w:kern w:val="0"/>
          <w:sz w:val="28"/>
          <w:szCs w:val="28"/>
          <w:lang w:bidi="ml-IN"/>
          <w14:ligatures w14:val="none"/>
        </w:rPr>
      </w:pPr>
      <w:r w:rsidRPr="00A14632">
        <w:rPr>
          <w:rFonts w:ascii="Times New Roman" w:eastAsia="Times New Roman" w:hAnsi="Times New Roman" w:cs="Times New Roman"/>
          <w:color w:val="000000"/>
          <w:kern w:val="0"/>
          <w:sz w:val="28"/>
          <w:szCs w:val="28"/>
          <w:lang w:bidi="ml-IN"/>
          <w14:ligatures w14:val="none"/>
        </w:rPr>
        <w:t>- Success and likability are positively linked for men but negatively linked for women.</w:t>
      </w:r>
    </w:p>
    <w:p w14:paraId="34385D73" w14:textId="1F3C4569" w:rsidR="00A14632" w:rsidRPr="00A14632" w:rsidRDefault="00A14632" w:rsidP="00352BC1">
      <w:pPr>
        <w:jc w:val="both"/>
        <w:rPr>
          <w:rFonts w:ascii="Times New Roman" w:eastAsia="Times New Roman" w:hAnsi="Times New Roman" w:cs="Times New Roman"/>
          <w:color w:val="000000"/>
          <w:kern w:val="0"/>
          <w:sz w:val="28"/>
          <w:szCs w:val="28"/>
          <w:lang w:bidi="ml-IN"/>
          <w14:ligatures w14:val="none"/>
        </w:rPr>
      </w:pPr>
      <w:r w:rsidRPr="00A14632">
        <w:rPr>
          <w:rFonts w:ascii="Times New Roman" w:eastAsia="Times New Roman" w:hAnsi="Times New Roman" w:cs="Times New Roman"/>
          <w:color w:val="000000"/>
          <w:kern w:val="0"/>
          <w:sz w:val="28"/>
          <w:szCs w:val="28"/>
          <w:lang w:bidi="ml-IN"/>
          <w14:ligatures w14:val="none"/>
        </w:rPr>
        <w:t>- Women are less likely to negotiate for salaries, promotions, or recognition.</w:t>
      </w:r>
    </w:p>
    <w:p w14:paraId="7165C836" w14:textId="663F99A5" w:rsidR="00A14632" w:rsidRPr="00A14632" w:rsidRDefault="00A14632" w:rsidP="00352BC1">
      <w:pPr>
        <w:jc w:val="both"/>
        <w:rPr>
          <w:rFonts w:ascii="Times New Roman" w:eastAsia="Times New Roman" w:hAnsi="Times New Roman" w:cs="Times New Roman"/>
          <w:color w:val="000000"/>
          <w:kern w:val="0"/>
          <w:sz w:val="28"/>
          <w:szCs w:val="28"/>
          <w:lang w:bidi="ml-IN"/>
          <w14:ligatures w14:val="none"/>
        </w:rPr>
      </w:pPr>
      <w:r w:rsidRPr="00A14632">
        <w:rPr>
          <w:rFonts w:ascii="Times New Roman" w:eastAsia="Times New Roman" w:hAnsi="Times New Roman" w:cs="Times New Roman"/>
          <w:color w:val="000000"/>
          <w:kern w:val="0"/>
          <w:sz w:val="28"/>
          <w:szCs w:val="28"/>
          <w:lang w:bidi="ml-IN"/>
          <w14:ligatures w14:val="none"/>
        </w:rPr>
        <w:t>3. Work–Life Balance and Anticipation of Family Roles</w:t>
      </w:r>
    </w:p>
    <w:p w14:paraId="68BEABBD" w14:textId="30F63A3D" w:rsidR="00A14632" w:rsidRPr="00A14632" w:rsidRDefault="00A14632" w:rsidP="00352BC1">
      <w:pPr>
        <w:jc w:val="both"/>
        <w:rPr>
          <w:rFonts w:ascii="Times New Roman" w:eastAsia="Times New Roman" w:hAnsi="Times New Roman" w:cs="Times New Roman"/>
          <w:color w:val="000000"/>
          <w:kern w:val="0"/>
          <w:sz w:val="28"/>
          <w:szCs w:val="28"/>
          <w:lang w:bidi="ml-IN"/>
          <w14:ligatures w14:val="none"/>
        </w:rPr>
      </w:pPr>
      <w:r w:rsidRPr="00A14632">
        <w:rPr>
          <w:rFonts w:ascii="Times New Roman" w:eastAsia="Times New Roman" w:hAnsi="Times New Roman" w:cs="Times New Roman"/>
          <w:color w:val="000000"/>
          <w:kern w:val="0"/>
          <w:sz w:val="28"/>
          <w:szCs w:val="28"/>
          <w:lang w:bidi="ml-IN"/>
          <w14:ligatures w14:val="none"/>
        </w:rPr>
        <w:t>- Many women begin “leaving” their careers mentally even before starting a family.</w:t>
      </w:r>
    </w:p>
    <w:p w14:paraId="75CF4FB1" w14:textId="71251431" w:rsidR="00A14632" w:rsidRPr="00A14632" w:rsidRDefault="00A14632" w:rsidP="00352BC1">
      <w:pPr>
        <w:jc w:val="both"/>
        <w:rPr>
          <w:rFonts w:ascii="Times New Roman" w:eastAsia="Times New Roman" w:hAnsi="Times New Roman" w:cs="Times New Roman"/>
          <w:color w:val="000000"/>
          <w:kern w:val="0"/>
          <w:sz w:val="28"/>
          <w:szCs w:val="28"/>
          <w:lang w:bidi="ml-IN"/>
          <w14:ligatures w14:val="none"/>
        </w:rPr>
      </w:pPr>
      <w:r w:rsidRPr="00A14632">
        <w:rPr>
          <w:rFonts w:ascii="Times New Roman" w:eastAsia="Times New Roman" w:hAnsi="Times New Roman" w:cs="Times New Roman"/>
          <w:color w:val="000000"/>
          <w:kern w:val="0"/>
          <w:sz w:val="28"/>
          <w:szCs w:val="28"/>
          <w:lang w:bidi="ml-IN"/>
          <w14:ligatures w14:val="none"/>
        </w:rPr>
        <w:t>- Household and childcare duties disproportionately fall on women, limiting career advancement.</w:t>
      </w:r>
    </w:p>
    <w:p w14:paraId="2D3137EE" w14:textId="36849A6E" w:rsidR="00A14632" w:rsidRPr="00A14632" w:rsidRDefault="00A14632" w:rsidP="00352BC1">
      <w:pPr>
        <w:jc w:val="both"/>
        <w:rPr>
          <w:rFonts w:ascii="Times New Roman" w:eastAsia="Times New Roman" w:hAnsi="Times New Roman" w:cs="Times New Roman"/>
          <w:color w:val="000000"/>
          <w:kern w:val="0"/>
          <w:sz w:val="28"/>
          <w:szCs w:val="28"/>
          <w:lang w:bidi="ml-IN"/>
          <w14:ligatures w14:val="none"/>
        </w:rPr>
      </w:pPr>
      <w:r w:rsidRPr="00A14632">
        <w:rPr>
          <w:rFonts w:ascii="Times New Roman" w:eastAsia="Times New Roman" w:hAnsi="Times New Roman" w:cs="Times New Roman"/>
          <w:color w:val="000000"/>
          <w:kern w:val="0"/>
          <w:sz w:val="28"/>
          <w:szCs w:val="28"/>
          <w:lang w:bidi="ml-IN"/>
          <w14:ligatures w14:val="none"/>
        </w:rPr>
        <w:t>Recommendations by Sandberg</w:t>
      </w:r>
    </w:p>
    <w:p w14:paraId="543B7E66" w14:textId="182546C1" w:rsidR="00A14632" w:rsidRPr="00A14632" w:rsidRDefault="00A14632" w:rsidP="00352BC1">
      <w:pPr>
        <w:jc w:val="both"/>
        <w:rPr>
          <w:rFonts w:ascii="Times New Roman" w:eastAsia="Times New Roman" w:hAnsi="Times New Roman" w:cs="Times New Roman"/>
          <w:color w:val="000000"/>
          <w:kern w:val="0"/>
          <w:sz w:val="28"/>
          <w:szCs w:val="28"/>
          <w:lang w:bidi="ml-IN"/>
          <w14:ligatures w14:val="none"/>
        </w:rPr>
      </w:pPr>
      <w:r w:rsidRPr="00A14632">
        <w:rPr>
          <w:rFonts w:ascii="Times New Roman" w:eastAsia="Times New Roman" w:hAnsi="Times New Roman" w:cs="Times New Roman"/>
          <w:color w:val="000000"/>
          <w:kern w:val="0"/>
          <w:sz w:val="28"/>
          <w:szCs w:val="28"/>
          <w:lang w:bidi="ml-IN"/>
          <w14:ligatures w14:val="none"/>
        </w:rPr>
        <w:t>1. Sit at the Table</w:t>
      </w:r>
    </w:p>
    <w:p w14:paraId="35AD62A5" w14:textId="32D21F06" w:rsidR="00A14632" w:rsidRPr="00A14632" w:rsidRDefault="00A14632" w:rsidP="00352BC1">
      <w:pPr>
        <w:jc w:val="both"/>
        <w:rPr>
          <w:rFonts w:ascii="Times New Roman" w:eastAsia="Times New Roman" w:hAnsi="Times New Roman" w:cs="Times New Roman"/>
          <w:color w:val="000000"/>
          <w:kern w:val="0"/>
          <w:sz w:val="28"/>
          <w:szCs w:val="28"/>
          <w:lang w:bidi="ml-IN"/>
          <w14:ligatures w14:val="none"/>
        </w:rPr>
      </w:pPr>
      <w:r w:rsidRPr="00A14632">
        <w:rPr>
          <w:rFonts w:ascii="Times New Roman" w:eastAsia="Times New Roman" w:hAnsi="Times New Roman" w:cs="Times New Roman"/>
          <w:color w:val="000000"/>
          <w:kern w:val="0"/>
          <w:sz w:val="28"/>
          <w:szCs w:val="28"/>
          <w:lang w:bidi="ml-IN"/>
          <w14:ligatures w14:val="none"/>
        </w:rPr>
        <w:t>- Women must actively participate, put themselves forward, and believe they deserve leadership</w:t>
      </w:r>
      <w:r w:rsidR="00625FF2">
        <w:rPr>
          <w:rFonts w:ascii="Times New Roman" w:eastAsia="Times New Roman" w:hAnsi="Times New Roman" w:cs="Times New Roman"/>
          <w:color w:val="000000"/>
          <w:kern w:val="0"/>
          <w:sz w:val="28"/>
          <w:szCs w:val="28"/>
          <w:lang w:bidi="ml-IN"/>
          <w14:ligatures w14:val="none"/>
        </w:rPr>
        <w:t xml:space="preserve"> </w:t>
      </w:r>
      <w:r w:rsidRPr="00A14632">
        <w:rPr>
          <w:rFonts w:ascii="Times New Roman" w:eastAsia="Times New Roman" w:hAnsi="Times New Roman" w:cs="Times New Roman"/>
          <w:color w:val="000000"/>
          <w:kern w:val="0"/>
          <w:sz w:val="28"/>
          <w:szCs w:val="28"/>
          <w:lang w:bidi="ml-IN"/>
          <w14:ligatures w14:val="none"/>
        </w:rPr>
        <w:t>positions.</w:t>
      </w:r>
    </w:p>
    <w:p w14:paraId="57AE1DAB" w14:textId="0ACA67C5" w:rsidR="00A14632" w:rsidRPr="00A14632" w:rsidRDefault="00A14632" w:rsidP="00352BC1">
      <w:pPr>
        <w:jc w:val="both"/>
        <w:rPr>
          <w:rFonts w:ascii="Times New Roman" w:eastAsia="Times New Roman" w:hAnsi="Times New Roman" w:cs="Times New Roman"/>
          <w:color w:val="000000"/>
          <w:kern w:val="0"/>
          <w:sz w:val="28"/>
          <w:szCs w:val="28"/>
          <w:lang w:bidi="ml-IN"/>
          <w14:ligatures w14:val="none"/>
        </w:rPr>
      </w:pPr>
      <w:r w:rsidRPr="00A14632">
        <w:rPr>
          <w:rFonts w:ascii="Times New Roman" w:eastAsia="Times New Roman" w:hAnsi="Times New Roman" w:cs="Times New Roman"/>
          <w:color w:val="000000"/>
          <w:kern w:val="0"/>
          <w:sz w:val="28"/>
          <w:szCs w:val="28"/>
          <w:lang w:bidi="ml-IN"/>
          <w14:ligatures w14:val="none"/>
        </w:rPr>
        <w:t>- Self-confidence is critical in breaking internal barriers.</w:t>
      </w:r>
    </w:p>
    <w:p w14:paraId="58E3FE07" w14:textId="11366B7F" w:rsidR="006549A6" w:rsidRPr="006549A6" w:rsidRDefault="006549A6" w:rsidP="00352BC1">
      <w:pPr>
        <w:jc w:val="both"/>
        <w:rPr>
          <w:rFonts w:ascii="Times New Roman" w:eastAsia="Times New Roman" w:hAnsi="Times New Roman" w:cs="Times New Roman"/>
          <w:color w:val="A5A5A5" w:themeColor="accent3"/>
          <w:kern w:val="0"/>
          <w:sz w:val="16"/>
          <w:szCs w:val="16"/>
          <w:lang w:bidi="ml-IN"/>
          <w14:ligatures w14:val="none"/>
        </w:rPr>
      </w:pPr>
      <w:r>
        <w:rPr>
          <w:rFonts w:ascii="Times New Roman" w:eastAsia="Times New Roman" w:hAnsi="Times New Roman" w:cs="Times New Roman"/>
          <w:color w:val="A5A5A5" w:themeColor="accent3"/>
          <w:kern w:val="0"/>
          <w:sz w:val="16"/>
          <w:szCs w:val="16"/>
          <w:lang w:bidi="ml-IN"/>
          <w14:ligatures w14:val="none"/>
        </w:rPr>
        <w:t xml:space="preserve">                                              7</w:t>
      </w:r>
    </w:p>
    <w:p w14:paraId="15DE46A6" w14:textId="4F5DB48A" w:rsidR="00A14632" w:rsidRPr="00A14632" w:rsidRDefault="00F83B8D" w:rsidP="00352BC1">
      <w:pPr>
        <w:jc w:val="both"/>
        <w:rPr>
          <w:rFonts w:ascii="Times New Roman" w:eastAsia="Times New Roman" w:hAnsi="Times New Roman" w:cs="Times New Roman"/>
          <w:color w:val="000000"/>
          <w:kern w:val="0"/>
          <w:sz w:val="28"/>
          <w:szCs w:val="28"/>
          <w:lang w:bidi="ml-IN"/>
          <w14:ligatures w14:val="none"/>
        </w:rPr>
      </w:pPr>
      <w:r w:rsidRPr="00130D05">
        <w:rPr>
          <w:rFonts w:ascii="Times New Roman" w:eastAsia="Times New Roman" w:hAnsi="Times New Roman" w:cs="Times New Roman"/>
          <w:color w:val="000000"/>
          <w:kern w:val="0"/>
          <w:sz w:val="28"/>
          <w:szCs w:val="28"/>
          <w:lang w:bidi="ml-IN"/>
          <w14:ligatures w14:val="none"/>
        </w:rPr>
        <w:lastRenderedPageBreak/>
        <w:t>2</w:t>
      </w:r>
      <w:r w:rsidR="00A14632" w:rsidRPr="00A14632">
        <w:rPr>
          <w:rFonts w:ascii="Times New Roman" w:eastAsia="Times New Roman" w:hAnsi="Times New Roman" w:cs="Times New Roman"/>
          <w:color w:val="000000"/>
          <w:kern w:val="0"/>
          <w:sz w:val="28"/>
          <w:szCs w:val="28"/>
          <w:lang w:bidi="ml-IN"/>
          <w14:ligatures w14:val="none"/>
        </w:rPr>
        <w:t>. Don’t Leave Before You Leave</w:t>
      </w:r>
    </w:p>
    <w:p w14:paraId="0B829F92" w14:textId="66ADF8F3" w:rsidR="00A14632" w:rsidRPr="00A14632" w:rsidRDefault="00A14632" w:rsidP="00352BC1">
      <w:pPr>
        <w:jc w:val="both"/>
        <w:rPr>
          <w:rFonts w:ascii="Times New Roman" w:eastAsia="Times New Roman" w:hAnsi="Times New Roman" w:cs="Times New Roman"/>
          <w:color w:val="000000"/>
          <w:kern w:val="0"/>
          <w:sz w:val="28"/>
          <w:szCs w:val="28"/>
          <w:lang w:bidi="ml-IN"/>
          <w14:ligatures w14:val="none"/>
        </w:rPr>
      </w:pPr>
      <w:r w:rsidRPr="00A14632">
        <w:rPr>
          <w:rFonts w:ascii="Times New Roman" w:eastAsia="Times New Roman" w:hAnsi="Times New Roman" w:cs="Times New Roman"/>
          <w:color w:val="000000"/>
          <w:kern w:val="0"/>
          <w:sz w:val="28"/>
          <w:szCs w:val="28"/>
          <w:lang w:bidi="ml-IN"/>
          <w14:ligatures w14:val="none"/>
        </w:rPr>
        <w:t>- Women should not step back prematurely from professional opportunities in anticipation of future</w:t>
      </w:r>
      <w:r w:rsidR="000469F1">
        <w:rPr>
          <w:rFonts w:ascii="Times New Roman" w:eastAsia="Times New Roman" w:hAnsi="Times New Roman" w:cs="Times New Roman"/>
          <w:color w:val="000000"/>
          <w:kern w:val="0"/>
          <w:sz w:val="28"/>
          <w:szCs w:val="28"/>
          <w:lang w:bidi="ml-IN"/>
          <w14:ligatures w14:val="none"/>
        </w:rPr>
        <w:t xml:space="preserve"> </w:t>
      </w:r>
      <w:r w:rsidRPr="00A14632">
        <w:rPr>
          <w:rFonts w:ascii="Times New Roman" w:eastAsia="Times New Roman" w:hAnsi="Times New Roman" w:cs="Times New Roman"/>
          <w:color w:val="000000"/>
          <w:kern w:val="0"/>
          <w:sz w:val="28"/>
          <w:szCs w:val="28"/>
          <w:lang w:bidi="ml-IN"/>
          <w14:ligatures w14:val="none"/>
        </w:rPr>
        <w:t>family needs.</w:t>
      </w:r>
    </w:p>
    <w:p w14:paraId="2D306C59" w14:textId="76CBDF5F" w:rsidR="00A14632" w:rsidRPr="00A14632" w:rsidRDefault="00A14632" w:rsidP="00352BC1">
      <w:pPr>
        <w:jc w:val="both"/>
        <w:rPr>
          <w:rFonts w:ascii="Times New Roman" w:eastAsia="Times New Roman" w:hAnsi="Times New Roman" w:cs="Times New Roman"/>
          <w:color w:val="000000"/>
          <w:kern w:val="0"/>
          <w:sz w:val="28"/>
          <w:szCs w:val="28"/>
          <w:lang w:bidi="ml-IN"/>
          <w14:ligatures w14:val="none"/>
        </w:rPr>
      </w:pPr>
      <w:r w:rsidRPr="00A14632">
        <w:rPr>
          <w:rFonts w:ascii="Times New Roman" w:eastAsia="Times New Roman" w:hAnsi="Times New Roman" w:cs="Times New Roman"/>
          <w:color w:val="000000"/>
          <w:kern w:val="0"/>
          <w:sz w:val="28"/>
          <w:szCs w:val="28"/>
          <w:lang w:bidi="ml-IN"/>
          <w14:ligatures w14:val="none"/>
        </w:rPr>
        <w:t>- Staying engaged until an actual life change occurs ensures continued growth and advancement.</w:t>
      </w:r>
    </w:p>
    <w:p w14:paraId="3D2BBE0B" w14:textId="0645330E" w:rsidR="00A14632" w:rsidRPr="00A14632" w:rsidRDefault="00A14632" w:rsidP="00352BC1">
      <w:pPr>
        <w:jc w:val="both"/>
        <w:rPr>
          <w:rFonts w:ascii="Times New Roman" w:eastAsia="Times New Roman" w:hAnsi="Times New Roman" w:cs="Times New Roman"/>
          <w:color w:val="000000"/>
          <w:kern w:val="0"/>
          <w:sz w:val="28"/>
          <w:szCs w:val="28"/>
          <w:lang w:bidi="ml-IN"/>
          <w14:ligatures w14:val="none"/>
        </w:rPr>
      </w:pPr>
      <w:r w:rsidRPr="00A14632">
        <w:rPr>
          <w:rFonts w:ascii="Times New Roman" w:eastAsia="Times New Roman" w:hAnsi="Times New Roman" w:cs="Times New Roman"/>
          <w:color w:val="000000"/>
          <w:kern w:val="0"/>
          <w:sz w:val="28"/>
          <w:szCs w:val="28"/>
          <w:lang w:bidi="ml-IN"/>
          <w14:ligatures w14:val="none"/>
        </w:rPr>
        <w:t>To address this issue:</w:t>
      </w:r>
    </w:p>
    <w:p w14:paraId="2CC37F14" w14:textId="22DAED32" w:rsidR="00A14632" w:rsidRPr="00A14632" w:rsidRDefault="00A14632" w:rsidP="00352BC1">
      <w:pPr>
        <w:jc w:val="both"/>
        <w:rPr>
          <w:rFonts w:ascii="Times New Roman" w:eastAsia="Times New Roman" w:hAnsi="Times New Roman" w:cs="Times New Roman"/>
          <w:color w:val="000000"/>
          <w:kern w:val="0"/>
          <w:sz w:val="28"/>
          <w:szCs w:val="28"/>
          <w:lang w:bidi="ml-IN"/>
          <w14:ligatures w14:val="none"/>
        </w:rPr>
      </w:pPr>
      <w:r w:rsidRPr="00A14632">
        <w:rPr>
          <w:rFonts w:ascii="Times New Roman" w:eastAsia="Times New Roman" w:hAnsi="Times New Roman" w:cs="Times New Roman"/>
          <w:color w:val="000000"/>
          <w:kern w:val="0"/>
          <w:sz w:val="28"/>
          <w:szCs w:val="28"/>
          <w:lang w:bidi="ml-IN"/>
          <w14:ligatures w14:val="none"/>
        </w:rPr>
        <w:t xml:space="preserve">- </w:t>
      </w:r>
      <w:r w:rsidRPr="00A14632">
        <w:rPr>
          <w:rFonts w:ascii="Times New Roman" w:eastAsia="Times New Roman" w:hAnsi="Times New Roman" w:cs="Times New Roman"/>
          <w:b/>
          <w:bCs/>
          <w:color w:val="000000"/>
          <w:kern w:val="0"/>
          <w:sz w:val="28"/>
          <w:szCs w:val="28"/>
          <w:lang w:bidi="ml-IN"/>
          <w14:ligatures w14:val="none"/>
        </w:rPr>
        <w:t>Individually</w:t>
      </w:r>
      <w:r w:rsidRPr="00A14632">
        <w:rPr>
          <w:rFonts w:ascii="Times New Roman" w:eastAsia="Times New Roman" w:hAnsi="Times New Roman" w:cs="Times New Roman"/>
          <w:color w:val="000000"/>
          <w:kern w:val="0"/>
          <w:sz w:val="28"/>
          <w:szCs w:val="28"/>
          <w:lang w:bidi="ml-IN"/>
          <w14:ligatures w14:val="none"/>
        </w:rPr>
        <w:t>, women must build confidence, claim their space, and pursue leadership roles</w:t>
      </w:r>
      <w:r w:rsidR="00A9442C">
        <w:rPr>
          <w:rFonts w:ascii="Times New Roman" w:eastAsia="Times New Roman" w:hAnsi="Times New Roman" w:cs="Times New Roman"/>
          <w:color w:val="000000"/>
          <w:kern w:val="0"/>
          <w:sz w:val="28"/>
          <w:szCs w:val="28"/>
          <w:lang w:bidi="ml-IN"/>
          <w14:ligatures w14:val="none"/>
        </w:rPr>
        <w:t xml:space="preserve"> </w:t>
      </w:r>
      <w:r w:rsidRPr="00A14632">
        <w:rPr>
          <w:rFonts w:ascii="Times New Roman" w:eastAsia="Times New Roman" w:hAnsi="Times New Roman" w:cs="Times New Roman"/>
          <w:color w:val="000000"/>
          <w:kern w:val="0"/>
          <w:sz w:val="28"/>
          <w:szCs w:val="28"/>
          <w:lang w:bidi="ml-IN"/>
          <w14:ligatures w14:val="none"/>
        </w:rPr>
        <w:t>without hesitation.</w:t>
      </w:r>
    </w:p>
    <w:p w14:paraId="62EEDFDB" w14:textId="79C27FE7" w:rsidR="00A14632" w:rsidRPr="00A14632" w:rsidRDefault="00A14632" w:rsidP="00352BC1">
      <w:pPr>
        <w:jc w:val="both"/>
        <w:rPr>
          <w:rFonts w:ascii="Times New Roman" w:eastAsia="Times New Roman" w:hAnsi="Times New Roman" w:cs="Times New Roman"/>
          <w:color w:val="000000"/>
          <w:kern w:val="0"/>
          <w:sz w:val="28"/>
          <w:szCs w:val="28"/>
          <w:lang w:bidi="ml-IN"/>
          <w14:ligatures w14:val="none"/>
        </w:rPr>
      </w:pPr>
      <w:r w:rsidRPr="00A14632">
        <w:rPr>
          <w:rFonts w:ascii="Times New Roman" w:eastAsia="Times New Roman" w:hAnsi="Times New Roman" w:cs="Times New Roman"/>
          <w:color w:val="000000"/>
          <w:kern w:val="0"/>
          <w:sz w:val="28"/>
          <w:szCs w:val="28"/>
          <w:lang w:bidi="ml-IN"/>
          <w14:ligatures w14:val="none"/>
        </w:rPr>
        <w:t xml:space="preserve">- </w:t>
      </w:r>
      <w:r w:rsidRPr="00A14632">
        <w:rPr>
          <w:rFonts w:ascii="Times New Roman" w:eastAsia="Times New Roman" w:hAnsi="Times New Roman" w:cs="Times New Roman"/>
          <w:b/>
          <w:bCs/>
          <w:color w:val="000000"/>
          <w:kern w:val="0"/>
          <w:sz w:val="28"/>
          <w:szCs w:val="28"/>
          <w:lang w:bidi="ml-IN"/>
          <w14:ligatures w14:val="none"/>
        </w:rPr>
        <w:t>At the family level</w:t>
      </w:r>
      <w:r w:rsidRPr="00A14632">
        <w:rPr>
          <w:rFonts w:ascii="Times New Roman" w:eastAsia="Times New Roman" w:hAnsi="Times New Roman" w:cs="Times New Roman"/>
          <w:color w:val="000000"/>
          <w:kern w:val="0"/>
          <w:sz w:val="28"/>
          <w:szCs w:val="28"/>
          <w:lang w:bidi="ml-IN"/>
          <w14:ligatures w14:val="none"/>
        </w:rPr>
        <w:t>, men and women must share responsibilities equally.</w:t>
      </w:r>
    </w:p>
    <w:p w14:paraId="010EBA3E" w14:textId="0DAB1E39" w:rsidR="00A14632" w:rsidRPr="00A14632" w:rsidRDefault="00A14632" w:rsidP="00352BC1">
      <w:pPr>
        <w:jc w:val="both"/>
        <w:rPr>
          <w:rFonts w:ascii="Times New Roman" w:eastAsia="Times New Roman" w:hAnsi="Times New Roman" w:cs="Times New Roman"/>
          <w:color w:val="000000"/>
          <w:kern w:val="0"/>
          <w:sz w:val="28"/>
          <w:szCs w:val="28"/>
          <w:lang w:bidi="ml-IN"/>
          <w14:ligatures w14:val="none"/>
        </w:rPr>
      </w:pPr>
      <w:r w:rsidRPr="00A14632">
        <w:rPr>
          <w:rFonts w:ascii="Times New Roman" w:eastAsia="Times New Roman" w:hAnsi="Times New Roman" w:cs="Times New Roman"/>
          <w:color w:val="000000"/>
          <w:kern w:val="0"/>
          <w:sz w:val="28"/>
          <w:szCs w:val="28"/>
          <w:lang w:bidi="ml-IN"/>
          <w14:ligatures w14:val="none"/>
        </w:rPr>
        <w:t xml:space="preserve">- </w:t>
      </w:r>
      <w:r w:rsidRPr="00A14632">
        <w:rPr>
          <w:rFonts w:ascii="Times New Roman" w:eastAsia="Times New Roman" w:hAnsi="Times New Roman" w:cs="Times New Roman"/>
          <w:b/>
          <w:bCs/>
          <w:color w:val="000000"/>
          <w:kern w:val="0"/>
          <w:sz w:val="28"/>
          <w:szCs w:val="28"/>
          <w:lang w:bidi="ml-IN"/>
          <w14:ligatures w14:val="none"/>
        </w:rPr>
        <w:t>At the societal and organizational level</w:t>
      </w:r>
      <w:r w:rsidRPr="00A14632">
        <w:rPr>
          <w:rFonts w:ascii="Times New Roman" w:eastAsia="Times New Roman" w:hAnsi="Times New Roman" w:cs="Times New Roman"/>
          <w:color w:val="000000"/>
          <w:kern w:val="0"/>
          <w:sz w:val="28"/>
          <w:szCs w:val="28"/>
          <w:lang w:bidi="ml-IN"/>
          <w14:ligatures w14:val="none"/>
        </w:rPr>
        <w:t>, biases must be recognized and systems restructured</w:t>
      </w:r>
      <w:r w:rsidR="00570D36">
        <w:rPr>
          <w:rFonts w:ascii="Times New Roman" w:eastAsia="Times New Roman" w:hAnsi="Times New Roman" w:cs="Times New Roman"/>
          <w:color w:val="000000"/>
          <w:kern w:val="0"/>
          <w:sz w:val="28"/>
          <w:szCs w:val="28"/>
          <w:lang w:bidi="ml-IN"/>
          <w14:ligatures w14:val="none"/>
        </w:rPr>
        <w:t xml:space="preserve"> </w:t>
      </w:r>
      <w:r w:rsidRPr="00A14632">
        <w:rPr>
          <w:rFonts w:ascii="Times New Roman" w:eastAsia="Times New Roman" w:hAnsi="Times New Roman" w:cs="Times New Roman"/>
          <w:color w:val="000000"/>
          <w:kern w:val="0"/>
          <w:sz w:val="28"/>
          <w:szCs w:val="28"/>
          <w:lang w:bidi="ml-IN"/>
          <w14:ligatures w14:val="none"/>
        </w:rPr>
        <w:t>to support gender equality.</w:t>
      </w:r>
    </w:p>
    <w:p w14:paraId="489993F9" w14:textId="68DD49FC" w:rsidR="00857E6E" w:rsidRDefault="00A14632" w:rsidP="00352BC1">
      <w:pPr>
        <w:jc w:val="both"/>
        <w:rPr>
          <w:rFonts w:ascii="Times New Roman" w:eastAsia="Times New Roman" w:hAnsi="Times New Roman" w:cs="Times New Roman"/>
          <w:color w:val="000000"/>
          <w:kern w:val="0"/>
          <w:sz w:val="28"/>
          <w:szCs w:val="28"/>
          <w:lang w:bidi="ml-IN"/>
          <w14:ligatures w14:val="none"/>
        </w:rPr>
      </w:pPr>
      <w:r w:rsidRPr="00A14632">
        <w:rPr>
          <w:rFonts w:ascii="Times New Roman" w:eastAsia="Times New Roman" w:hAnsi="Times New Roman" w:cs="Times New Roman"/>
          <w:color w:val="000000"/>
          <w:kern w:val="0"/>
          <w:sz w:val="28"/>
          <w:szCs w:val="28"/>
          <w:lang w:bidi="ml-IN"/>
          <w14:ligatures w14:val="none"/>
        </w:rPr>
        <w:t>True progress will only come when both women and men work together to create an environment</w:t>
      </w:r>
      <w:r w:rsidR="0041245E">
        <w:rPr>
          <w:rFonts w:ascii="Times New Roman" w:eastAsia="Times New Roman" w:hAnsi="Times New Roman" w:cs="Times New Roman"/>
          <w:color w:val="000000"/>
          <w:kern w:val="0"/>
          <w:sz w:val="28"/>
          <w:szCs w:val="28"/>
          <w:lang w:bidi="ml-IN"/>
          <w14:ligatures w14:val="none"/>
        </w:rPr>
        <w:t xml:space="preserve"> </w:t>
      </w:r>
      <w:r w:rsidRPr="00D32CDC">
        <w:rPr>
          <w:rFonts w:ascii="Times New Roman" w:eastAsia="Times New Roman" w:hAnsi="Times New Roman" w:cs="Times New Roman"/>
          <w:color w:val="000000"/>
          <w:kern w:val="0"/>
          <w:sz w:val="28"/>
          <w:szCs w:val="28"/>
          <w:lang w:bidi="ml-IN"/>
          <w14:ligatures w14:val="none"/>
        </w:rPr>
        <w:t>where leadership is determined by talent and commitment, not by gender.</w:t>
      </w:r>
    </w:p>
    <w:p w14:paraId="5440CE43" w14:textId="6478BC35" w:rsidR="00D32CDC" w:rsidRPr="007C3EF9" w:rsidRDefault="00F83B8D" w:rsidP="00405125">
      <w:pPr>
        <w:jc w:val="both"/>
        <w:rPr>
          <w:rFonts w:ascii="Times New Roman" w:eastAsia="Times New Roman" w:hAnsi="Times New Roman" w:cs="Times New Roman"/>
          <w:b/>
          <w:bCs/>
          <w:color w:val="000000"/>
          <w:kern w:val="0"/>
          <w:sz w:val="32"/>
          <w:szCs w:val="32"/>
          <w:u w:val="single"/>
          <w:lang w:bidi="ml-IN"/>
          <w14:ligatures w14:val="none"/>
        </w:rPr>
      </w:pPr>
      <w:r w:rsidRPr="007C3EF9">
        <w:rPr>
          <w:rFonts w:ascii="Times New Roman" w:eastAsia="Times New Roman" w:hAnsi="Times New Roman" w:cs="Times New Roman"/>
          <w:b/>
          <w:bCs/>
          <w:color w:val="000000"/>
          <w:kern w:val="0"/>
          <w:sz w:val="32"/>
          <w:szCs w:val="32"/>
          <w:u w:val="single"/>
          <w:lang w:bidi="ml-IN"/>
          <w14:ligatures w14:val="none"/>
        </w:rPr>
        <w:t>3.</w:t>
      </w:r>
      <w:r w:rsidR="007C3EF9" w:rsidRPr="007C3EF9">
        <w:rPr>
          <w:rFonts w:ascii="Times New Roman" w:eastAsia="Times New Roman" w:hAnsi="Times New Roman" w:cs="Times New Roman"/>
          <w:b/>
          <w:bCs/>
          <w:color w:val="000000"/>
          <w:kern w:val="0"/>
          <w:sz w:val="32"/>
          <w:szCs w:val="32"/>
          <w:u w:val="single"/>
          <w:lang w:bidi="ml-IN"/>
          <w14:ligatures w14:val="none"/>
        </w:rPr>
        <w:t>Empowering Out of School Girls in India</w:t>
      </w:r>
      <w:r w:rsidR="00130D05">
        <w:rPr>
          <w:rFonts w:ascii="Times New Roman" w:eastAsia="Times New Roman" w:hAnsi="Times New Roman" w:cs="Times New Roman"/>
          <w:b/>
          <w:bCs/>
          <w:color w:val="000000"/>
          <w:kern w:val="0"/>
          <w:sz w:val="32"/>
          <w:szCs w:val="32"/>
          <w:u w:val="single"/>
          <w:lang w:bidi="ml-IN"/>
          <w14:ligatures w14:val="none"/>
        </w:rPr>
        <w:t>-</w:t>
      </w:r>
      <w:proofErr w:type="spellStart"/>
      <w:r w:rsidR="00130D05">
        <w:rPr>
          <w:rFonts w:ascii="Times New Roman" w:eastAsia="Times New Roman" w:hAnsi="Times New Roman" w:cs="Times New Roman"/>
          <w:b/>
          <w:bCs/>
          <w:color w:val="000000"/>
          <w:kern w:val="0"/>
          <w:sz w:val="32"/>
          <w:szCs w:val="32"/>
          <w:u w:val="single"/>
          <w:lang w:bidi="ml-IN"/>
          <w14:ligatures w14:val="none"/>
        </w:rPr>
        <w:t>Safeena</w:t>
      </w:r>
      <w:proofErr w:type="spellEnd"/>
      <w:r w:rsidR="00130D05">
        <w:rPr>
          <w:rFonts w:ascii="Times New Roman" w:eastAsia="Times New Roman" w:hAnsi="Times New Roman" w:cs="Times New Roman"/>
          <w:b/>
          <w:bCs/>
          <w:color w:val="000000"/>
          <w:kern w:val="0"/>
          <w:sz w:val="32"/>
          <w:szCs w:val="32"/>
          <w:u w:val="single"/>
          <w:lang w:bidi="ml-IN"/>
          <w14:ligatures w14:val="none"/>
        </w:rPr>
        <w:t xml:space="preserve"> Hussain</w:t>
      </w:r>
    </w:p>
    <w:p w14:paraId="5D72EAF0" w14:textId="471EE667" w:rsidR="00DC691B" w:rsidRPr="00F52013" w:rsidRDefault="00FC2197" w:rsidP="00F52013">
      <w:pPr>
        <w:spacing w:before="100" w:beforeAutospacing="1" w:after="200" w:line="273" w:lineRule="auto"/>
        <w:jc w:val="both"/>
        <w:rPr>
          <w:rFonts w:ascii="Times New Roman" w:eastAsia="MS Mincho" w:hAnsi="Times New Roman" w:cs="Times New Roman"/>
          <w:kern w:val="0"/>
          <w:sz w:val="28"/>
          <w:szCs w:val="28"/>
          <w:lang w:bidi="ml-IN"/>
          <w14:ligatures w14:val="none"/>
        </w:rPr>
      </w:pPr>
      <w:r w:rsidRPr="00FC2197">
        <w:rPr>
          <w:rFonts w:ascii="Times New Roman" w:eastAsia="MS Mincho" w:hAnsi="Times New Roman" w:cs="Times New Roman"/>
          <w:kern w:val="0"/>
          <w:sz w:val="28"/>
          <w:szCs w:val="28"/>
          <w:lang w:bidi="ml-IN"/>
          <w14:ligatures w14:val="none"/>
        </w:rPr>
        <w:t xml:space="preserve">In her TED Talk, </w:t>
      </w:r>
      <w:proofErr w:type="spellStart"/>
      <w:r w:rsidRPr="00FC2197">
        <w:rPr>
          <w:rFonts w:ascii="Times New Roman" w:eastAsia="MS Mincho" w:hAnsi="Times New Roman" w:cs="Times New Roman"/>
          <w:kern w:val="0"/>
          <w:sz w:val="28"/>
          <w:szCs w:val="28"/>
          <w:lang w:bidi="ml-IN"/>
          <w14:ligatures w14:val="none"/>
        </w:rPr>
        <w:t>Safeena</w:t>
      </w:r>
      <w:proofErr w:type="spellEnd"/>
      <w:r w:rsidRPr="00FC2197">
        <w:rPr>
          <w:rFonts w:ascii="Times New Roman" w:eastAsia="MS Mincho" w:hAnsi="Times New Roman" w:cs="Times New Roman"/>
          <w:kern w:val="0"/>
          <w:sz w:val="28"/>
          <w:szCs w:val="28"/>
          <w:lang w:bidi="ml-IN"/>
          <w14:ligatures w14:val="none"/>
        </w:rPr>
        <w:t xml:space="preserve"> Husain, founder of Educate Girls, presents a bold plan to empower 1.6 million out-of-school girls in India by combining data-driven targeting with community engagement. She highlights that just 5% of villages account for 40% of these girls, and by identifying such areas through surveys and predictive analytics, interventions can have maximum impact. The initiative recruits local volunteers, known as “Team </w:t>
      </w:r>
      <w:proofErr w:type="spellStart"/>
      <w:r w:rsidRPr="00FC2197">
        <w:rPr>
          <w:rFonts w:ascii="Times New Roman" w:eastAsia="MS Mincho" w:hAnsi="Times New Roman" w:cs="Times New Roman"/>
          <w:kern w:val="0"/>
          <w:sz w:val="28"/>
          <w:szCs w:val="28"/>
          <w:lang w:bidi="ml-IN"/>
          <w14:ligatures w14:val="none"/>
        </w:rPr>
        <w:t>Balika</w:t>
      </w:r>
      <w:proofErr w:type="spellEnd"/>
      <w:r w:rsidRPr="00FC2197">
        <w:rPr>
          <w:rFonts w:ascii="Times New Roman" w:eastAsia="MS Mincho" w:hAnsi="Times New Roman" w:cs="Times New Roman"/>
          <w:kern w:val="0"/>
          <w:sz w:val="28"/>
          <w:szCs w:val="28"/>
          <w:lang w:bidi="ml-IN"/>
          <w14:ligatures w14:val="none"/>
        </w:rPr>
        <w:t xml:space="preserve">,” who work door-to-door to persuade families, shift mindsets, and ensure girls are not only enrolled but also retained in school. Along with enrollment, Educate Girls focuses on improving foundational literacy and numeracy so girls can succeed academically, while working within government school systems for sustainability. Husain emphasizes that this approach has already mobilized over a million girls and aims to expand across 35,000 villages. The talk concludes that investing in girls’ education is one of the most powerful tools for social transformation, as it promotes gender equality, reduces child marriage, improves health, and drives economic growth, proving that large-scale change </w:t>
      </w:r>
    </w:p>
    <w:p w14:paraId="51724962" w14:textId="51AF78C0" w:rsidR="00FC2197" w:rsidRDefault="00FC2197" w:rsidP="00405125">
      <w:pPr>
        <w:spacing w:before="100" w:beforeAutospacing="1" w:after="200" w:line="273" w:lineRule="auto"/>
        <w:jc w:val="both"/>
        <w:rPr>
          <w:rFonts w:ascii="Times New Roman" w:eastAsia="MS Mincho" w:hAnsi="Times New Roman" w:cs="Times New Roman"/>
          <w:kern w:val="0"/>
          <w:sz w:val="28"/>
          <w:szCs w:val="28"/>
          <w:lang w:bidi="ml-IN"/>
          <w14:ligatures w14:val="none"/>
        </w:rPr>
      </w:pPr>
      <w:r w:rsidRPr="00FC2197">
        <w:rPr>
          <w:rFonts w:ascii="Times New Roman" w:eastAsia="MS Mincho" w:hAnsi="Times New Roman" w:cs="Times New Roman"/>
          <w:kern w:val="0"/>
          <w:sz w:val="28"/>
          <w:szCs w:val="28"/>
          <w:lang w:bidi="ml-IN"/>
          <w14:ligatures w14:val="none"/>
        </w:rPr>
        <w:t>possible when precise targeting, community ownership, and quality education go hand in hand.</w:t>
      </w:r>
    </w:p>
    <w:p w14:paraId="170E2D8B" w14:textId="40122E84" w:rsidR="007C3EF9" w:rsidRPr="002F6D30" w:rsidRDefault="00EB7A2A" w:rsidP="00405125">
      <w:pPr>
        <w:spacing w:before="100" w:beforeAutospacing="1" w:after="200" w:line="273" w:lineRule="auto"/>
        <w:jc w:val="both"/>
        <w:rPr>
          <w:rFonts w:ascii="Times New Roman" w:eastAsia="MS Mincho" w:hAnsi="Times New Roman" w:cs="Times New Roman"/>
          <w:b/>
          <w:bCs/>
          <w:kern w:val="0"/>
          <w:sz w:val="32"/>
          <w:szCs w:val="32"/>
          <w:u w:val="single"/>
          <w:lang w:bidi="ml-IN"/>
          <w14:ligatures w14:val="none"/>
        </w:rPr>
      </w:pPr>
      <w:r w:rsidRPr="002F6D30">
        <w:rPr>
          <w:rFonts w:ascii="Times New Roman" w:eastAsia="MS Mincho" w:hAnsi="Times New Roman" w:cs="Times New Roman"/>
          <w:b/>
          <w:bCs/>
          <w:kern w:val="0"/>
          <w:sz w:val="32"/>
          <w:szCs w:val="32"/>
          <w:u w:val="single"/>
          <w:lang w:bidi="ml-IN"/>
          <w14:ligatures w14:val="none"/>
        </w:rPr>
        <w:lastRenderedPageBreak/>
        <w:t>4.</w:t>
      </w:r>
      <w:r w:rsidR="002F6D30" w:rsidRPr="002F6D30">
        <w:rPr>
          <w:rFonts w:ascii="Times New Roman" w:eastAsia="MS Mincho" w:hAnsi="Times New Roman" w:cs="Times New Roman"/>
          <w:b/>
          <w:bCs/>
          <w:kern w:val="0"/>
          <w:sz w:val="32"/>
          <w:szCs w:val="32"/>
          <w:u w:val="single"/>
          <w:lang w:bidi="ml-IN"/>
          <w14:ligatures w14:val="none"/>
        </w:rPr>
        <w:t>A Win-Win for Men And Women</w:t>
      </w:r>
      <w:r w:rsidR="00130D05">
        <w:rPr>
          <w:rFonts w:ascii="Times New Roman" w:eastAsia="MS Mincho" w:hAnsi="Times New Roman" w:cs="Times New Roman"/>
          <w:b/>
          <w:bCs/>
          <w:kern w:val="0"/>
          <w:sz w:val="32"/>
          <w:szCs w:val="32"/>
          <w:u w:val="single"/>
          <w:lang w:bidi="ml-IN"/>
          <w14:ligatures w14:val="none"/>
        </w:rPr>
        <w:t>-Michael Kimmel</w:t>
      </w:r>
    </w:p>
    <w:p w14:paraId="06A19F95" w14:textId="77777777" w:rsidR="002F6D30" w:rsidRDefault="00EB7A2A" w:rsidP="00405125">
      <w:pPr>
        <w:spacing w:before="100" w:beforeAutospacing="1" w:after="200" w:line="273" w:lineRule="auto"/>
        <w:jc w:val="both"/>
        <w:rPr>
          <w:rFonts w:ascii="Times New Roman" w:eastAsia="MS Mincho" w:hAnsi="Times New Roman" w:cs="Times New Roman"/>
          <w:kern w:val="0"/>
          <w:sz w:val="28"/>
          <w:szCs w:val="28"/>
          <w:lang w:bidi="ml-IN"/>
          <w14:ligatures w14:val="none"/>
        </w:rPr>
      </w:pPr>
      <w:r w:rsidRPr="00EB7A2A">
        <w:rPr>
          <w:rFonts w:ascii="Times New Roman" w:eastAsia="MS Mincho" w:hAnsi="Times New Roman" w:cs="Times New Roman"/>
          <w:kern w:val="0"/>
          <w:sz w:val="28"/>
          <w:szCs w:val="28"/>
          <w:lang w:bidi="ml-IN"/>
          <w14:ligatures w14:val="none"/>
        </w:rPr>
        <w:t>Michael Kimmel argues that gender equality has been wrongly perceived as a game of zeros in which men lose out if women win. He maintains that it is not the case, and what really happens is that men and women both benefit when equality prevails. Supported by research and data, he proves that more gender-diverse workplaces are not only more innovative and creative but also more successful and lucrative. As women progress, companies and the economy as a whole become stronger.</w:t>
      </w:r>
    </w:p>
    <w:p w14:paraId="0761B657" w14:textId="6D6CEBDE" w:rsidR="00EB7A2A" w:rsidRPr="00EB7A2A" w:rsidRDefault="00EB7A2A" w:rsidP="00405125">
      <w:pPr>
        <w:spacing w:before="100" w:beforeAutospacing="1" w:after="200" w:line="273" w:lineRule="auto"/>
        <w:jc w:val="both"/>
        <w:rPr>
          <w:rFonts w:ascii="Times New Roman" w:eastAsia="MS Mincho" w:hAnsi="Times New Roman" w:cs="Times New Roman"/>
          <w:kern w:val="0"/>
          <w:sz w:val="28"/>
          <w:szCs w:val="28"/>
          <w:lang w:bidi="ml-IN"/>
          <w14:ligatures w14:val="none"/>
        </w:rPr>
      </w:pPr>
      <w:r w:rsidRPr="00EB7A2A">
        <w:rPr>
          <w:rFonts w:ascii="Times New Roman" w:eastAsia="MS Mincho" w:hAnsi="Times New Roman" w:cs="Times New Roman"/>
          <w:kern w:val="0"/>
          <w:sz w:val="28"/>
          <w:szCs w:val="28"/>
          <w:lang w:bidi="ml-IN"/>
          <w14:ligatures w14:val="none"/>
        </w:rPr>
        <w:t>Kimmel also cites the impact on family life. In the households where men contribute equally to housework and childcare, children are healthier and perform better in school, marriages are more fulfilling, and divorce is less probable. Moreover, men themselves reap directly—more engaged dads are more satisfied and live longer, healthier lives.</w:t>
      </w:r>
    </w:p>
    <w:p w14:paraId="00DDABAA" w14:textId="6559BF4E" w:rsidR="00EB7A2A" w:rsidRDefault="00EB7A2A" w:rsidP="00405125">
      <w:pPr>
        <w:spacing w:before="100" w:beforeAutospacing="1" w:after="200" w:line="273" w:lineRule="auto"/>
        <w:jc w:val="both"/>
        <w:rPr>
          <w:rFonts w:ascii="Times New Roman" w:eastAsia="MS Mincho" w:hAnsi="Times New Roman" w:cs="Times New Roman"/>
          <w:kern w:val="0"/>
          <w:sz w:val="28"/>
          <w:szCs w:val="28"/>
          <w:lang w:bidi="ml-IN"/>
          <w14:ligatures w14:val="none"/>
        </w:rPr>
      </w:pPr>
      <w:r w:rsidRPr="00EB7A2A">
        <w:rPr>
          <w:rFonts w:ascii="Times New Roman" w:eastAsia="MS Mincho" w:hAnsi="Times New Roman" w:cs="Times New Roman"/>
          <w:kern w:val="0"/>
          <w:sz w:val="28"/>
          <w:szCs w:val="28"/>
          <w:lang w:bidi="ml-IN"/>
          <w14:ligatures w14:val="none"/>
        </w:rPr>
        <w:t xml:space="preserve"> He stresses that gender equality creates more just and safer societies, where violence is reduced and justice enhanced. Importantly, Kimmel calls upon men to think of themselves as not women’s helpers but active members of the pursuit of equality. Through supporting gender equality, men can maintain more satisfying relationships, improved family life, and improved health.</w:t>
      </w:r>
    </w:p>
    <w:p w14:paraId="3F970C7C" w14:textId="7FEB5EB8" w:rsidR="002F6D30" w:rsidRDefault="002373CE" w:rsidP="00405125">
      <w:pPr>
        <w:spacing w:before="100" w:beforeAutospacing="1" w:after="200" w:line="273" w:lineRule="auto"/>
        <w:jc w:val="both"/>
        <w:rPr>
          <w:rFonts w:ascii="Times New Roman" w:eastAsia="MS Mincho" w:hAnsi="Times New Roman" w:cs="Times New Roman"/>
          <w:b/>
          <w:bCs/>
          <w:kern w:val="0"/>
          <w:sz w:val="32"/>
          <w:szCs w:val="32"/>
          <w:u w:val="single"/>
          <w:lang w:bidi="ml-IN"/>
          <w14:ligatures w14:val="none"/>
        </w:rPr>
      </w:pPr>
      <w:r>
        <w:rPr>
          <w:rFonts w:ascii="Times New Roman" w:eastAsia="MS Mincho" w:hAnsi="Times New Roman" w:cs="Times New Roman"/>
          <w:kern w:val="0"/>
          <w:sz w:val="28"/>
          <w:szCs w:val="28"/>
          <w:lang w:bidi="ml-IN"/>
          <w14:ligatures w14:val="none"/>
        </w:rPr>
        <w:t>5.</w:t>
      </w:r>
      <w:r>
        <w:rPr>
          <w:rFonts w:ascii="Times New Roman" w:eastAsia="MS Mincho" w:hAnsi="Times New Roman" w:cs="Times New Roman"/>
          <w:b/>
          <w:bCs/>
          <w:kern w:val="0"/>
          <w:sz w:val="32"/>
          <w:szCs w:val="32"/>
          <w:u w:val="single"/>
          <w:lang w:bidi="ml-IN"/>
          <w14:ligatures w14:val="none"/>
        </w:rPr>
        <w:t>What’s in A Gender</w:t>
      </w:r>
      <w:r w:rsidR="00130D05">
        <w:rPr>
          <w:rFonts w:ascii="Times New Roman" w:eastAsia="MS Mincho" w:hAnsi="Times New Roman" w:cs="Times New Roman"/>
          <w:b/>
          <w:bCs/>
          <w:kern w:val="0"/>
          <w:sz w:val="32"/>
          <w:szCs w:val="32"/>
          <w:u w:val="single"/>
          <w:lang w:bidi="ml-IN"/>
          <w14:ligatures w14:val="none"/>
        </w:rPr>
        <w:t>-George Williams</w:t>
      </w:r>
    </w:p>
    <w:p w14:paraId="277287A8" w14:textId="77777777" w:rsidR="00EA3FD1" w:rsidRDefault="0095189A" w:rsidP="00EA3FD1">
      <w:pPr>
        <w:spacing w:before="100" w:beforeAutospacing="1" w:line="276" w:lineRule="auto"/>
        <w:jc w:val="both"/>
        <w:rPr>
          <w:rFonts w:ascii="Times New Roman" w:eastAsia="DengXian" w:hAnsi="Times New Roman" w:cs="Times New Roman"/>
          <w:sz w:val="28"/>
          <w:szCs w:val="28"/>
          <w:lang w:bidi="ml-IN"/>
          <w14:ligatures w14:val="none"/>
        </w:rPr>
      </w:pPr>
      <w:r w:rsidRPr="0095189A">
        <w:rPr>
          <w:rFonts w:ascii="Times New Roman" w:eastAsia="DengXian" w:hAnsi="Times New Roman" w:cs="Times New Roman"/>
          <w:sz w:val="28"/>
          <w:szCs w:val="28"/>
          <w:lang w:bidi="ml-IN"/>
          <w14:ligatures w14:val="none"/>
        </w:rPr>
        <w:t xml:space="preserve">Georgie Williams examines the concept of gender beyond binary definitions, challenging simple distinctions like male/female or biological sex/gender identity. They explore how gender is socially constructed—shaped by culture, language, institutions, norms—and how it intersects with issues of identity, power, and human rights. Williams discusses how gender categories can limit individuals, how people whose gender doesn’t “fit” those categories often face misunderstanding, discrimination, or erasure, and how important it is to make room for fluidity, variation, and self‐determination. Drawing on examples from activism, history, and </w:t>
      </w:r>
    </w:p>
    <w:p w14:paraId="51E4493A" w14:textId="7F4F7CC5" w:rsidR="0095189A" w:rsidRPr="00EA3FD1" w:rsidRDefault="0095189A" w:rsidP="00EA3FD1">
      <w:pPr>
        <w:spacing w:before="100" w:beforeAutospacing="1" w:line="276" w:lineRule="auto"/>
        <w:jc w:val="both"/>
        <w:rPr>
          <w:rFonts w:ascii="Times New Roman" w:eastAsia="DengXian" w:hAnsi="Times New Roman" w:cs="Times New Roman"/>
          <w:sz w:val="28"/>
          <w:szCs w:val="28"/>
          <w:lang w:bidi="ml-IN"/>
          <w14:ligatures w14:val="none"/>
        </w:rPr>
      </w:pPr>
      <w:r w:rsidRPr="0095189A">
        <w:rPr>
          <w:rFonts w:ascii="Times New Roman" w:eastAsia="DengXian" w:hAnsi="Times New Roman" w:cs="Times New Roman"/>
          <w:sz w:val="28"/>
          <w:szCs w:val="28"/>
          <w:lang w:bidi="ml-IN"/>
          <w14:ligatures w14:val="none"/>
        </w:rPr>
        <w:t>personal stories, they argue for a more inclusive view of gender—one that recognizes trans, non-binary, and gender-diverse people, understands gender as more than a fixed attribute, and respects each person’s right to define themselves</w:t>
      </w:r>
    </w:p>
    <w:p w14:paraId="2817BB0B" w14:textId="77777777" w:rsidR="00130D05" w:rsidRPr="00130D05" w:rsidRDefault="00130D05" w:rsidP="00405125">
      <w:pPr>
        <w:spacing w:before="100" w:beforeAutospacing="1" w:line="276" w:lineRule="auto"/>
        <w:jc w:val="both"/>
        <w:rPr>
          <w:rFonts w:ascii="Times New Roman" w:eastAsia="DengXian" w:hAnsi="Times New Roman" w:cs="Times New Roman"/>
          <w:sz w:val="28"/>
          <w:szCs w:val="28"/>
          <w:lang w:bidi="ml-IN"/>
          <w14:ligatures w14:val="none"/>
        </w:rPr>
      </w:pPr>
    </w:p>
    <w:p w14:paraId="316F5A28" w14:textId="77777777" w:rsidR="00130D05" w:rsidRPr="00130D05" w:rsidRDefault="00130D05" w:rsidP="00405125">
      <w:pPr>
        <w:spacing w:before="100" w:beforeAutospacing="1" w:line="276" w:lineRule="auto"/>
        <w:jc w:val="both"/>
        <w:rPr>
          <w:rFonts w:ascii="Times New Roman" w:eastAsia="DengXian" w:hAnsi="Times New Roman" w:cs="Times New Roman"/>
          <w:sz w:val="28"/>
          <w:szCs w:val="28"/>
          <w:lang w:bidi="ml-IN"/>
          <w14:ligatures w14:val="none"/>
        </w:rPr>
      </w:pPr>
      <w:r w:rsidRPr="00130D05">
        <w:rPr>
          <w:rFonts w:ascii="Times New Roman" w:eastAsia="DengXian" w:hAnsi="Times New Roman" w:cs="Times New Roman"/>
          <w:sz w:val="28"/>
          <w:szCs w:val="28"/>
          <w:lang w:bidi="ml-IN"/>
          <w14:ligatures w14:val="none"/>
        </w:rPr>
        <w:lastRenderedPageBreak/>
        <w:t>Williams’s talk invites audiences to rethink and expand their understanding of gender: from rigid categories to a spectrum of identity and expression. The implication is that societies benefit when gender norms become more flexible—allowing individuals freedom to express themselves, reducing the harm done by strict gender expectations, and building more inclusive, respectful communities. Recognizing gender’s complexity helps promote dignity, equality, and justice, especially for those whose experiences fall outside traditional norms.</w:t>
      </w:r>
    </w:p>
    <w:p w14:paraId="0F792300" w14:textId="73700375" w:rsidR="00961AF5" w:rsidRPr="00853192" w:rsidRDefault="00853192" w:rsidP="00405125">
      <w:pPr>
        <w:spacing w:before="100" w:beforeAutospacing="1" w:after="200" w:line="273" w:lineRule="auto"/>
        <w:jc w:val="both"/>
        <w:rPr>
          <w:rFonts w:ascii="Times New Roman" w:eastAsia="MS Mincho" w:hAnsi="Times New Roman" w:cs="Times New Roman"/>
          <w:b/>
          <w:bCs/>
          <w:kern w:val="0"/>
          <w:sz w:val="28"/>
          <w:szCs w:val="28"/>
          <w:u w:val="single"/>
          <w:lang w:bidi="ml-IN"/>
          <w14:ligatures w14:val="none"/>
        </w:rPr>
      </w:pPr>
      <w:r>
        <w:rPr>
          <w:rFonts w:ascii="Times New Roman" w:eastAsia="MS Mincho" w:hAnsi="Times New Roman" w:cs="Times New Roman"/>
          <w:b/>
          <w:bCs/>
          <w:kern w:val="0"/>
          <w:sz w:val="28"/>
          <w:szCs w:val="28"/>
          <w:u w:val="single"/>
          <w:lang w:bidi="ml-IN"/>
          <w14:ligatures w14:val="none"/>
        </w:rPr>
        <w:t>6.</w:t>
      </w:r>
      <w:r w:rsidR="00D02B71" w:rsidRPr="00853192">
        <w:rPr>
          <w:rFonts w:ascii="Times New Roman" w:eastAsia="MS Mincho" w:hAnsi="Times New Roman" w:cs="Times New Roman"/>
          <w:b/>
          <w:bCs/>
          <w:kern w:val="0"/>
          <w:sz w:val="28"/>
          <w:szCs w:val="28"/>
          <w:u w:val="single"/>
          <w:lang w:bidi="ml-IN"/>
          <w14:ligatures w14:val="none"/>
        </w:rPr>
        <w:t>The Biology of Gender, from DNA to the Brain</w:t>
      </w:r>
      <w:r w:rsidR="00961AF5" w:rsidRPr="00853192">
        <w:rPr>
          <w:rFonts w:ascii="Times New Roman" w:eastAsia="MS Mincho" w:hAnsi="Times New Roman" w:cs="Times New Roman"/>
          <w:b/>
          <w:bCs/>
          <w:kern w:val="0"/>
          <w:sz w:val="28"/>
          <w:szCs w:val="28"/>
          <w:u w:val="single"/>
          <w:lang w:bidi="ml-IN"/>
          <w14:ligatures w14:val="none"/>
        </w:rPr>
        <w:t>---</w:t>
      </w:r>
      <w:r w:rsidR="00961AF5" w:rsidRPr="00853192">
        <w:rPr>
          <w:rFonts w:ascii="Aptos" w:eastAsia="DengXian" w:hAnsi="Aptos" w:cs="Times New Roman"/>
          <w:lang w:bidi="ml-IN"/>
          <w14:ligatures w14:val="none"/>
        </w:rPr>
        <w:t xml:space="preserve"> </w:t>
      </w:r>
      <w:r w:rsidR="00961AF5" w:rsidRPr="00853192">
        <w:rPr>
          <w:rFonts w:ascii="Times New Roman" w:eastAsia="MS Mincho" w:hAnsi="Times New Roman" w:cs="Times New Roman"/>
          <w:b/>
          <w:bCs/>
          <w:kern w:val="0"/>
          <w:sz w:val="28"/>
          <w:szCs w:val="28"/>
          <w:u w:val="single"/>
          <w:lang w:bidi="ml-IN"/>
          <w14:ligatures w14:val="none"/>
        </w:rPr>
        <w:t xml:space="preserve">Karissa </w:t>
      </w:r>
      <w:proofErr w:type="spellStart"/>
      <w:r w:rsidR="00961AF5" w:rsidRPr="00853192">
        <w:rPr>
          <w:rFonts w:ascii="Times New Roman" w:eastAsia="MS Mincho" w:hAnsi="Times New Roman" w:cs="Times New Roman"/>
          <w:b/>
          <w:bCs/>
          <w:kern w:val="0"/>
          <w:sz w:val="28"/>
          <w:szCs w:val="28"/>
          <w:u w:val="single"/>
          <w:lang w:bidi="ml-IN"/>
          <w14:ligatures w14:val="none"/>
        </w:rPr>
        <w:t>Sanbonmatsu</w:t>
      </w:r>
      <w:proofErr w:type="spellEnd"/>
    </w:p>
    <w:p w14:paraId="2463919D" w14:textId="77777777" w:rsidR="00961AF5" w:rsidRDefault="00961AF5" w:rsidP="00405125">
      <w:pPr>
        <w:pStyle w:val="ListParagraph"/>
        <w:spacing w:before="100" w:beforeAutospacing="1" w:after="200" w:line="273" w:lineRule="auto"/>
        <w:jc w:val="both"/>
        <w:rPr>
          <w:rFonts w:ascii="Times New Roman" w:eastAsia="MS Mincho" w:hAnsi="Times New Roman" w:cs="Times New Roman"/>
          <w:kern w:val="0"/>
          <w:sz w:val="28"/>
          <w:szCs w:val="28"/>
          <w:lang w:bidi="ml-IN"/>
          <w14:ligatures w14:val="none"/>
        </w:rPr>
      </w:pPr>
    </w:p>
    <w:p w14:paraId="6A8498C9" w14:textId="77777777" w:rsidR="00B852D8" w:rsidRPr="00853192" w:rsidRDefault="00B852D8" w:rsidP="00405125">
      <w:pPr>
        <w:spacing w:after="200" w:line="273" w:lineRule="auto"/>
        <w:jc w:val="both"/>
        <w:rPr>
          <w:rFonts w:ascii="Times New Roman" w:eastAsia="MS Mincho" w:hAnsi="Times New Roman" w:cs="Times New Roman"/>
          <w:kern w:val="0"/>
          <w:sz w:val="28"/>
          <w:szCs w:val="28"/>
          <w:lang w:bidi="ml-IN"/>
          <w14:ligatures w14:val="none"/>
        </w:rPr>
      </w:pPr>
      <w:r w:rsidRPr="00853192">
        <w:rPr>
          <w:rFonts w:ascii="Times New Roman" w:eastAsia="MS Mincho" w:hAnsi="Times New Roman" w:cs="Times New Roman"/>
          <w:kern w:val="0"/>
          <w:sz w:val="28"/>
          <w:szCs w:val="28"/>
          <w:lang w:bidi="ml-IN"/>
          <w14:ligatures w14:val="none"/>
        </w:rPr>
        <w:t xml:space="preserve">Karissa </w:t>
      </w:r>
      <w:proofErr w:type="spellStart"/>
      <w:r w:rsidRPr="00853192">
        <w:rPr>
          <w:rFonts w:ascii="Times New Roman" w:eastAsia="MS Mincho" w:hAnsi="Times New Roman" w:cs="Times New Roman"/>
          <w:kern w:val="0"/>
          <w:sz w:val="28"/>
          <w:szCs w:val="28"/>
          <w:lang w:bidi="ml-IN"/>
          <w14:ligatures w14:val="none"/>
        </w:rPr>
        <w:t>Sanbonmatsu</w:t>
      </w:r>
      <w:proofErr w:type="spellEnd"/>
      <w:r w:rsidRPr="00853192">
        <w:rPr>
          <w:rFonts w:ascii="Times New Roman" w:eastAsia="MS Mincho" w:hAnsi="Times New Roman" w:cs="Times New Roman"/>
          <w:kern w:val="0"/>
          <w:sz w:val="28"/>
          <w:szCs w:val="28"/>
          <w:lang w:bidi="ml-IN"/>
          <w14:ligatures w14:val="none"/>
        </w:rPr>
        <w:t>, a structural biologist, delivered a thought-provoking TED Talk titled “The Biology of Gender, from DNA to the Brain.” In her presentation, she explored the complexity of gender identity through the lens of biology, challenging simplistic notions that link gender solely to chromosomes. Her insights bridge cutting-edge science with personal experience, providing a holistic understanding of how gender emerges from multiple biological and environmental factors.</w:t>
      </w:r>
    </w:p>
    <w:p w14:paraId="7BE6393F" w14:textId="77777777" w:rsidR="00B852D8" w:rsidRPr="00B852D8" w:rsidRDefault="00B852D8"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r w:rsidRPr="00B852D8">
        <w:rPr>
          <w:rFonts w:ascii="Times New Roman" w:eastAsia="MS Mincho" w:hAnsi="Times New Roman" w:cs="Times New Roman"/>
          <w:kern w:val="0"/>
          <w:sz w:val="28"/>
          <w:szCs w:val="28"/>
          <w:lang w:bidi="ml-IN"/>
          <w14:ligatures w14:val="none"/>
        </w:rPr>
        <w:t xml:space="preserve"> </w:t>
      </w:r>
    </w:p>
    <w:p w14:paraId="4A2F2B1C" w14:textId="77777777" w:rsidR="00B852D8" w:rsidRPr="00B852D8" w:rsidRDefault="00B852D8"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r w:rsidRPr="00B852D8">
        <w:rPr>
          <w:rFonts w:ascii="Times New Roman" w:eastAsia="MS Mincho" w:hAnsi="Times New Roman" w:cs="Times New Roman"/>
          <w:kern w:val="0"/>
          <w:sz w:val="28"/>
          <w:szCs w:val="28"/>
          <w:lang w:bidi="ml-IN"/>
          <w14:ligatures w14:val="none"/>
        </w:rPr>
        <w:t>Key Points</w:t>
      </w:r>
    </w:p>
    <w:p w14:paraId="0E95A984" w14:textId="77777777" w:rsidR="00B852D8" w:rsidRPr="00B852D8" w:rsidRDefault="00B852D8"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r w:rsidRPr="00B852D8">
        <w:rPr>
          <w:rFonts w:ascii="Times New Roman" w:eastAsia="MS Mincho" w:hAnsi="Times New Roman" w:cs="Times New Roman"/>
          <w:kern w:val="0"/>
          <w:sz w:val="28"/>
          <w:szCs w:val="28"/>
          <w:lang w:bidi="ml-IN"/>
          <w14:ligatures w14:val="none"/>
        </w:rPr>
        <w:t xml:space="preserve"> </w:t>
      </w:r>
    </w:p>
    <w:p w14:paraId="1E94E65A" w14:textId="77777777" w:rsidR="00B852D8" w:rsidRPr="00B852D8" w:rsidRDefault="00B852D8" w:rsidP="00405125">
      <w:pPr>
        <w:pStyle w:val="ListParagraph"/>
        <w:numPr>
          <w:ilvl w:val="0"/>
          <w:numId w:val="6"/>
        </w:numPr>
        <w:spacing w:after="200" w:line="273" w:lineRule="auto"/>
        <w:jc w:val="both"/>
        <w:rPr>
          <w:rFonts w:ascii="Times New Roman" w:eastAsia="MS Mincho" w:hAnsi="Times New Roman" w:cs="Times New Roman"/>
          <w:kern w:val="0"/>
          <w:sz w:val="28"/>
          <w:szCs w:val="28"/>
          <w:lang w:bidi="ml-IN"/>
          <w14:ligatures w14:val="none"/>
        </w:rPr>
      </w:pPr>
      <w:r w:rsidRPr="00B852D8">
        <w:rPr>
          <w:rFonts w:ascii="Times New Roman" w:eastAsia="MS Mincho" w:hAnsi="Times New Roman" w:cs="Times New Roman"/>
          <w:kern w:val="0"/>
          <w:sz w:val="28"/>
          <w:szCs w:val="28"/>
          <w:lang w:bidi="ml-IN"/>
          <w14:ligatures w14:val="none"/>
        </w:rPr>
        <w:t>Beyond Chromosomes</w:t>
      </w:r>
    </w:p>
    <w:p w14:paraId="5155C36A" w14:textId="77777777" w:rsidR="00B852D8" w:rsidRPr="00B852D8" w:rsidRDefault="00B852D8"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proofErr w:type="spellStart"/>
      <w:r w:rsidRPr="00B852D8">
        <w:rPr>
          <w:rFonts w:ascii="Times New Roman" w:eastAsia="MS Mincho" w:hAnsi="Times New Roman" w:cs="Times New Roman"/>
          <w:kern w:val="0"/>
          <w:sz w:val="28"/>
          <w:szCs w:val="28"/>
          <w:lang w:bidi="ml-IN"/>
          <w14:ligatures w14:val="none"/>
        </w:rPr>
        <w:t>Sanbonmatsu</w:t>
      </w:r>
      <w:proofErr w:type="spellEnd"/>
      <w:r w:rsidRPr="00B852D8">
        <w:rPr>
          <w:rFonts w:ascii="Times New Roman" w:eastAsia="MS Mincho" w:hAnsi="Times New Roman" w:cs="Times New Roman"/>
          <w:kern w:val="0"/>
          <w:sz w:val="28"/>
          <w:szCs w:val="28"/>
          <w:lang w:bidi="ml-IN"/>
          <w14:ligatures w14:val="none"/>
        </w:rPr>
        <w:t xml:space="preserve"> emphasizes that gender identity is not determined solely by the XX or XY chromosomes. Some individuals are mosaics, possessing a mix of chromosomal patterns, while the brain itself can reflect both male-typical and female-typical structures.</w:t>
      </w:r>
    </w:p>
    <w:p w14:paraId="18990E6A" w14:textId="77777777" w:rsidR="00E04D1A" w:rsidRDefault="00B852D8" w:rsidP="00214FE9">
      <w:pPr>
        <w:jc w:val="both"/>
        <w:rPr>
          <w:rFonts w:ascii="Times New Roman" w:eastAsia="MS Mincho" w:hAnsi="Times New Roman" w:cs="Times New Roman"/>
          <w:kern w:val="0"/>
          <w:sz w:val="28"/>
          <w:szCs w:val="28"/>
          <w:lang w:bidi="ml-IN"/>
          <w14:ligatures w14:val="none"/>
        </w:rPr>
      </w:pPr>
      <w:r w:rsidRPr="00B852D8">
        <w:rPr>
          <w:rFonts w:ascii="Times New Roman" w:eastAsia="MS Mincho" w:hAnsi="Times New Roman" w:cs="Times New Roman"/>
          <w:kern w:val="0"/>
          <w:sz w:val="28"/>
          <w:szCs w:val="28"/>
          <w:lang w:bidi="ml-IN"/>
          <w14:ligatures w14:val="none"/>
        </w:rPr>
        <w:t xml:space="preserve"> </w:t>
      </w:r>
    </w:p>
    <w:p w14:paraId="68AE608D" w14:textId="27D90C3E" w:rsidR="00400241" w:rsidRPr="002A0E54" w:rsidRDefault="00E04D1A" w:rsidP="00214FE9">
      <w:pPr>
        <w:jc w:val="both"/>
        <w:rPr>
          <w:rFonts w:ascii="Times New Roman" w:hAnsi="Times New Roman" w:cs="Times New Roman"/>
          <w:color w:val="A5A5A5" w:themeColor="accent3"/>
          <w:sz w:val="28"/>
          <w:szCs w:val="28"/>
        </w:rPr>
      </w:pPr>
      <w:r>
        <w:rPr>
          <w:rFonts w:ascii="Times New Roman" w:hAnsi="Times New Roman" w:cs="Times New Roman"/>
          <w:color w:val="A5A5A5" w:themeColor="accent3"/>
          <w:sz w:val="16"/>
          <w:szCs w:val="16"/>
        </w:rPr>
        <w:t xml:space="preserve">                                              </w:t>
      </w:r>
    </w:p>
    <w:p w14:paraId="10212321" w14:textId="77777777" w:rsidR="00400241" w:rsidRDefault="00400241" w:rsidP="00400241">
      <w:pPr>
        <w:spacing w:after="200" w:line="273" w:lineRule="auto"/>
        <w:jc w:val="both"/>
        <w:rPr>
          <w:rFonts w:ascii="Times New Roman" w:eastAsia="MS Mincho" w:hAnsi="Times New Roman" w:cs="Times New Roman"/>
          <w:kern w:val="0"/>
          <w:sz w:val="28"/>
          <w:szCs w:val="28"/>
          <w:lang w:bidi="ml-IN"/>
          <w14:ligatures w14:val="none"/>
        </w:rPr>
      </w:pPr>
    </w:p>
    <w:p w14:paraId="1E8E40A8" w14:textId="3BA78BB4" w:rsidR="00B852D8" w:rsidRPr="00400241" w:rsidRDefault="00400241" w:rsidP="00400241">
      <w:pPr>
        <w:spacing w:after="200" w:line="273" w:lineRule="auto"/>
        <w:jc w:val="both"/>
        <w:rPr>
          <w:rFonts w:ascii="Times New Roman" w:eastAsia="MS Mincho" w:hAnsi="Times New Roman" w:cs="Times New Roman"/>
          <w:kern w:val="0"/>
          <w:sz w:val="28"/>
          <w:szCs w:val="28"/>
          <w:lang w:bidi="ml-IN"/>
          <w14:ligatures w14:val="none"/>
        </w:rPr>
      </w:pPr>
      <w:r>
        <w:rPr>
          <w:rFonts w:ascii="Times New Roman" w:eastAsia="MS Mincho" w:hAnsi="Times New Roman" w:cs="Times New Roman"/>
          <w:kern w:val="0"/>
          <w:sz w:val="28"/>
          <w:szCs w:val="28"/>
          <w:lang w:bidi="ml-IN"/>
          <w14:ligatures w14:val="none"/>
        </w:rPr>
        <w:t xml:space="preserve">   </w:t>
      </w:r>
      <w:r w:rsidRPr="00400241">
        <w:rPr>
          <w:rFonts w:ascii="Times New Roman" w:eastAsia="MS Mincho" w:hAnsi="Times New Roman" w:cs="Times New Roman"/>
          <w:kern w:val="0"/>
          <w:sz w:val="28"/>
          <w:szCs w:val="28"/>
          <w:lang w:bidi="ml-IN"/>
          <w14:ligatures w14:val="none"/>
        </w:rPr>
        <w:t xml:space="preserve">  2.</w:t>
      </w:r>
      <w:r w:rsidR="00B852D8" w:rsidRPr="00400241">
        <w:rPr>
          <w:rFonts w:ascii="Times New Roman" w:eastAsia="MS Mincho" w:hAnsi="Times New Roman" w:cs="Times New Roman"/>
          <w:kern w:val="0"/>
          <w:sz w:val="28"/>
          <w:szCs w:val="28"/>
          <w:lang w:bidi="ml-IN"/>
          <w14:ligatures w14:val="none"/>
        </w:rPr>
        <w:t>Epigenetics and Environment</w:t>
      </w:r>
    </w:p>
    <w:p w14:paraId="52532873" w14:textId="77777777" w:rsidR="00B852D8" w:rsidRPr="00B852D8" w:rsidRDefault="00B852D8"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r w:rsidRPr="00B852D8">
        <w:rPr>
          <w:rFonts w:ascii="Times New Roman" w:eastAsia="MS Mincho" w:hAnsi="Times New Roman" w:cs="Times New Roman"/>
          <w:kern w:val="0"/>
          <w:sz w:val="28"/>
          <w:szCs w:val="28"/>
          <w:lang w:bidi="ml-IN"/>
          <w14:ligatures w14:val="none"/>
        </w:rPr>
        <w:t xml:space="preserve">A central concept in the talk is epigenetics — the study of how environmental factors such as trauma, stress, or diet influence gene expression without </w:t>
      </w:r>
      <w:r w:rsidRPr="00B852D8">
        <w:rPr>
          <w:rFonts w:ascii="Times New Roman" w:eastAsia="MS Mincho" w:hAnsi="Times New Roman" w:cs="Times New Roman"/>
          <w:kern w:val="0"/>
          <w:sz w:val="28"/>
          <w:szCs w:val="28"/>
          <w:lang w:bidi="ml-IN"/>
          <w14:ligatures w14:val="none"/>
        </w:rPr>
        <w:lastRenderedPageBreak/>
        <w:t>altering DNA sequences. These changes play a crucial role in shaping brain development and, consequently, gender identity.</w:t>
      </w:r>
    </w:p>
    <w:p w14:paraId="5B439F30" w14:textId="77777777" w:rsidR="00B852D8" w:rsidRPr="00B852D8" w:rsidRDefault="00B852D8"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r w:rsidRPr="00B852D8">
        <w:rPr>
          <w:rFonts w:ascii="Times New Roman" w:eastAsia="MS Mincho" w:hAnsi="Times New Roman" w:cs="Times New Roman"/>
          <w:kern w:val="0"/>
          <w:sz w:val="28"/>
          <w:szCs w:val="28"/>
          <w:lang w:bidi="ml-IN"/>
          <w14:ligatures w14:val="none"/>
        </w:rPr>
        <w:t xml:space="preserve"> </w:t>
      </w:r>
    </w:p>
    <w:p w14:paraId="4C3EE55B" w14:textId="77777777" w:rsidR="00B852D8" w:rsidRPr="00B852D8" w:rsidRDefault="00B852D8"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r w:rsidRPr="00B852D8">
        <w:rPr>
          <w:rFonts w:ascii="Times New Roman" w:eastAsia="MS Mincho" w:hAnsi="Times New Roman" w:cs="Times New Roman"/>
          <w:kern w:val="0"/>
          <w:sz w:val="28"/>
          <w:szCs w:val="28"/>
          <w:lang w:bidi="ml-IN"/>
          <w14:ligatures w14:val="none"/>
        </w:rPr>
        <w:t xml:space="preserve"> </w:t>
      </w:r>
    </w:p>
    <w:p w14:paraId="23F1A3A2" w14:textId="5965B68C" w:rsidR="00B852D8" w:rsidRPr="00400241" w:rsidRDefault="00400241" w:rsidP="00400241">
      <w:pPr>
        <w:spacing w:after="200" w:line="273" w:lineRule="auto"/>
        <w:jc w:val="both"/>
        <w:rPr>
          <w:rFonts w:ascii="Times New Roman" w:eastAsia="MS Mincho" w:hAnsi="Times New Roman" w:cs="Times New Roman"/>
          <w:kern w:val="0"/>
          <w:sz w:val="28"/>
          <w:szCs w:val="28"/>
          <w:lang w:bidi="ml-IN"/>
          <w14:ligatures w14:val="none"/>
        </w:rPr>
      </w:pPr>
      <w:r>
        <w:rPr>
          <w:rFonts w:ascii="Times New Roman" w:eastAsia="MS Mincho" w:hAnsi="Times New Roman" w:cs="Times New Roman"/>
          <w:kern w:val="0"/>
          <w:sz w:val="28"/>
          <w:szCs w:val="28"/>
          <w:lang w:bidi="ml-IN"/>
          <w14:ligatures w14:val="none"/>
        </w:rPr>
        <w:t xml:space="preserve">      3.</w:t>
      </w:r>
      <w:r w:rsidR="00B852D8" w:rsidRPr="00400241">
        <w:rPr>
          <w:rFonts w:ascii="Times New Roman" w:eastAsia="MS Mincho" w:hAnsi="Times New Roman" w:cs="Times New Roman"/>
          <w:kern w:val="0"/>
          <w:sz w:val="28"/>
          <w:szCs w:val="28"/>
          <w:lang w:bidi="ml-IN"/>
          <w14:ligatures w14:val="none"/>
        </w:rPr>
        <w:t>DNA Packaging and Gene Expression</w:t>
      </w:r>
    </w:p>
    <w:p w14:paraId="081F53F3" w14:textId="77777777" w:rsidR="00B852D8" w:rsidRPr="00B852D8" w:rsidRDefault="00B852D8"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proofErr w:type="spellStart"/>
      <w:r w:rsidRPr="00B852D8">
        <w:rPr>
          <w:rFonts w:ascii="Times New Roman" w:eastAsia="MS Mincho" w:hAnsi="Times New Roman" w:cs="Times New Roman"/>
          <w:kern w:val="0"/>
          <w:sz w:val="28"/>
          <w:szCs w:val="28"/>
          <w:lang w:bidi="ml-IN"/>
          <w14:ligatures w14:val="none"/>
        </w:rPr>
        <w:t>Sanbonmatsu</w:t>
      </w:r>
      <w:proofErr w:type="spellEnd"/>
      <w:r w:rsidRPr="00B852D8">
        <w:rPr>
          <w:rFonts w:ascii="Times New Roman" w:eastAsia="MS Mincho" w:hAnsi="Times New Roman" w:cs="Times New Roman"/>
          <w:kern w:val="0"/>
          <w:sz w:val="28"/>
          <w:szCs w:val="28"/>
          <w:lang w:bidi="ml-IN"/>
          <w14:ligatures w14:val="none"/>
        </w:rPr>
        <w:t xml:space="preserve"> explains how DNA is folded and knotted within cells, and how this three-dimensional structure determines which genes are activated. This folding process adds another layer of complexity to how traits and identities develop.</w:t>
      </w:r>
    </w:p>
    <w:p w14:paraId="34E43971" w14:textId="77777777" w:rsidR="00B852D8" w:rsidRPr="00B852D8" w:rsidRDefault="00B852D8"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r w:rsidRPr="00B852D8">
        <w:rPr>
          <w:rFonts w:ascii="Times New Roman" w:eastAsia="MS Mincho" w:hAnsi="Times New Roman" w:cs="Times New Roman"/>
          <w:kern w:val="0"/>
          <w:sz w:val="28"/>
          <w:szCs w:val="28"/>
          <w:lang w:bidi="ml-IN"/>
          <w14:ligatures w14:val="none"/>
        </w:rPr>
        <w:t xml:space="preserve"> </w:t>
      </w:r>
    </w:p>
    <w:p w14:paraId="327C6551" w14:textId="77777777" w:rsidR="00B852D8" w:rsidRPr="00B852D8" w:rsidRDefault="00B852D8"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r w:rsidRPr="00B852D8">
        <w:rPr>
          <w:rFonts w:ascii="Times New Roman" w:eastAsia="MS Mincho" w:hAnsi="Times New Roman" w:cs="Times New Roman"/>
          <w:kern w:val="0"/>
          <w:sz w:val="28"/>
          <w:szCs w:val="28"/>
          <w:lang w:bidi="ml-IN"/>
          <w14:ligatures w14:val="none"/>
        </w:rPr>
        <w:t xml:space="preserve"> </w:t>
      </w:r>
    </w:p>
    <w:p w14:paraId="69478FEB" w14:textId="14B53CA4" w:rsidR="00B852D8" w:rsidRPr="004E0421" w:rsidRDefault="004E0421" w:rsidP="004E0421">
      <w:pPr>
        <w:spacing w:after="200" w:line="273" w:lineRule="auto"/>
        <w:jc w:val="both"/>
        <w:rPr>
          <w:rFonts w:ascii="Times New Roman" w:eastAsia="MS Mincho" w:hAnsi="Times New Roman" w:cs="Times New Roman"/>
          <w:kern w:val="0"/>
          <w:sz w:val="28"/>
          <w:szCs w:val="28"/>
          <w:lang w:bidi="ml-IN"/>
          <w14:ligatures w14:val="none"/>
        </w:rPr>
      </w:pPr>
      <w:r>
        <w:rPr>
          <w:rFonts w:ascii="Times New Roman" w:eastAsia="MS Mincho" w:hAnsi="Times New Roman" w:cs="Times New Roman"/>
          <w:kern w:val="0"/>
          <w:sz w:val="28"/>
          <w:szCs w:val="28"/>
          <w:lang w:bidi="ml-IN"/>
          <w14:ligatures w14:val="none"/>
        </w:rPr>
        <w:t xml:space="preserve">       4.</w:t>
      </w:r>
      <w:r w:rsidR="00B852D8" w:rsidRPr="004E0421">
        <w:rPr>
          <w:rFonts w:ascii="Times New Roman" w:eastAsia="MS Mincho" w:hAnsi="Times New Roman" w:cs="Times New Roman"/>
          <w:kern w:val="0"/>
          <w:sz w:val="28"/>
          <w:szCs w:val="28"/>
          <w:lang w:bidi="ml-IN"/>
          <w14:ligatures w14:val="none"/>
        </w:rPr>
        <w:t>Personal Perspective</w:t>
      </w:r>
    </w:p>
    <w:p w14:paraId="79690CC0" w14:textId="77777777" w:rsidR="00B852D8" w:rsidRPr="00B852D8" w:rsidRDefault="00B852D8"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r w:rsidRPr="00B852D8">
        <w:rPr>
          <w:rFonts w:ascii="Times New Roman" w:eastAsia="MS Mincho" w:hAnsi="Times New Roman" w:cs="Times New Roman"/>
          <w:kern w:val="0"/>
          <w:sz w:val="28"/>
          <w:szCs w:val="28"/>
          <w:lang w:bidi="ml-IN"/>
          <w14:ligatures w14:val="none"/>
        </w:rPr>
        <w:t xml:space="preserve">As a transgender woman, </w:t>
      </w:r>
      <w:proofErr w:type="spellStart"/>
      <w:r w:rsidRPr="00B852D8">
        <w:rPr>
          <w:rFonts w:ascii="Times New Roman" w:eastAsia="MS Mincho" w:hAnsi="Times New Roman" w:cs="Times New Roman"/>
          <w:kern w:val="0"/>
          <w:sz w:val="28"/>
          <w:szCs w:val="28"/>
          <w:lang w:bidi="ml-IN"/>
          <w14:ligatures w14:val="none"/>
        </w:rPr>
        <w:t>Sanbonmatsu</w:t>
      </w:r>
      <w:proofErr w:type="spellEnd"/>
      <w:r w:rsidRPr="00B852D8">
        <w:rPr>
          <w:rFonts w:ascii="Times New Roman" w:eastAsia="MS Mincho" w:hAnsi="Times New Roman" w:cs="Times New Roman"/>
          <w:kern w:val="0"/>
          <w:sz w:val="28"/>
          <w:szCs w:val="28"/>
          <w:lang w:bidi="ml-IN"/>
          <w14:ligatures w14:val="none"/>
        </w:rPr>
        <w:t xml:space="preserve"> shares how her scientific research provided clarity and validation for her own identity. She emphasizes that gender arises from many interconnected factors, including genetics, brain circuitry, environment, and lived experience.</w:t>
      </w:r>
    </w:p>
    <w:p w14:paraId="4E1B0E8C" w14:textId="77777777" w:rsidR="00B852D8" w:rsidRPr="00B852D8" w:rsidRDefault="00B852D8"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r w:rsidRPr="00B852D8">
        <w:rPr>
          <w:rFonts w:ascii="Times New Roman" w:eastAsia="MS Mincho" w:hAnsi="Times New Roman" w:cs="Times New Roman"/>
          <w:kern w:val="0"/>
          <w:sz w:val="28"/>
          <w:szCs w:val="28"/>
          <w:lang w:bidi="ml-IN"/>
          <w14:ligatures w14:val="none"/>
        </w:rPr>
        <w:t xml:space="preserve"> </w:t>
      </w:r>
    </w:p>
    <w:p w14:paraId="7F09E0CE" w14:textId="77777777" w:rsidR="00B852D8" w:rsidRPr="00B852D8" w:rsidRDefault="00B852D8"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r w:rsidRPr="00B852D8">
        <w:rPr>
          <w:rFonts w:ascii="Times New Roman" w:eastAsia="MS Mincho" w:hAnsi="Times New Roman" w:cs="Times New Roman"/>
          <w:kern w:val="0"/>
          <w:sz w:val="28"/>
          <w:szCs w:val="28"/>
          <w:lang w:bidi="ml-IN"/>
          <w14:ligatures w14:val="none"/>
        </w:rPr>
        <w:t xml:space="preserve"> </w:t>
      </w:r>
    </w:p>
    <w:p w14:paraId="390237C5" w14:textId="77777777" w:rsidR="00B852D8" w:rsidRPr="00B852D8" w:rsidRDefault="00B852D8"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r w:rsidRPr="00B852D8">
        <w:rPr>
          <w:rFonts w:ascii="Times New Roman" w:eastAsia="MS Mincho" w:hAnsi="Times New Roman" w:cs="Times New Roman"/>
          <w:kern w:val="0"/>
          <w:sz w:val="28"/>
          <w:szCs w:val="28"/>
          <w:lang w:bidi="ml-IN"/>
          <w14:ligatures w14:val="none"/>
        </w:rPr>
        <w:t xml:space="preserve"> </w:t>
      </w:r>
    </w:p>
    <w:p w14:paraId="25226100" w14:textId="77777777" w:rsidR="00B852D8" w:rsidRPr="00B852D8" w:rsidRDefault="00B852D8"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r w:rsidRPr="00B852D8">
        <w:rPr>
          <w:rFonts w:ascii="Times New Roman" w:eastAsia="MS Mincho" w:hAnsi="Times New Roman" w:cs="Times New Roman"/>
          <w:kern w:val="0"/>
          <w:sz w:val="28"/>
          <w:szCs w:val="28"/>
          <w:lang w:bidi="ml-IN"/>
          <w14:ligatures w14:val="none"/>
        </w:rPr>
        <w:t>Implications</w:t>
      </w:r>
    </w:p>
    <w:p w14:paraId="32F00E13" w14:textId="77777777" w:rsidR="00B852D8" w:rsidRPr="00B852D8" w:rsidRDefault="00B852D8"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r w:rsidRPr="00B852D8">
        <w:rPr>
          <w:rFonts w:ascii="Times New Roman" w:eastAsia="MS Mincho" w:hAnsi="Times New Roman" w:cs="Times New Roman"/>
          <w:kern w:val="0"/>
          <w:sz w:val="28"/>
          <w:szCs w:val="28"/>
          <w:lang w:bidi="ml-IN"/>
          <w14:ligatures w14:val="none"/>
        </w:rPr>
        <w:t xml:space="preserve"> </w:t>
      </w:r>
    </w:p>
    <w:p w14:paraId="3E58B6E9" w14:textId="77777777" w:rsidR="00B852D8" w:rsidRPr="00B852D8" w:rsidRDefault="00B852D8"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r w:rsidRPr="00B852D8">
        <w:rPr>
          <w:rFonts w:ascii="Times New Roman" w:eastAsia="MS Mincho" w:hAnsi="Times New Roman" w:cs="Times New Roman"/>
          <w:kern w:val="0"/>
          <w:sz w:val="28"/>
          <w:szCs w:val="28"/>
          <w:lang w:bidi="ml-IN"/>
          <w14:ligatures w14:val="none"/>
        </w:rPr>
        <w:t>Gender identity is biologically multifaceted, shaped by both internal genetics and external environmental influences.</w:t>
      </w:r>
    </w:p>
    <w:p w14:paraId="6C6DD179" w14:textId="77777777" w:rsidR="00B852D8" w:rsidRPr="00B852D8" w:rsidRDefault="00B852D8"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r w:rsidRPr="00B852D8">
        <w:rPr>
          <w:rFonts w:ascii="Times New Roman" w:eastAsia="MS Mincho" w:hAnsi="Times New Roman" w:cs="Times New Roman"/>
          <w:kern w:val="0"/>
          <w:sz w:val="28"/>
          <w:szCs w:val="28"/>
          <w:lang w:bidi="ml-IN"/>
          <w14:ligatures w14:val="none"/>
        </w:rPr>
        <w:t xml:space="preserve"> </w:t>
      </w:r>
    </w:p>
    <w:p w14:paraId="4C09FE13" w14:textId="77777777" w:rsidR="00B852D8" w:rsidRPr="00B852D8" w:rsidRDefault="00B852D8"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r w:rsidRPr="00B852D8">
        <w:rPr>
          <w:rFonts w:ascii="Times New Roman" w:eastAsia="MS Mincho" w:hAnsi="Times New Roman" w:cs="Times New Roman"/>
          <w:kern w:val="0"/>
          <w:sz w:val="28"/>
          <w:szCs w:val="28"/>
          <w:lang w:bidi="ml-IN"/>
          <w14:ligatures w14:val="none"/>
        </w:rPr>
        <w:t>Scientific findings challenge rigid binary frameworks, affirming that identity exists on a spectrum.</w:t>
      </w:r>
    </w:p>
    <w:p w14:paraId="36650721" w14:textId="77777777" w:rsidR="00B852D8" w:rsidRPr="00B852D8" w:rsidRDefault="00B852D8"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r w:rsidRPr="00B852D8">
        <w:rPr>
          <w:rFonts w:ascii="Times New Roman" w:eastAsia="MS Mincho" w:hAnsi="Times New Roman" w:cs="Times New Roman"/>
          <w:kern w:val="0"/>
          <w:sz w:val="28"/>
          <w:szCs w:val="28"/>
          <w:lang w:bidi="ml-IN"/>
          <w14:ligatures w14:val="none"/>
        </w:rPr>
        <w:t xml:space="preserve"> </w:t>
      </w:r>
    </w:p>
    <w:p w14:paraId="1E40450C" w14:textId="21B8A664" w:rsidR="004E0421" w:rsidRPr="002A0E54" w:rsidRDefault="00E04D1A" w:rsidP="00214FE9">
      <w:pPr>
        <w:jc w:val="both"/>
        <w:rPr>
          <w:rFonts w:ascii="Times New Roman" w:hAnsi="Times New Roman" w:cs="Times New Roman"/>
          <w:color w:val="A5A5A5" w:themeColor="accent3"/>
          <w:sz w:val="28"/>
          <w:szCs w:val="28"/>
        </w:rPr>
      </w:pPr>
      <w:r>
        <w:rPr>
          <w:rFonts w:ascii="Times New Roman" w:hAnsi="Times New Roman" w:cs="Times New Roman"/>
          <w:color w:val="A5A5A5" w:themeColor="accent3"/>
          <w:sz w:val="16"/>
          <w:szCs w:val="16"/>
        </w:rPr>
        <w:t xml:space="preserve">                                                 11</w:t>
      </w:r>
    </w:p>
    <w:p w14:paraId="55905CAD" w14:textId="77777777" w:rsidR="004E0421" w:rsidRDefault="004E0421"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p>
    <w:p w14:paraId="5CCF49DD" w14:textId="07E41F45" w:rsidR="00B852D8" w:rsidRPr="00B852D8" w:rsidRDefault="00B852D8"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r w:rsidRPr="00B852D8">
        <w:rPr>
          <w:rFonts w:ascii="Times New Roman" w:eastAsia="MS Mincho" w:hAnsi="Times New Roman" w:cs="Times New Roman"/>
          <w:kern w:val="0"/>
          <w:sz w:val="28"/>
          <w:szCs w:val="28"/>
          <w:lang w:bidi="ml-IN"/>
          <w14:ligatures w14:val="none"/>
        </w:rPr>
        <w:t>Understanding gender through biology fosters empathy and inclusivity, supporting transgender and non-binary identities with scientific grounding.</w:t>
      </w:r>
    </w:p>
    <w:p w14:paraId="17518B10" w14:textId="77777777" w:rsidR="00B852D8" w:rsidRPr="00B852D8" w:rsidRDefault="00B852D8"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r w:rsidRPr="00B852D8">
        <w:rPr>
          <w:rFonts w:ascii="Times New Roman" w:eastAsia="MS Mincho" w:hAnsi="Times New Roman" w:cs="Times New Roman"/>
          <w:kern w:val="0"/>
          <w:sz w:val="28"/>
          <w:szCs w:val="28"/>
          <w:lang w:bidi="ml-IN"/>
          <w14:ligatures w14:val="none"/>
        </w:rPr>
        <w:t xml:space="preserve"> </w:t>
      </w:r>
    </w:p>
    <w:p w14:paraId="11BCE84E" w14:textId="0C65C3EF" w:rsidR="00B852D8" w:rsidRDefault="00B852D8"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r w:rsidRPr="00B852D8">
        <w:rPr>
          <w:rFonts w:ascii="Times New Roman" w:eastAsia="MS Mincho" w:hAnsi="Times New Roman" w:cs="Times New Roman"/>
          <w:kern w:val="0"/>
          <w:sz w:val="28"/>
          <w:szCs w:val="28"/>
          <w:lang w:bidi="ml-IN"/>
          <w14:ligatures w14:val="none"/>
        </w:rPr>
        <w:lastRenderedPageBreak/>
        <w:t>This perspective promotes more nuanced discussions about equality, healthcare, and social policy.</w:t>
      </w:r>
    </w:p>
    <w:p w14:paraId="0C43E715" w14:textId="77777777" w:rsidR="00405125" w:rsidRPr="00405125" w:rsidRDefault="00405125"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p>
    <w:p w14:paraId="1728BD0C" w14:textId="77777777" w:rsidR="00B852D8" w:rsidRPr="00B852D8" w:rsidRDefault="00B852D8" w:rsidP="00405125">
      <w:pPr>
        <w:pStyle w:val="ListParagraph"/>
        <w:spacing w:after="200" w:line="273" w:lineRule="auto"/>
        <w:jc w:val="both"/>
        <w:rPr>
          <w:rFonts w:ascii="Times New Roman" w:eastAsia="MS Mincho" w:hAnsi="Times New Roman" w:cs="Times New Roman"/>
          <w:kern w:val="0"/>
          <w:sz w:val="28"/>
          <w:szCs w:val="28"/>
          <w:lang w:bidi="ml-IN"/>
          <w14:ligatures w14:val="none"/>
        </w:rPr>
      </w:pPr>
      <w:r w:rsidRPr="00B852D8">
        <w:rPr>
          <w:rFonts w:ascii="Times New Roman" w:eastAsia="MS Mincho" w:hAnsi="Times New Roman" w:cs="Times New Roman"/>
          <w:kern w:val="0"/>
          <w:sz w:val="28"/>
          <w:szCs w:val="28"/>
          <w:lang w:bidi="ml-IN"/>
          <w14:ligatures w14:val="none"/>
        </w:rPr>
        <w:t xml:space="preserve">Karissa </w:t>
      </w:r>
      <w:proofErr w:type="spellStart"/>
      <w:r w:rsidRPr="00B852D8">
        <w:rPr>
          <w:rFonts w:ascii="Times New Roman" w:eastAsia="MS Mincho" w:hAnsi="Times New Roman" w:cs="Times New Roman"/>
          <w:kern w:val="0"/>
          <w:sz w:val="28"/>
          <w:szCs w:val="28"/>
          <w:lang w:bidi="ml-IN"/>
          <w14:ligatures w14:val="none"/>
        </w:rPr>
        <w:t>Sanbonmatsu’s</w:t>
      </w:r>
      <w:proofErr w:type="spellEnd"/>
      <w:r w:rsidRPr="00B852D8">
        <w:rPr>
          <w:rFonts w:ascii="Times New Roman" w:eastAsia="MS Mincho" w:hAnsi="Times New Roman" w:cs="Times New Roman"/>
          <w:kern w:val="0"/>
          <w:sz w:val="28"/>
          <w:szCs w:val="28"/>
          <w:lang w:bidi="ml-IN"/>
          <w14:ligatures w14:val="none"/>
        </w:rPr>
        <w:t xml:space="preserve"> TED Talk underscores that gender is not a simple binary determined by chromosomes but a complex interplay of DNA, brain development, and environmental influences. By revealing the scientific foundations of gender diversity, she not only advances biological understanding but also strengthens the case for acceptance and inclusivity</w:t>
      </w:r>
    </w:p>
    <w:p w14:paraId="46097C65" w14:textId="77777777" w:rsidR="00961AF5" w:rsidRPr="00961AF5" w:rsidRDefault="00961AF5" w:rsidP="00405125">
      <w:pPr>
        <w:pStyle w:val="ListParagraph"/>
        <w:spacing w:before="100" w:beforeAutospacing="1" w:after="200" w:line="273" w:lineRule="auto"/>
        <w:jc w:val="both"/>
        <w:rPr>
          <w:rFonts w:ascii="Times New Roman" w:eastAsia="MS Mincho" w:hAnsi="Times New Roman" w:cs="Times New Roman"/>
          <w:kern w:val="0"/>
          <w:sz w:val="28"/>
          <w:szCs w:val="28"/>
          <w:lang w:bidi="ml-IN"/>
          <w14:ligatures w14:val="none"/>
        </w:rPr>
      </w:pPr>
    </w:p>
    <w:p w14:paraId="5A3154F2" w14:textId="09AFD3A9" w:rsidR="00D02B71" w:rsidRDefault="00303405" w:rsidP="00405125">
      <w:pPr>
        <w:spacing w:before="100" w:beforeAutospacing="1" w:after="200" w:line="273" w:lineRule="auto"/>
        <w:jc w:val="both"/>
        <w:rPr>
          <w:rFonts w:ascii="Times New Roman" w:eastAsia="MS Mincho" w:hAnsi="Times New Roman" w:cs="Times New Roman"/>
          <w:b/>
          <w:bCs/>
          <w:kern w:val="0"/>
          <w:sz w:val="28"/>
          <w:szCs w:val="28"/>
          <w:u w:val="single"/>
          <w:lang w:bidi="ml-IN"/>
          <w14:ligatures w14:val="none"/>
        </w:rPr>
      </w:pPr>
      <w:r>
        <w:rPr>
          <w:rFonts w:ascii="Times New Roman" w:eastAsia="MS Mincho" w:hAnsi="Times New Roman" w:cs="Times New Roman"/>
          <w:b/>
          <w:bCs/>
          <w:kern w:val="0"/>
          <w:sz w:val="28"/>
          <w:szCs w:val="28"/>
          <w:u w:val="single"/>
          <w:lang w:bidi="ml-IN"/>
          <w14:ligatures w14:val="none"/>
        </w:rPr>
        <w:t>BASED ON KERALA CONTEXT</w:t>
      </w:r>
    </w:p>
    <w:p w14:paraId="39399E19" w14:textId="61C780D2" w:rsidR="004E0421" w:rsidRPr="0022666B" w:rsidRDefault="0004074E" w:rsidP="0022666B">
      <w:pPr>
        <w:rPr>
          <w:rFonts w:ascii="Times New Roman" w:hAnsi="Times New Roman" w:cs="Times New Roman"/>
          <w:sz w:val="28"/>
          <w:szCs w:val="28"/>
          <w:lang w:bidi="ml-IN"/>
        </w:rPr>
      </w:pPr>
      <w:r w:rsidRPr="00EB4EB2">
        <w:rPr>
          <w:rFonts w:ascii="Times New Roman" w:hAnsi="Times New Roman" w:cs="Times New Roman"/>
          <w:sz w:val="28"/>
          <w:szCs w:val="28"/>
          <w:lang w:bidi="ml-IN"/>
        </w:rPr>
        <w:t>Kerala is often celebrated for its high literacy rates, progressive social indicators, and relatively strong gender development indices compared to the rest of India. Yet, beneath these achievements, many of the themes raised in global discussions on</w:t>
      </w:r>
      <w:r w:rsidR="00EB4EB2" w:rsidRPr="00EB4EB2">
        <w:rPr>
          <w:rFonts w:ascii="Times New Roman" w:hAnsi="Times New Roman" w:cs="Times New Roman"/>
          <w:sz w:val="28"/>
          <w:szCs w:val="28"/>
          <w:lang w:bidi="ml-IN"/>
        </w:rPr>
        <w:t xml:space="preserve"> </w:t>
      </w:r>
      <w:r w:rsidR="00EB4EB2" w:rsidRPr="00EB4EB2">
        <w:rPr>
          <w:rFonts w:ascii="Times New Roman" w:hAnsi="Times New Roman" w:cs="Times New Roman"/>
          <w:sz w:val="28"/>
          <w:szCs w:val="28"/>
        </w:rPr>
        <w:t xml:space="preserve">education and </w:t>
      </w:r>
      <w:r w:rsidRPr="00EB4EB2">
        <w:rPr>
          <w:rFonts w:ascii="Times New Roman" w:hAnsi="Times New Roman" w:cs="Times New Roman"/>
          <w:sz w:val="28"/>
          <w:szCs w:val="28"/>
        </w:rPr>
        <w:t>g</w:t>
      </w:r>
      <w:r w:rsidR="00FD4361" w:rsidRPr="00EB4EB2">
        <w:rPr>
          <w:rFonts w:ascii="Times New Roman" w:hAnsi="Times New Roman" w:cs="Times New Roman"/>
          <w:sz w:val="28"/>
          <w:szCs w:val="28"/>
        </w:rPr>
        <w:t>ende</w:t>
      </w:r>
      <w:r w:rsidR="00EB4EB2" w:rsidRPr="00EB4EB2">
        <w:rPr>
          <w:rFonts w:ascii="Times New Roman" w:hAnsi="Times New Roman" w:cs="Times New Roman"/>
          <w:sz w:val="28"/>
          <w:szCs w:val="28"/>
        </w:rPr>
        <w:t>r</w:t>
      </w:r>
      <w:r w:rsidRPr="00EB4EB2">
        <w:rPr>
          <w:rFonts w:ascii="Times New Roman" w:hAnsi="Times New Roman" w:cs="Times New Roman"/>
          <w:sz w:val="28"/>
          <w:szCs w:val="28"/>
          <w:lang w:bidi="ml-IN"/>
        </w:rPr>
        <w:t xml:space="preserve"> .</w:t>
      </w:r>
      <w:r w:rsidRPr="00EB4EB2">
        <w:rPr>
          <w:rFonts w:ascii="Times New Roman" w:hAnsi="Times New Roman" w:cs="Times New Roman"/>
          <w:sz w:val="28"/>
          <w:szCs w:val="28"/>
          <w:lang w:bidi="ml-IN"/>
        </w:rPr>
        <w:br/>
      </w:r>
      <w:r w:rsidRPr="00EB4EB2">
        <w:rPr>
          <w:rFonts w:ascii="Times New Roman" w:hAnsi="Times New Roman" w:cs="Times New Roman"/>
          <w:sz w:val="28"/>
          <w:szCs w:val="28"/>
          <w:lang w:bidi="ml-IN"/>
        </w:rPr>
        <w:br/>
        <w:t>1. Girls’ Education (</w:t>
      </w:r>
      <w:proofErr w:type="spellStart"/>
      <w:r w:rsidRPr="00EB4EB2">
        <w:rPr>
          <w:rFonts w:ascii="Times New Roman" w:hAnsi="Times New Roman" w:cs="Times New Roman"/>
          <w:sz w:val="28"/>
          <w:szCs w:val="28"/>
          <w:lang w:bidi="ml-IN"/>
        </w:rPr>
        <w:t>Safeena</w:t>
      </w:r>
      <w:proofErr w:type="spellEnd"/>
      <w:r w:rsidRPr="00EB4EB2">
        <w:rPr>
          <w:rFonts w:ascii="Times New Roman" w:hAnsi="Times New Roman" w:cs="Times New Roman"/>
          <w:sz w:val="28"/>
          <w:szCs w:val="28"/>
          <w:lang w:bidi="ml-IN"/>
        </w:rPr>
        <w:t xml:space="preserve"> Husain’s perspective)</w:t>
      </w:r>
      <w:r w:rsidRPr="00EB4EB2">
        <w:rPr>
          <w:rFonts w:ascii="Times New Roman" w:hAnsi="Times New Roman" w:cs="Times New Roman"/>
          <w:sz w:val="28"/>
          <w:szCs w:val="28"/>
          <w:lang w:bidi="ml-IN"/>
        </w:rPr>
        <w:br/>
        <w:t xml:space="preserve">Kerala already has near-universal school enrollment for girls, but challenges remain in rural and tribal areas where access to quality education and retention beyond high school can be difficult. Husain’s emphasis on targeting vulnerable groups and ensuring retention resonates with Kerala’s tribal belts (like </w:t>
      </w:r>
      <w:proofErr w:type="spellStart"/>
      <w:r w:rsidRPr="00EB4EB2">
        <w:rPr>
          <w:rFonts w:ascii="Times New Roman" w:hAnsi="Times New Roman" w:cs="Times New Roman"/>
          <w:sz w:val="28"/>
          <w:szCs w:val="28"/>
          <w:lang w:bidi="ml-IN"/>
        </w:rPr>
        <w:t>Wayanad</w:t>
      </w:r>
      <w:proofErr w:type="spellEnd"/>
      <w:r w:rsidRPr="00EB4EB2">
        <w:rPr>
          <w:rFonts w:ascii="Times New Roman" w:hAnsi="Times New Roman" w:cs="Times New Roman"/>
          <w:sz w:val="28"/>
          <w:szCs w:val="28"/>
          <w:lang w:bidi="ml-IN"/>
        </w:rPr>
        <w:t xml:space="preserve"> and </w:t>
      </w:r>
      <w:proofErr w:type="spellStart"/>
      <w:r w:rsidRPr="00EB4EB2">
        <w:rPr>
          <w:rFonts w:ascii="Times New Roman" w:hAnsi="Times New Roman" w:cs="Times New Roman"/>
          <w:sz w:val="28"/>
          <w:szCs w:val="28"/>
          <w:lang w:bidi="ml-IN"/>
        </w:rPr>
        <w:t>Attappady</w:t>
      </w:r>
      <w:proofErr w:type="spellEnd"/>
      <w:r w:rsidRPr="00EB4EB2">
        <w:rPr>
          <w:rFonts w:ascii="Times New Roman" w:hAnsi="Times New Roman" w:cs="Times New Roman"/>
          <w:sz w:val="28"/>
          <w:szCs w:val="28"/>
          <w:lang w:bidi="ml-IN"/>
        </w:rPr>
        <w:t>) and coastal communities, where dropout rates and early marriages affect girls’ opportunities.</w:t>
      </w:r>
      <w:r w:rsidRPr="00EB4EB2">
        <w:rPr>
          <w:rFonts w:ascii="Times New Roman" w:hAnsi="Times New Roman" w:cs="Times New Roman"/>
          <w:sz w:val="28"/>
          <w:szCs w:val="28"/>
          <w:lang w:bidi="ml-IN"/>
        </w:rPr>
        <w:br/>
      </w:r>
      <w:r w:rsidRPr="00EB4EB2">
        <w:rPr>
          <w:rFonts w:ascii="Times New Roman" w:hAnsi="Times New Roman" w:cs="Times New Roman"/>
          <w:sz w:val="28"/>
          <w:szCs w:val="28"/>
          <w:lang w:bidi="ml-IN"/>
        </w:rPr>
        <w:br/>
        <w:t>2. Gender Equality as a Win-Win (Michael Kimmel’s perspective)</w:t>
      </w:r>
      <w:r w:rsidRPr="00EB4EB2">
        <w:rPr>
          <w:rFonts w:ascii="Times New Roman" w:hAnsi="Times New Roman" w:cs="Times New Roman"/>
          <w:sz w:val="28"/>
          <w:szCs w:val="28"/>
          <w:lang w:bidi="ml-IN"/>
        </w:rPr>
        <w:br/>
        <w:t xml:space="preserve">Kerala women have historically played strong roles in family and community life, supported by matrilineal traditions in certain communities. Yet, gender equality in workplaces remains uneven. Many women are highly educated but face underrepresentation in leadership, politics, and STEM fields. Kimmel’s point that men also benefit when equality advances fits Kerala’s experience: households </w:t>
      </w:r>
      <w:r w:rsidR="00E04D1A">
        <w:rPr>
          <w:rFonts w:ascii="Times New Roman" w:hAnsi="Times New Roman" w:cs="Times New Roman"/>
          <w:color w:val="A5A5A5" w:themeColor="accent3"/>
          <w:sz w:val="16"/>
          <w:szCs w:val="16"/>
        </w:rPr>
        <w:t xml:space="preserve">                             </w:t>
      </w:r>
    </w:p>
    <w:p w14:paraId="100F6245" w14:textId="77777777" w:rsidR="004E0421" w:rsidRDefault="004E0421" w:rsidP="00EB4EB2">
      <w:pPr>
        <w:rPr>
          <w:rFonts w:ascii="Times New Roman" w:hAnsi="Times New Roman" w:cs="Times New Roman"/>
          <w:sz w:val="28"/>
          <w:szCs w:val="28"/>
          <w:lang w:bidi="ml-IN"/>
        </w:rPr>
      </w:pPr>
    </w:p>
    <w:p w14:paraId="68E15083" w14:textId="12C44ECA" w:rsidR="00853192" w:rsidRPr="00EB4EB2" w:rsidRDefault="0004074E" w:rsidP="00EB4EB2">
      <w:pPr>
        <w:rPr>
          <w:rFonts w:ascii="Times New Roman" w:hAnsi="Times New Roman" w:cs="Times New Roman"/>
          <w:sz w:val="28"/>
          <w:szCs w:val="28"/>
          <w:lang w:bidi="ml-IN"/>
        </w:rPr>
      </w:pPr>
      <w:r w:rsidRPr="00EB4EB2">
        <w:rPr>
          <w:rFonts w:ascii="Times New Roman" w:hAnsi="Times New Roman" w:cs="Times New Roman"/>
          <w:sz w:val="28"/>
          <w:szCs w:val="28"/>
          <w:lang w:bidi="ml-IN"/>
        </w:rPr>
        <w:t>where men share responsibilities (childcare, housework) report stronger family bonds, which aligns with Kerala’s growing emphasis on work-life balance and family health.</w:t>
      </w:r>
      <w:r w:rsidRPr="00EB4EB2">
        <w:rPr>
          <w:rFonts w:ascii="Times New Roman" w:hAnsi="Times New Roman" w:cs="Times New Roman"/>
          <w:sz w:val="28"/>
          <w:szCs w:val="28"/>
          <w:lang w:bidi="ml-IN"/>
        </w:rPr>
        <w:br/>
      </w:r>
      <w:r w:rsidRPr="00EB4EB2">
        <w:rPr>
          <w:rFonts w:ascii="Times New Roman" w:hAnsi="Times New Roman" w:cs="Times New Roman"/>
          <w:sz w:val="28"/>
          <w:szCs w:val="28"/>
          <w:lang w:bidi="ml-IN"/>
        </w:rPr>
        <w:br/>
      </w:r>
      <w:r w:rsidRPr="00EB4EB2">
        <w:rPr>
          <w:rFonts w:ascii="Times New Roman" w:hAnsi="Times New Roman" w:cs="Times New Roman"/>
          <w:sz w:val="28"/>
          <w:szCs w:val="28"/>
          <w:lang w:bidi="ml-IN"/>
        </w:rPr>
        <w:lastRenderedPageBreak/>
        <w:t>3. Expanding Gender Diversity (Georgie Williams’s perspective)</w:t>
      </w:r>
      <w:r w:rsidRPr="00EB4EB2">
        <w:rPr>
          <w:rFonts w:ascii="Times New Roman" w:hAnsi="Times New Roman" w:cs="Times New Roman"/>
          <w:sz w:val="28"/>
          <w:szCs w:val="28"/>
          <w:lang w:bidi="ml-IN"/>
        </w:rPr>
        <w:br/>
        <w:t>Kerala has been relatively progressive in recognizing transgender rights. In 2015, it became the first Indian state to adopt a Transgender Policy ensuring healthcare, education, and employment opportunities. Williams’s call for recognizing gender as a spectrum aligns with Kerala’s initiatives like the Transgender Justice Board and inclusive programs for trans people, though stigma and discrimination still persist in daily life.</w:t>
      </w:r>
      <w:r w:rsidRPr="00EB4EB2">
        <w:rPr>
          <w:rFonts w:ascii="Times New Roman" w:hAnsi="Times New Roman" w:cs="Times New Roman"/>
          <w:sz w:val="28"/>
          <w:szCs w:val="28"/>
          <w:lang w:bidi="ml-IN"/>
        </w:rPr>
        <w:br/>
      </w:r>
      <w:r w:rsidRPr="00EB4EB2">
        <w:rPr>
          <w:rFonts w:ascii="Times New Roman" w:hAnsi="Times New Roman" w:cs="Times New Roman"/>
          <w:sz w:val="28"/>
          <w:szCs w:val="28"/>
          <w:lang w:bidi="ml-IN"/>
        </w:rPr>
        <w:br/>
        <w:t xml:space="preserve">4. Biology of Gender (Karissa </w:t>
      </w:r>
      <w:proofErr w:type="spellStart"/>
      <w:r w:rsidRPr="00EB4EB2">
        <w:rPr>
          <w:rFonts w:ascii="Times New Roman" w:hAnsi="Times New Roman" w:cs="Times New Roman"/>
          <w:sz w:val="28"/>
          <w:szCs w:val="28"/>
          <w:lang w:bidi="ml-IN"/>
        </w:rPr>
        <w:t>Sanbonmatsu’s</w:t>
      </w:r>
      <w:proofErr w:type="spellEnd"/>
      <w:r w:rsidRPr="00EB4EB2">
        <w:rPr>
          <w:rFonts w:ascii="Times New Roman" w:hAnsi="Times New Roman" w:cs="Times New Roman"/>
          <w:sz w:val="28"/>
          <w:szCs w:val="28"/>
          <w:lang w:bidi="ml-IN"/>
        </w:rPr>
        <w:t xml:space="preserve"> perspective)</w:t>
      </w:r>
      <w:r w:rsidRPr="00EB4EB2">
        <w:rPr>
          <w:rFonts w:ascii="Times New Roman" w:hAnsi="Times New Roman" w:cs="Times New Roman"/>
          <w:sz w:val="28"/>
          <w:szCs w:val="28"/>
          <w:lang w:bidi="ml-IN"/>
        </w:rPr>
        <w:br/>
        <w:t xml:space="preserve">Kerala’s medical and academic institutions are well-placed to integrate scientific insights on gender into healthcare and education. </w:t>
      </w:r>
      <w:proofErr w:type="spellStart"/>
      <w:r w:rsidRPr="00EB4EB2">
        <w:rPr>
          <w:rFonts w:ascii="Times New Roman" w:hAnsi="Times New Roman" w:cs="Times New Roman"/>
          <w:sz w:val="28"/>
          <w:szCs w:val="28"/>
          <w:lang w:bidi="ml-IN"/>
        </w:rPr>
        <w:t>Sanbonmatsu’s</w:t>
      </w:r>
      <w:proofErr w:type="spellEnd"/>
      <w:r w:rsidRPr="00EB4EB2">
        <w:rPr>
          <w:rFonts w:ascii="Times New Roman" w:hAnsi="Times New Roman" w:cs="Times New Roman"/>
          <w:sz w:val="28"/>
          <w:szCs w:val="28"/>
          <w:lang w:bidi="ml-IN"/>
        </w:rPr>
        <w:t xml:space="preserve"> message that gender identity is shaped by biology, brain development, and environment can help counter misconceptions in Kerala society, supporting transgender and non-binary </w:t>
      </w:r>
      <w:proofErr w:type="spellStart"/>
      <w:r w:rsidR="00EB4EB2">
        <w:rPr>
          <w:rFonts w:ascii="Times New Roman" w:hAnsi="Times New Roman" w:cs="Times New Roman"/>
          <w:sz w:val="28"/>
          <w:szCs w:val="28"/>
          <w:lang w:bidi="ml-IN"/>
        </w:rPr>
        <w:t>w</w:t>
      </w:r>
      <w:r w:rsidRPr="00EB4EB2">
        <w:rPr>
          <w:rFonts w:ascii="Times New Roman" w:hAnsi="Times New Roman" w:cs="Times New Roman"/>
          <w:sz w:val="28"/>
          <w:szCs w:val="28"/>
          <w:lang w:bidi="ml-IN"/>
        </w:rPr>
        <w:t>workers</w:t>
      </w:r>
      <w:proofErr w:type="spellEnd"/>
      <w:r w:rsidRPr="00EB4EB2">
        <w:rPr>
          <w:rFonts w:ascii="Times New Roman" w:hAnsi="Times New Roman" w:cs="Times New Roman"/>
          <w:sz w:val="28"/>
          <w:szCs w:val="28"/>
          <w:lang w:bidi="ml-IN"/>
        </w:rPr>
        <w:t>, educators, and policymakers in Kerala to design inclusive systems.</w:t>
      </w:r>
      <w:r w:rsidRPr="00EB4EB2">
        <w:rPr>
          <w:rFonts w:ascii="Times New Roman" w:hAnsi="Times New Roman" w:cs="Times New Roman"/>
          <w:sz w:val="28"/>
          <w:szCs w:val="28"/>
          <w:lang w:bidi="ml-IN"/>
        </w:rPr>
        <w:br/>
      </w:r>
    </w:p>
    <w:p w14:paraId="2D95326C" w14:textId="4D48473A" w:rsidR="0004074E" w:rsidRPr="00EB4EB2" w:rsidRDefault="0004074E" w:rsidP="00405125">
      <w:pPr>
        <w:spacing w:before="100" w:beforeAutospacing="1" w:after="200" w:line="273" w:lineRule="auto"/>
        <w:jc w:val="both"/>
        <w:rPr>
          <w:rFonts w:ascii="Times New Roman" w:eastAsia="MS Mincho" w:hAnsi="Times New Roman" w:cs="Times New Roman"/>
          <w:kern w:val="0"/>
          <w:sz w:val="28"/>
          <w:szCs w:val="28"/>
          <w:lang w:bidi="ml-IN"/>
          <w14:ligatures w14:val="none"/>
        </w:rPr>
      </w:pPr>
      <w:r w:rsidRPr="00EB4EB2">
        <w:rPr>
          <w:rFonts w:ascii="Times New Roman" w:eastAsia="MS Mincho" w:hAnsi="Times New Roman" w:cs="Times New Roman"/>
          <w:kern w:val="0"/>
          <w:sz w:val="28"/>
          <w:szCs w:val="28"/>
          <w:lang w:bidi="ml-IN"/>
          <w14:ligatures w14:val="none"/>
        </w:rPr>
        <w:t>Kerala’s progress in literacy, health, and social development creates a strong foundation for advancing gender equality. However, the state still faces challenges in bridging the gap between women’s high educational achievements and their representation in public and professional spaces, reducing gender-based violence, and ensuring dignity and opportunity for transgender and non-binary people. The combined insights of these talks reinforce that education, equality, diversity, and scientific understanding must go hand in hand. For Kerala, this means strengthening inclusive education in marginalized regions, promoting gender-equal workplaces, deepening support for diverse identities, and fostering community-level change where men and women work together for a just, equitable society.</w:t>
      </w:r>
    </w:p>
    <w:p w14:paraId="2EC71568" w14:textId="099388EA" w:rsidR="004E0421" w:rsidRPr="0022666B" w:rsidRDefault="00B80D7F" w:rsidP="00214FE9">
      <w:pPr>
        <w:jc w:val="both"/>
        <w:rPr>
          <w:rFonts w:ascii="Times New Roman" w:hAnsi="Times New Roman" w:cs="Times New Roman"/>
          <w:b/>
          <w:bCs/>
          <w:sz w:val="28"/>
          <w:szCs w:val="28"/>
          <w:u w:val="single"/>
        </w:rPr>
      </w:pPr>
      <w:r w:rsidRPr="00D32CDC">
        <w:rPr>
          <w:rFonts w:ascii="Times New Roman" w:hAnsi="Times New Roman" w:cs="Times New Roman"/>
          <w:b/>
          <w:bCs/>
          <w:sz w:val="28"/>
          <w:szCs w:val="28"/>
          <w:u w:val="single"/>
        </w:rPr>
        <w:t xml:space="preserve">5. </w:t>
      </w:r>
      <w:proofErr w:type="spellStart"/>
      <w:r w:rsidRPr="00D32CDC">
        <w:rPr>
          <w:rFonts w:ascii="Times New Roman" w:hAnsi="Times New Roman" w:cs="Times New Roman"/>
          <w:b/>
          <w:bCs/>
          <w:sz w:val="28"/>
          <w:szCs w:val="28"/>
          <w:u w:val="single"/>
        </w:rPr>
        <w:t>Reflection</w:t>
      </w:r>
      <w:r w:rsidR="0022666B">
        <w:rPr>
          <w:rFonts w:ascii="Times New Roman" w:hAnsi="Times New Roman" w:cs="Times New Roman"/>
          <w:b/>
          <w:bCs/>
          <w:sz w:val="28"/>
          <w:szCs w:val="28"/>
          <w:u w:val="single"/>
        </w:rPr>
        <w:t>d</w:t>
      </w:r>
      <w:proofErr w:type="spellEnd"/>
      <w:r w:rsidR="00027E75">
        <w:rPr>
          <w:rFonts w:ascii="Times New Roman" w:hAnsi="Times New Roman" w:cs="Times New Roman"/>
          <w:color w:val="A5A5A5" w:themeColor="accent3"/>
          <w:sz w:val="16"/>
          <w:szCs w:val="16"/>
        </w:rPr>
        <w:t xml:space="preserve">                                                 </w:t>
      </w:r>
    </w:p>
    <w:p w14:paraId="36FD4EDC" w14:textId="77777777" w:rsidR="004E0421" w:rsidRDefault="004E0421" w:rsidP="00405125">
      <w:pPr>
        <w:jc w:val="both"/>
        <w:rPr>
          <w:rFonts w:ascii="Times New Roman" w:hAnsi="Times New Roman" w:cs="Times New Roman"/>
          <w:sz w:val="28"/>
          <w:szCs w:val="28"/>
        </w:rPr>
      </w:pPr>
    </w:p>
    <w:p w14:paraId="52C680DD" w14:textId="1C424FD5" w:rsidR="00B80D7F" w:rsidRPr="00D32CDC" w:rsidRDefault="00B80D7F" w:rsidP="00405125">
      <w:pPr>
        <w:jc w:val="both"/>
        <w:rPr>
          <w:rFonts w:ascii="Times New Roman" w:hAnsi="Times New Roman" w:cs="Times New Roman"/>
          <w:sz w:val="28"/>
          <w:szCs w:val="28"/>
        </w:rPr>
      </w:pPr>
      <w:r w:rsidRPr="00D32CDC">
        <w:rPr>
          <w:rFonts w:ascii="Times New Roman" w:hAnsi="Times New Roman" w:cs="Times New Roman"/>
          <w:sz w:val="28"/>
          <w:szCs w:val="28"/>
        </w:rPr>
        <w:t>This study enhanced my understanding of the ethical dimensions of gender equality. It showed that empowerment begins with education and fairness in opportunity. As a future engineer, my ethical duty is to advocate for inclusive practices, challenge implicit biases, and contribute to equitable workplace structures.</w:t>
      </w:r>
    </w:p>
    <w:p w14:paraId="244A80D1" w14:textId="3581AE5B" w:rsidR="00B80D7F" w:rsidRPr="00B80D7F" w:rsidRDefault="00B80D7F" w:rsidP="00405125">
      <w:pPr>
        <w:jc w:val="both"/>
        <w:rPr>
          <w:rFonts w:ascii="Times New Roman" w:hAnsi="Times New Roman" w:cs="Times New Roman"/>
          <w:sz w:val="28"/>
          <w:szCs w:val="28"/>
        </w:rPr>
      </w:pPr>
      <w:proofErr w:type="spellStart"/>
      <w:r w:rsidRPr="00D32CDC">
        <w:rPr>
          <w:rFonts w:ascii="Times New Roman" w:hAnsi="Times New Roman" w:cs="Times New Roman"/>
          <w:b/>
          <w:bCs/>
          <w:sz w:val="28"/>
          <w:szCs w:val="28"/>
        </w:rPr>
        <w:lastRenderedPageBreak/>
        <w:t>ChallengesFaced</w:t>
      </w:r>
      <w:proofErr w:type="spellEnd"/>
      <w:r w:rsidRPr="00D32CDC">
        <w:rPr>
          <w:rFonts w:ascii="Times New Roman" w:hAnsi="Times New Roman" w:cs="Times New Roman"/>
          <w:b/>
          <w:bCs/>
          <w:sz w:val="28"/>
          <w:szCs w:val="28"/>
        </w:rPr>
        <w:t>:</w:t>
      </w:r>
      <w:r w:rsidRPr="00D32CDC">
        <w:rPr>
          <w:rFonts w:ascii="Times New Roman" w:hAnsi="Times New Roman" w:cs="Times New Roman"/>
          <w:sz w:val="28"/>
          <w:szCs w:val="28"/>
        </w:rPr>
        <w:br/>
        <w:t>Selecting diverse but relevant resources, consolidating overlapping ideas, and contextualizing global insights into the Indian and engineering framework</w:t>
      </w:r>
      <w:r w:rsidRPr="00B80D7F">
        <w:rPr>
          <w:rFonts w:ascii="Times New Roman" w:hAnsi="Times New Roman" w:cs="Times New Roman"/>
          <w:sz w:val="28"/>
          <w:szCs w:val="28"/>
        </w:rPr>
        <w:t>.</w:t>
      </w:r>
    </w:p>
    <w:p w14:paraId="593CA64B" w14:textId="47FEED99" w:rsidR="00B80D7F" w:rsidRPr="00B80D7F" w:rsidRDefault="00B80D7F" w:rsidP="00405125">
      <w:pPr>
        <w:jc w:val="both"/>
        <w:rPr>
          <w:rFonts w:ascii="Times New Roman" w:hAnsi="Times New Roman" w:cs="Times New Roman"/>
          <w:sz w:val="28"/>
          <w:szCs w:val="28"/>
        </w:rPr>
      </w:pPr>
    </w:p>
    <w:p w14:paraId="06C47952" w14:textId="77777777" w:rsidR="00B80D7F" w:rsidRPr="00B80D7F" w:rsidRDefault="00B80D7F" w:rsidP="00405125">
      <w:pPr>
        <w:jc w:val="both"/>
        <w:rPr>
          <w:rFonts w:ascii="Times New Roman" w:hAnsi="Times New Roman" w:cs="Times New Roman"/>
          <w:b/>
          <w:bCs/>
          <w:sz w:val="32"/>
          <w:szCs w:val="32"/>
          <w:u w:val="single"/>
        </w:rPr>
      </w:pPr>
      <w:r w:rsidRPr="00B80D7F">
        <w:rPr>
          <w:rFonts w:ascii="Times New Roman" w:hAnsi="Times New Roman" w:cs="Times New Roman"/>
          <w:b/>
          <w:bCs/>
          <w:sz w:val="32"/>
          <w:szCs w:val="32"/>
          <w:u w:val="single"/>
        </w:rPr>
        <w:t>6. Conclusion</w:t>
      </w:r>
    </w:p>
    <w:p w14:paraId="3A6EEBBF" w14:textId="77777777" w:rsidR="00B80D7F" w:rsidRPr="00B80D7F" w:rsidRDefault="00B80D7F" w:rsidP="00405125">
      <w:pPr>
        <w:jc w:val="both"/>
        <w:rPr>
          <w:rFonts w:ascii="Times New Roman" w:hAnsi="Times New Roman" w:cs="Times New Roman"/>
          <w:sz w:val="28"/>
          <w:szCs w:val="28"/>
        </w:rPr>
      </w:pPr>
      <w:r w:rsidRPr="00B80D7F">
        <w:rPr>
          <w:rFonts w:ascii="Times New Roman" w:hAnsi="Times New Roman" w:cs="Times New Roman"/>
          <w:sz w:val="28"/>
          <w:szCs w:val="28"/>
        </w:rPr>
        <w:t>Gender equality is not merely a social ideal but an </w:t>
      </w:r>
      <w:r w:rsidRPr="00B80D7F">
        <w:rPr>
          <w:rFonts w:ascii="Times New Roman" w:hAnsi="Times New Roman" w:cs="Times New Roman"/>
          <w:b/>
          <w:bCs/>
          <w:sz w:val="28"/>
          <w:szCs w:val="28"/>
        </w:rPr>
        <w:t>ethical necessity</w:t>
      </w:r>
      <w:r w:rsidRPr="00B80D7F">
        <w:rPr>
          <w:rFonts w:ascii="Times New Roman" w:hAnsi="Times New Roman" w:cs="Times New Roman"/>
          <w:sz w:val="28"/>
          <w:szCs w:val="28"/>
        </w:rPr>
        <w:t>. Education, policy, and leadership grounded in ethics are central to progress.</w:t>
      </w:r>
    </w:p>
    <w:p w14:paraId="4C56D7A0" w14:textId="77777777" w:rsidR="00B80D7F" w:rsidRPr="00B80D7F" w:rsidRDefault="00B80D7F" w:rsidP="00405125">
      <w:pPr>
        <w:jc w:val="both"/>
        <w:rPr>
          <w:rFonts w:ascii="Times New Roman" w:hAnsi="Times New Roman" w:cs="Times New Roman"/>
          <w:sz w:val="28"/>
          <w:szCs w:val="28"/>
        </w:rPr>
      </w:pPr>
      <w:r w:rsidRPr="00B80D7F">
        <w:rPr>
          <w:rFonts w:ascii="Times New Roman" w:hAnsi="Times New Roman" w:cs="Times New Roman"/>
          <w:b/>
          <w:bCs/>
          <w:sz w:val="28"/>
          <w:szCs w:val="28"/>
        </w:rPr>
        <w:t>Key Takeaways:</w:t>
      </w:r>
    </w:p>
    <w:p w14:paraId="3A9AFBC7" w14:textId="77777777" w:rsidR="00B80D7F" w:rsidRPr="00B80D7F" w:rsidRDefault="00B80D7F" w:rsidP="00405125">
      <w:pPr>
        <w:numPr>
          <w:ilvl w:val="0"/>
          <w:numId w:val="5"/>
        </w:numPr>
        <w:jc w:val="both"/>
        <w:rPr>
          <w:rFonts w:ascii="Times New Roman" w:hAnsi="Times New Roman" w:cs="Times New Roman"/>
          <w:sz w:val="28"/>
          <w:szCs w:val="28"/>
        </w:rPr>
      </w:pPr>
      <w:r w:rsidRPr="00B80D7F">
        <w:rPr>
          <w:rFonts w:ascii="Times New Roman" w:hAnsi="Times New Roman" w:cs="Times New Roman"/>
          <w:sz w:val="28"/>
          <w:szCs w:val="28"/>
        </w:rPr>
        <w:t>Empowering women uplifts entire communities.</w:t>
      </w:r>
    </w:p>
    <w:p w14:paraId="66B9D549" w14:textId="77777777" w:rsidR="00B80D7F" w:rsidRPr="00B80D7F" w:rsidRDefault="00B80D7F" w:rsidP="00405125">
      <w:pPr>
        <w:numPr>
          <w:ilvl w:val="0"/>
          <w:numId w:val="5"/>
        </w:numPr>
        <w:jc w:val="both"/>
        <w:rPr>
          <w:rFonts w:ascii="Times New Roman" w:hAnsi="Times New Roman" w:cs="Times New Roman"/>
          <w:sz w:val="28"/>
          <w:szCs w:val="28"/>
        </w:rPr>
      </w:pPr>
      <w:r w:rsidRPr="00B80D7F">
        <w:rPr>
          <w:rFonts w:ascii="Times New Roman" w:hAnsi="Times New Roman" w:cs="Times New Roman"/>
          <w:sz w:val="28"/>
          <w:szCs w:val="28"/>
        </w:rPr>
        <w:t>Bias in workplaces must be intentionally designed out.</w:t>
      </w:r>
    </w:p>
    <w:p w14:paraId="0238431D" w14:textId="31CB7A16" w:rsidR="00F815C5" w:rsidRDefault="00B80D7F" w:rsidP="00405125">
      <w:pPr>
        <w:numPr>
          <w:ilvl w:val="0"/>
          <w:numId w:val="5"/>
        </w:numPr>
        <w:jc w:val="both"/>
        <w:rPr>
          <w:rFonts w:ascii="Times New Roman" w:hAnsi="Times New Roman" w:cs="Times New Roman"/>
          <w:sz w:val="28"/>
          <w:szCs w:val="28"/>
        </w:rPr>
      </w:pPr>
      <w:r w:rsidRPr="00B80D7F">
        <w:rPr>
          <w:rFonts w:ascii="Times New Roman" w:hAnsi="Times New Roman" w:cs="Times New Roman"/>
          <w:sz w:val="28"/>
          <w:szCs w:val="28"/>
        </w:rPr>
        <w:t>Ethical engineers and professionals must integrate fairness into education, technology, and organizational practices.</w:t>
      </w:r>
    </w:p>
    <w:p w14:paraId="1FEA37D9" w14:textId="2A4E9A4E" w:rsidR="00F815C5" w:rsidRPr="00D56422" w:rsidRDefault="00F815C5" w:rsidP="00405125">
      <w:pPr>
        <w:jc w:val="both"/>
        <w:rPr>
          <w:rFonts w:ascii="Times New Roman" w:hAnsi="Times New Roman" w:cs="Times New Roman"/>
          <w:sz w:val="28"/>
          <w:szCs w:val="28"/>
        </w:rPr>
      </w:pPr>
      <w:r w:rsidRPr="00F815C5">
        <w:rPr>
          <w:rFonts w:ascii="Times New Roman" w:hAnsi="Times New Roman" w:cs="Times New Roman"/>
          <w:b/>
          <w:bCs/>
          <w:sz w:val="32"/>
          <w:szCs w:val="32"/>
          <w:u w:val="single"/>
        </w:rPr>
        <w:t>7. References</w:t>
      </w:r>
    </w:p>
    <w:p w14:paraId="776D39D3" w14:textId="77777777" w:rsidR="00F815C5" w:rsidRPr="00F815C5" w:rsidRDefault="00F815C5" w:rsidP="00405125">
      <w:pPr>
        <w:jc w:val="both"/>
        <w:rPr>
          <w:rFonts w:ascii="Times New Roman" w:hAnsi="Times New Roman" w:cs="Times New Roman"/>
          <w:sz w:val="28"/>
          <w:szCs w:val="28"/>
        </w:rPr>
      </w:pPr>
      <w:r w:rsidRPr="00F815C5">
        <w:rPr>
          <w:rFonts w:ascii="Times New Roman" w:hAnsi="Times New Roman" w:cs="Times New Roman"/>
          <w:sz w:val="28"/>
          <w:szCs w:val="28"/>
        </w:rPr>
        <w:t>Sandberg, S. (2010). Why We Have Too Few Women Leaders. TED Talk.</w:t>
      </w:r>
      <w:r w:rsidRPr="00F815C5">
        <w:rPr>
          <w:rFonts w:ascii="Times New Roman" w:hAnsi="Times New Roman" w:cs="Times New Roman"/>
          <w:sz w:val="28"/>
          <w:szCs w:val="28"/>
        </w:rPr>
        <w:br/>
        <w:t>Kimmel, M. (2015). Why Gender Equality Is Good for Everyone. TED Talk.</w:t>
      </w:r>
      <w:r w:rsidRPr="00F815C5">
        <w:rPr>
          <w:rFonts w:ascii="Times New Roman" w:hAnsi="Times New Roman" w:cs="Times New Roman"/>
          <w:sz w:val="28"/>
          <w:szCs w:val="28"/>
        </w:rPr>
        <w:br/>
      </w:r>
      <w:proofErr w:type="spellStart"/>
      <w:r w:rsidRPr="00F815C5">
        <w:rPr>
          <w:rFonts w:ascii="Times New Roman" w:hAnsi="Times New Roman" w:cs="Times New Roman"/>
          <w:sz w:val="28"/>
          <w:szCs w:val="28"/>
        </w:rPr>
        <w:t>Ntaiya</w:t>
      </w:r>
      <w:proofErr w:type="spellEnd"/>
      <w:r w:rsidRPr="00F815C5">
        <w:rPr>
          <w:rFonts w:ascii="Times New Roman" w:hAnsi="Times New Roman" w:cs="Times New Roman"/>
          <w:sz w:val="28"/>
          <w:szCs w:val="28"/>
        </w:rPr>
        <w:t>, K. (2012). Empower a Girl, Transform a Community. TED Talk.</w:t>
      </w:r>
      <w:r w:rsidRPr="00F815C5">
        <w:rPr>
          <w:rFonts w:ascii="Times New Roman" w:hAnsi="Times New Roman" w:cs="Times New Roman"/>
          <w:sz w:val="28"/>
          <w:szCs w:val="28"/>
        </w:rPr>
        <w:br/>
        <w:t>Husain, S. (2019). A Bold Plan to Empower 1.6 Million Girls in India. TED Talk.</w:t>
      </w:r>
      <w:r w:rsidRPr="00F815C5">
        <w:rPr>
          <w:rFonts w:ascii="Times New Roman" w:hAnsi="Times New Roman" w:cs="Times New Roman"/>
          <w:sz w:val="28"/>
          <w:szCs w:val="28"/>
        </w:rPr>
        <w:br/>
        <w:t>Sanford, S. (2020). How to Design Gender Bias Out of Your Workplace. TED Talk.</w:t>
      </w:r>
      <w:r w:rsidRPr="00F815C5">
        <w:rPr>
          <w:rFonts w:ascii="Times New Roman" w:hAnsi="Times New Roman" w:cs="Times New Roman"/>
          <w:sz w:val="28"/>
          <w:szCs w:val="28"/>
        </w:rPr>
        <w:br/>
      </w:r>
      <w:proofErr w:type="spellStart"/>
      <w:r w:rsidRPr="00F815C5">
        <w:rPr>
          <w:rFonts w:ascii="Times New Roman" w:hAnsi="Times New Roman" w:cs="Times New Roman"/>
          <w:sz w:val="28"/>
          <w:szCs w:val="28"/>
        </w:rPr>
        <w:t>Sanbonmatsu</w:t>
      </w:r>
      <w:proofErr w:type="spellEnd"/>
      <w:r w:rsidRPr="00F815C5">
        <w:rPr>
          <w:rFonts w:ascii="Times New Roman" w:hAnsi="Times New Roman" w:cs="Times New Roman"/>
          <w:sz w:val="28"/>
          <w:szCs w:val="28"/>
        </w:rPr>
        <w:t>, K. (2018). The Biology of Gender. TED Talk.</w:t>
      </w:r>
    </w:p>
    <w:p w14:paraId="22D14554" w14:textId="77777777" w:rsidR="00F131F0" w:rsidRPr="00E53F7C" w:rsidRDefault="00F131F0" w:rsidP="00405125">
      <w:pPr>
        <w:jc w:val="both"/>
        <w:rPr>
          <w:rFonts w:ascii="Times New Roman" w:hAnsi="Times New Roman" w:cs="Times New Roman"/>
          <w:sz w:val="28"/>
          <w:szCs w:val="28"/>
        </w:rPr>
      </w:pPr>
    </w:p>
    <w:sectPr w:rsidR="00F131F0" w:rsidRPr="00E53F7C" w:rsidSect="00494073">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F9672" w14:textId="77777777" w:rsidR="007D4F2D" w:rsidRDefault="007D4F2D" w:rsidP="008C6145">
      <w:pPr>
        <w:spacing w:after="0" w:line="240" w:lineRule="auto"/>
      </w:pPr>
      <w:r>
        <w:separator/>
      </w:r>
    </w:p>
  </w:endnote>
  <w:endnote w:type="continuationSeparator" w:id="0">
    <w:p w14:paraId="2D20613F" w14:textId="77777777" w:rsidR="007D4F2D" w:rsidRDefault="007D4F2D" w:rsidP="008C61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Helvetica-Bold">
    <w:altName w:val="Arial"/>
    <w:charset w:val="00"/>
    <w:family w:val="roman"/>
    <w:notTrueType/>
    <w:pitch w:val="default"/>
  </w:font>
  <w:font w:name="Helvetica">
    <w:altName w:val="Arial"/>
    <w:panose1 w:val="020B05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8C7A1" w14:textId="595A58FD" w:rsidR="005614D9" w:rsidRPr="00CD0AD3" w:rsidRDefault="00CD0AD3">
    <w:pPr>
      <w:pStyle w:val="Footer"/>
      <w:rPr>
        <w:color w:val="A5A5A5" w:themeColor="accent3"/>
      </w:rPr>
    </w:pPr>
    <w:r w:rsidRPr="00CD0AD3">
      <w:rPr>
        <w:color w:val="A5A5A5" w:themeColor="accent3"/>
        <w:lang w:val="en-GB"/>
      </w:rPr>
      <w:t xml:space="preserve"> </w:t>
    </w:r>
    <w:r w:rsidR="00532D11">
      <w:rPr>
        <w:color w:val="A5A5A5" w:themeColor="accent3"/>
        <w:lang w:val="en-GB"/>
      </w:rPr>
      <w:t xml:space="preserve">Computer Science and Engineering Department                                                                  SJCET </w:t>
    </w:r>
    <w:proofErr w:type="spellStart"/>
    <w:r w:rsidR="00532D11">
      <w:rPr>
        <w:color w:val="A5A5A5" w:themeColor="accent3"/>
        <w:lang w:val="en-GB"/>
      </w:rPr>
      <w:t>palai</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671A1" w14:textId="439C489E" w:rsidR="005614D9" w:rsidRPr="00532D11" w:rsidRDefault="00494073">
    <w:pPr>
      <w:pStyle w:val="Footer"/>
      <w:rPr>
        <w:color w:val="A5A5A5" w:themeColor="accent3"/>
      </w:rPr>
    </w:pPr>
    <w:r w:rsidRPr="000F6FBF">
      <w:rPr>
        <w:color w:val="A5A5A5" w:themeColor="accent3"/>
        <w:lang w:val="en-GB"/>
      </w:rPr>
      <w:t>Computer S</w:t>
    </w:r>
    <w:r w:rsidR="00D30A0A" w:rsidRPr="000F6FBF">
      <w:rPr>
        <w:color w:val="A5A5A5" w:themeColor="accent3"/>
        <w:lang w:val="en-GB"/>
      </w:rPr>
      <w:t xml:space="preserve">cience </w:t>
    </w:r>
    <w:r w:rsidRPr="000F6FBF">
      <w:rPr>
        <w:color w:val="A5A5A5" w:themeColor="accent3"/>
        <w:lang w:val="en-GB"/>
      </w:rPr>
      <w:t xml:space="preserve">and Engineering Department </w:t>
    </w:r>
    <w:r w:rsidR="00D30A0A" w:rsidRPr="000F6FBF">
      <w:rPr>
        <w:color w:val="A5A5A5" w:themeColor="accent3"/>
        <w:lang w:val="en-GB"/>
      </w:rPr>
      <w:t xml:space="preserve"> </w:t>
    </w:r>
    <w:r w:rsidR="00D30A0A">
      <w:rPr>
        <w:lang w:val="en-GB"/>
      </w:rPr>
      <w:t xml:space="preserve"> </w:t>
    </w:r>
    <w:r w:rsidR="000F6FBF">
      <w:rPr>
        <w:lang w:val="en-GB"/>
      </w:rPr>
      <w:t xml:space="preserve">                                                               </w:t>
    </w:r>
    <w:r w:rsidR="000F6FBF" w:rsidRPr="00532D11">
      <w:rPr>
        <w:color w:val="A5A5A5" w:themeColor="accent3"/>
        <w:lang w:val="en-GB"/>
      </w:rPr>
      <w:t xml:space="preserve">SJCET </w:t>
    </w:r>
    <w:proofErr w:type="spellStart"/>
    <w:r w:rsidR="000F6FBF" w:rsidRPr="00532D11">
      <w:rPr>
        <w:color w:val="A5A5A5" w:themeColor="accent3"/>
        <w:lang w:val="en-GB"/>
      </w:rPr>
      <w:t>palai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6FC68" w14:textId="77777777" w:rsidR="007D4F2D" w:rsidRDefault="007D4F2D" w:rsidP="008C6145">
      <w:pPr>
        <w:spacing w:after="0" w:line="240" w:lineRule="auto"/>
      </w:pPr>
      <w:r>
        <w:separator/>
      </w:r>
    </w:p>
  </w:footnote>
  <w:footnote w:type="continuationSeparator" w:id="0">
    <w:p w14:paraId="727D2D85" w14:textId="77777777" w:rsidR="007D4F2D" w:rsidRDefault="007D4F2D" w:rsidP="008C61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5422416"/>
      <w:docPartObj>
        <w:docPartGallery w:val="Page Numbers (Top of Page)"/>
        <w:docPartUnique/>
      </w:docPartObj>
    </w:sdtPr>
    <w:sdtEndPr>
      <w:rPr>
        <w:rStyle w:val="PageNumber"/>
      </w:rPr>
    </w:sdtEndPr>
    <w:sdtContent>
      <w:p w14:paraId="40E4E14F" w14:textId="6BE28398" w:rsidR="008C1084" w:rsidRDefault="008C1084" w:rsidP="00BE0798">
        <w:pPr>
          <w:pStyle w:val="Head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00170E" w14:textId="77777777" w:rsidR="008C6145" w:rsidRDefault="008C6145" w:rsidP="008C108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F9B9D" w14:textId="18E98ECD" w:rsidR="008C6145" w:rsidRDefault="008C6145" w:rsidP="008C1084">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74CB6"/>
    <w:multiLevelType w:val="multilevel"/>
    <w:tmpl w:val="4F887416"/>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 w15:restartNumberingAfterBreak="0">
    <w:nsid w:val="31A306B3"/>
    <w:multiLevelType w:val="multilevel"/>
    <w:tmpl w:val="51AA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D736A5"/>
    <w:multiLevelType w:val="hybridMultilevel"/>
    <w:tmpl w:val="11BA85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B476A78"/>
    <w:multiLevelType w:val="multilevel"/>
    <w:tmpl w:val="8B74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86F2D23"/>
    <w:multiLevelType w:val="multilevel"/>
    <w:tmpl w:val="C0502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7030EA"/>
    <w:multiLevelType w:val="multilevel"/>
    <w:tmpl w:val="49D4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7DC064B"/>
    <w:multiLevelType w:val="multilevel"/>
    <w:tmpl w:val="2098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3573846">
    <w:abstractNumId w:val="5"/>
  </w:num>
  <w:num w:numId="2" w16cid:durableId="2124958064">
    <w:abstractNumId w:val="4"/>
  </w:num>
  <w:num w:numId="3" w16cid:durableId="792019389">
    <w:abstractNumId w:val="1"/>
  </w:num>
  <w:num w:numId="4" w16cid:durableId="346561224">
    <w:abstractNumId w:val="3"/>
  </w:num>
  <w:num w:numId="5" w16cid:durableId="989091036">
    <w:abstractNumId w:val="6"/>
  </w:num>
  <w:num w:numId="6" w16cid:durableId="11161447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28809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BE9"/>
    <w:rsid w:val="00027E75"/>
    <w:rsid w:val="00027EB2"/>
    <w:rsid w:val="00033BBF"/>
    <w:rsid w:val="0004074E"/>
    <w:rsid w:val="000469F1"/>
    <w:rsid w:val="000547B5"/>
    <w:rsid w:val="00064F2D"/>
    <w:rsid w:val="000B5CAF"/>
    <w:rsid w:val="000F6FBF"/>
    <w:rsid w:val="0010345B"/>
    <w:rsid w:val="001156C4"/>
    <w:rsid w:val="00130D05"/>
    <w:rsid w:val="00184DF6"/>
    <w:rsid w:val="001A4AC5"/>
    <w:rsid w:val="001B139E"/>
    <w:rsid w:val="001D379F"/>
    <w:rsid w:val="001D604E"/>
    <w:rsid w:val="001E714B"/>
    <w:rsid w:val="00223FCF"/>
    <w:rsid w:val="0022666B"/>
    <w:rsid w:val="002373CE"/>
    <w:rsid w:val="00251EC1"/>
    <w:rsid w:val="00253DBD"/>
    <w:rsid w:val="002827CB"/>
    <w:rsid w:val="00296B7A"/>
    <w:rsid w:val="002A0E54"/>
    <w:rsid w:val="002A530A"/>
    <w:rsid w:val="002B3F42"/>
    <w:rsid w:val="002B7060"/>
    <w:rsid w:val="002F6D30"/>
    <w:rsid w:val="00303405"/>
    <w:rsid w:val="00332DF0"/>
    <w:rsid w:val="00352BC1"/>
    <w:rsid w:val="00371537"/>
    <w:rsid w:val="00382470"/>
    <w:rsid w:val="003C4E65"/>
    <w:rsid w:val="003E1900"/>
    <w:rsid w:val="00400241"/>
    <w:rsid w:val="00405125"/>
    <w:rsid w:val="0041245E"/>
    <w:rsid w:val="00464094"/>
    <w:rsid w:val="00494073"/>
    <w:rsid w:val="004A3BA1"/>
    <w:rsid w:val="004C0B8F"/>
    <w:rsid w:val="004E0421"/>
    <w:rsid w:val="004E61BD"/>
    <w:rsid w:val="00504F23"/>
    <w:rsid w:val="00507513"/>
    <w:rsid w:val="00532D11"/>
    <w:rsid w:val="005614D9"/>
    <w:rsid w:val="00570D36"/>
    <w:rsid w:val="0057216B"/>
    <w:rsid w:val="00613FC3"/>
    <w:rsid w:val="00625FF2"/>
    <w:rsid w:val="00651250"/>
    <w:rsid w:val="006549A6"/>
    <w:rsid w:val="006D1EFC"/>
    <w:rsid w:val="006E4BE9"/>
    <w:rsid w:val="006F268A"/>
    <w:rsid w:val="00713DB8"/>
    <w:rsid w:val="00781E3D"/>
    <w:rsid w:val="007A69ED"/>
    <w:rsid w:val="007B78CE"/>
    <w:rsid w:val="007C3EF9"/>
    <w:rsid w:val="007D4F2D"/>
    <w:rsid w:val="008026B9"/>
    <w:rsid w:val="00803E9D"/>
    <w:rsid w:val="00826FC5"/>
    <w:rsid w:val="0085125F"/>
    <w:rsid w:val="00853192"/>
    <w:rsid w:val="00857E6E"/>
    <w:rsid w:val="0086031A"/>
    <w:rsid w:val="00873BAE"/>
    <w:rsid w:val="008C1084"/>
    <w:rsid w:val="008C6145"/>
    <w:rsid w:val="008C7E3A"/>
    <w:rsid w:val="008D588C"/>
    <w:rsid w:val="00900576"/>
    <w:rsid w:val="0090357E"/>
    <w:rsid w:val="00912C1A"/>
    <w:rsid w:val="0095189A"/>
    <w:rsid w:val="00961AF5"/>
    <w:rsid w:val="0098559B"/>
    <w:rsid w:val="009C0897"/>
    <w:rsid w:val="009D163D"/>
    <w:rsid w:val="009E2267"/>
    <w:rsid w:val="00A05CB8"/>
    <w:rsid w:val="00A14632"/>
    <w:rsid w:val="00A20528"/>
    <w:rsid w:val="00A3229A"/>
    <w:rsid w:val="00A42031"/>
    <w:rsid w:val="00A65F9C"/>
    <w:rsid w:val="00A903C8"/>
    <w:rsid w:val="00A931BB"/>
    <w:rsid w:val="00A9442C"/>
    <w:rsid w:val="00AC713C"/>
    <w:rsid w:val="00B03A45"/>
    <w:rsid w:val="00B6575A"/>
    <w:rsid w:val="00B80D7F"/>
    <w:rsid w:val="00B852D8"/>
    <w:rsid w:val="00BC020C"/>
    <w:rsid w:val="00BD0818"/>
    <w:rsid w:val="00BD7159"/>
    <w:rsid w:val="00C02AE7"/>
    <w:rsid w:val="00C55281"/>
    <w:rsid w:val="00C55CEA"/>
    <w:rsid w:val="00C85007"/>
    <w:rsid w:val="00C85EFF"/>
    <w:rsid w:val="00C8739A"/>
    <w:rsid w:val="00CA1EF3"/>
    <w:rsid w:val="00CA3458"/>
    <w:rsid w:val="00CD0AD3"/>
    <w:rsid w:val="00D02B71"/>
    <w:rsid w:val="00D30A0A"/>
    <w:rsid w:val="00D328C1"/>
    <w:rsid w:val="00D32CDC"/>
    <w:rsid w:val="00D56422"/>
    <w:rsid w:val="00D5710B"/>
    <w:rsid w:val="00D61088"/>
    <w:rsid w:val="00DC478F"/>
    <w:rsid w:val="00DC691B"/>
    <w:rsid w:val="00DE09AD"/>
    <w:rsid w:val="00DE2562"/>
    <w:rsid w:val="00DE40A5"/>
    <w:rsid w:val="00E02DBA"/>
    <w:rsid w:val="00E04D1A"/>
    <w:rsid w:val="00E278F4"/>
    <w:rsid w:val="00E45F1E"/>
    <w:rsid w:val="00E53F7C"/>
    <w:rsid w:val="00E84A98"/>
    <w:rsid w:val="00EA3FD1"/>
    <w:rsid w:val="00EB15DE"/>
    <w:rsid w:val="00EB4EB2"/>
    <w:rsid w:val="00EB7A2A"/>
    <w:rsid w:val="00F04E38"/>
    <w:rsid w:val="00F131F0"/>
    <w:rsid w:val="00F22E38"/>
    <w:rsid w:val="00F23D69"/>
    <w:rsid w:val="00F25CC5"/>
    <w:rsid w:val="00F41B9A"/>
    <w:rsid w:val="00F52013"/>
    <w:rsid w:val="00F80469"/>
    <w:rsid w:val="00F815C5"/>
    <w:rsid w:val="00F83B8D"/>
    <w:rsid w:val="00F93C12"/>
    <w:rsid w:val="00F95D38"/>
    <w:rsid w:val="00FA39BA"/>
    <w:rsid w:val="00FA5451"/>
    <w:rsid w:val="00FB5726"/>
    <w:rsid w:val="00FC2197"/>
    <w:rsid w:val="00FD4361"/>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BD2E1"/>
  <w15:chartTrackingRefBased/>
  <w15:docId w15:val="{8A120495-3B29-2047-8421-08747504C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B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4B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4B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4B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4B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4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B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4B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4B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4B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4B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4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BE9"/>
    <w:rPr>
      <w:rFonts w:eastAsiaTheme="majorEastAsia" w:cstheme="majorBidi"/>
      <w:color w:val="272727" w:themeColor="text1" w:themeTint="D8"/>
    </w:rPr>
  </w:style>
  <w:style w:type="paragraph" w:styleId="Title">
    <w:name w:val="Title"/>
    <w:basedOn w:val="Normal"/>
    <w:next w:val="Normal"/>
    <w:link w:val="TitleChar"/>
    <w:uiPriority w:val="10"/>
    <w:qFormat/>
    <w:rsid w:val="006E4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BE9"/>
    <w:pPr>
      <w:spacing w:before="160"/>
      <w:jc w:val="center"/>
    </w:pPr>
    <w:rPr>
      <w:i/>
      <w:iCs/>
      <w:color w:val="404040" w:themeColor="text1" w:themeTint="BF"/>
    </w:rPr>
  </w:style>
  <w:style w:type="character" w:customStyle="1" w:styleId="QuoteChar">
    <w:name w:val="Quote Char"/>
    <w:basedOn w:val="DefaultParagraphFont"/>
    <w:link w:val="Quote"/>
    <w:uiPriority w:val="29"/>
    <w:rsid w:val="006E4BE9"/>
    <w:rPr>
      <w:i/>
      <w:iCs/>
      <w:color w:val="404040" w:themeColor="text1" w:themeTint="BF"/>
    </w:rPr>
  </w:style>
  <w:style w:type="paragraph" w:styleId="ListParagraph">
    <w:name w:val="List Paragraph"/>
    <w:basedOn w:val="Normal"/>
    <w:uiPriority w:val="34"/>
    <w:qFormat/>
    <w:rsid w:val="006E4BE9"/>
    <w:pPr>
      <w:ind w:left="720"/>
      <w:contextualSpacing/>
    </w:pPr>
  </w:style>
  <w:style w:type="character" w:styleId="IntenseEmphasis">
    <w:name w:val="Intense Emphasis"/>
    <w:basedOn w:val="DefaultParagraphFont"/>
    <w:uiPriority w:val="21"/>
    <w:qFormat/>
    <w:rsid w:val="006E4BE9"/>
    <w:rPr>
      <w:i/>
      <w:iCs/>
      <w:color w:val="2F5496" w:themeColor="accent1" w:themeShade="BF"/>
    </w:rPr>
  </w:style>
  <w:style w:type="paragraph" w:styleId="IntenseQuote">
    <w:name w:val="Intense Quote"/>
    <w:basedOn w:val="Normal"/>
    <w:next w:val="Normal"/>
    <w:link w:val="IntenseQuoteChar"/>
    <w:uiPriority w:val="30"/>
    <w:qFormat/>
    <w:rsid w:val="006E4B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4BE9"/>
    <w:rPr>
      <w:i/>
      <w:iCs/>
      <w:color w:val="2F5496" w:themeColor="accent1" w:themeShade="BF"/>
    </w:rPr>
  </w:style>
  <w:style w:type="character" w:styleId="IntenseReference">
    <w:name w:val="Intense Reference"/>
    <w:basedOn w:val="DefaultParagraphFont"/>
    <w:uiPriority w:val="32"/>
    <w:qFormat/>
    <w:rsid w:val="006E4BE9"/>
    <w:rPr>
      <w:b/>
      <w:bCs/>
      <w:smallCaps/>
      <w:color w:val="2F5496" w:themeColor="accent1" w:themeShade="BF"/>
      <w:spacing w:val="5"/>
    </w:rPr>
  </w:style>
  <w:style w:type="paragraph" w:styleId="NoSpacing">
    <w:name w:val="No Spacing"/>
    <w:uiPriority w:val="1"/>
    <w:qFormat/>
    <w:rsid w:val="00EB4EB2"/>
    <w:pPr>
      <w:spacing w:after="0" w:line="240" w:lineRule="auto"/>
    </w:pPr>
  </w:style>
  <w:style w:type="paragraph" w:styleId="Header">
    <w:name w:val="header"/>
    <w:basedOn w:val="Normal"/>
    <w:link w:val="HeaderChar"/>
    <w:uiPriority w:val="99"/>
    <w:unhideWhenUsed/>
    <w:rsid w:val="008C61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6145"/>
  </w:style>
  <w:style w:type="paragraph" w:styleId="Footer">
    <w:name w:val="footer"/>
    <w:basedOn w:val="Normal"/>
    <w:link w:val="FooterChar"/>
    <w:uiPriority w:val="99"/>
    <w:unhideWhenUsed/>
    <w:rsid w:val="008C61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6145"/>
  </w:style>
  <w:style w:type="character" w:styleId="PageNumber">
    <w:name w:val="page number"/>
    <w:basedOn w:val="DefaultParagraphFont"/>
    <w:uiPriority w:val="99"/>
    <w:semiHidden/>
    <w:unhideWhenUsed/>
    <w:rsid w:val="008C10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image" Target="media/image2.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1.jpeg"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13</Pages>
  <Words>3021</Words>
  <Characters>17226</Characters>
  <Application>Microsoft Office Word</Application>
  <DocSecurity>0</DocSecurity>
  <Lines>143</Lines>
  <Paragraphs>40</Paragraphs>
  <ScaleCrop>false</ScaleCrop>
  <Company/>
  <LinksUpToDate>false</LinksUpToDate>
  <CharactersWithSpaces>20207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Alwin Sabu</dc:creator>
  <cp:keywords/>
  <dc:description/>
  <cp:lastModifiedBy>Alwin Sabu</cp:lastModifiedBy>
  <cp:revision>2</cp:revision>
  <dcterms:created xsi:type="dcterms:W3CDTF">2025-09-24T14:41:00Z</dcterms:created>
  <dcterms:modified xsi:type="dcterms:W3CDTF">2025-09-24T14:41:00Z</dcterms:modified>
</cp:coreProperties>
</file>