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sz w:val="28"/>
          <w:szCs w:val="28"/>
        </w:rPr>
      </w:pPr>
      <w:bookmarkStart w:colFirst="0" w:colLast="0" w:name="_x13tzkahssu" w:id="0"/>
      <w:bookmarkEnd w:id="0"/>
      <w:r w:rsidDel="00000000" w:rsidR="00000000" w:rsidRPr="00000000">
        <w:rPr>
          <w:sz w:val="28"/>
          <w:szCs w:val="28"/>
          <w:rtl w:val="0"/>
        </w:rPr>
        <w:t xml:space="preserve">Power BI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2w3mvcvlkvj0" w:id="1"/>
      <w:bookmarkEnd w:id="1"/>
      <w:r w:rsidDel="00000000" w:rsidR="00000000" w:rsidRPr="00000000">
        <w:rPr>
          <w:color w:val="000000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main goal of this project is to transform raw sales data into an analytical model to monitor business performance through an interactive dashboard in Power BI.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Scope: Sales analysis by product, customer type, sales type, and geographic location.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 Technologies: Python for data preparation, PostgreSQL for the database, and Power BI for visualization.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c1tokr1g5ggm" w:id="2"/>
      <w:bookmarkEnd w:id="2"/>
      <w:r w:rsidDel="00000000" w:rsidR="00000000" w:rsidRPr="00000000">
        <w:rPr>
          <w:color w:val="000000"/>
          <w:rtl w:val="0"/>
        </w:rPr>
        <w:t xml:space="preserve">2. Data Preparation and Analytical Model</w:t>
      </w:r>
    </w:p>
    <w:p w:rsidR="00000000" w:rsidDel="00000000" w:rsidP="00000000" w:rsidRDefault="00000000" w:rsidRPr="00000000" w14:paraId="00000007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section summarizes how the data was prepared to ensure the correct quality and structure for analysis.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color w:val="000000"/>
          <w:sz w:val="28"/>
          <w:szCs w:val="28"/>
        </w:rPr>
      </w:pPr>
      <w:bookmarkStart w:colFirst="0" w:colLast="0" w:name="_urvbmalj8aj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A. Data Flow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Cleaning: A Python script was used to clean the raw file, including removing duplicates and normalizing text fields.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Normalization: Python generated unique dimension tables from the raw data.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Loading: The cleaned and normalized tables were loaded into a PostgreSQL database, creating the final structured data source.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0" w:lineRule="auto"/>
        <w:rPr>
          <w:color w:val="000000"/>
          <w:sz w:val="28"/>
          <w:szCs w:val="28"/>
        </w:rPr>
      </w:pPr>
      <w:bookmarkStart w:colFirst="0" w:colLast="0" w:name="_c7v0mqr9ij8p" w:id="4"/>
      <w:bookmarkEnd w:id="4"/>
      <w:r w:rsidDel="00000000" w:rsidR="00000000" w:rsidRPr="00000000">
        <w:rPr>
          <w:color w:val="000000"/>
          <w:sz w:val="28"/>
          <w:szCs w:val="28"/>
          <w:rtl w:val="0"/>
        </w:rPr>
        <w:t xml:space="preserve">B. Data Model</w:t>
      </w:r>
    </w:p>
    <w:p w:rsidR="00000000" w:rsidDel="00000000" w:rsidP="00000000" w:rsidRDefault="00000000" w:rsidRPr="00000000" w14:paraId="0000000D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model used in Power BI is optimized to generate fast and flexible reports: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Fact Table (Venta): Contains the measurable quantities.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Dimension Tables: </w:t>
      </w:r>
      <w:r w:rsidDel="00000000" w:rsidR="00000000" w:rsidRPr="00000000">
        <w:rPr>
          <w:sz w:val="28"/>
          <w:szCs w:val="28"/>
          <w:rtl w:val="0"/>
        </w:rPr>
        <w:t xml:space="preserve">Ciudad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Producto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Tipo_Venta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Tipo_Cliente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 Table: A DAX-generated calendar table used to enable advanced time based analysis.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gf86dulyqlr" w:id="5"/>
      <w:bookmarkEnd w:id="5"/>
      <w:r w:rsidDel="00000000" w:rsidR="00000000" w:rsidRPr="00000000">
        <w:rPr>
          <w:color w:val="000000"/>
          <w:rtl w:val="0"/>
        </w:rPr>
        <w:t xml:space="preserve">3. Visualizations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w1cmskl42sak" w:id="6"/>
      <w:bookmarkEnd w:id="6"/>
      <w:r w:rsidDel="00000000" w:rsidR="00000000" w:rsidRPr="00000000">
        <w:rPr>
          <w:color w:val="000000"/>
          <w:rtl w:val="0"/>
        </w:rPr>
        <w:t xml:space="preserve">I. Key Performance Indicators (KPIs)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goal of these elements is to provide an immediate snapshot of the overall business status.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.2315595830773"/>
        <w:gridCol w:w="1068.4995648461702"/>
        <w:gridCol w:w="2997.4722305861587"/>
        <w:gridCol w:w="3139.3084560082166"/>
        <w:tblGridChange w:id="0">
          <w:tblGrid>
            <w:gridCol w:w="1820.2315595830773"/>
            <w:gridCol w:w="1068.4995648461702"/>
            <w:gridCol w:w="2997.4722305861587"/>
            <w:gridCol w:w="3139.308456008216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What does it show?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What is it for?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Ventas Totales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total revenue value for the selected period.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See the monetary result at a single glance.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Crecimiento YoY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percentage change in sales compared to the same period of the previous year.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Measure the health and growth trend of the business.</w:t>
            </w:r>
          </w:p>
        </w:tc>
      </w:tr>
    </w:tbl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color w:val="000000"/>
        </w:rPr>
      </w:pPr>
      <w:bookmarkStart w:colFirst="0" w:colLast="0" w:name="_gzf8lhuhmwsr" w:id="7"/>
      <w:bookmarkEnd w:id="7"/>
      <w:r w:rsidDel="00000000" w:rsidR="00000000" w:rsidRPr="00000000">
        <w:rPr>
          <w:color w:val="000000"/>
          <w:rtl w:val="0"/>
        </w:rPr>
        <w:t xml:space="preserve">II. Trend and Time Analysis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goal is to understand the historical flow and seasonality of sales.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3.832569231718"/>
        <w:gridCol w:w="923.7599555930183"/>
        <w:gridCol w:w="2889.106391727144"/>
        <w:gridCol w:w="3468.812894471742"/>
        <w:tblGridChange w:id="0">
          <w:tblGrid>
            <w:gridCol w:w="1743.832569231718"/>
            <w:gridCol w:w="923.7599555930183"/>
            <w:gridCol w:w="2889.106391727144"/>
            <w:gridCol w:w="3468.812894471742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srrqd9y25k86" w:id="8"/>
            <w:bookmarkEnd w:id="8"/>
            <w:r w:rsidDel="00000000" w:rsidR="00000000" w:rsidRPr="00000000">
              <w:rPr>
                <w:color w:val="000000"/>
                <w:rtl w:val="0"/>
              </w:rPr>
              <w:t xml:space="preserve">3. Ventas por el tiempo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srrqd9y25k86" w:id="8"/>
            <w:bookmarkEnd w:id="8"/>
            <w:r w:rsidDel="00000000" w:rsidR="00000000" w:rsidRPr="00000000">
              <w:rPr>
                <w:color w:val="000000"/>
                <w:rtl w:val="0"/>
              </w:rPr>
              <w:t xml:space="preserve">Line Chart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srrqd9y25k86" w:id="8"/>
            <w:bookmarkEnd w:id="8"/>
            <w:r w:rsidDel="00000000" w:rsidR="00000000" w:rsidRPr="00000000">
              <w:rPr>
                <w:color w:val="000000"/>
                <w:rtl w:val="0"/>
              </w:rPr>
              <w:t xml:space="preserve">How sales have evolved across the selected time period.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srrqd9y25k86" w:id="8"/>
            <w:bookmarkEnd w:id="8"/>
            <w:r w:rsidDel="00000000" w:rsidR="00000000" w:rsidRPr="00000000">
              <w:rPr>
                <w:color w:val="000000"/>
                <w:rtl w:val="0"/>
              </w:rPr>
              <w:t xml:space="preserve">Identify patterns of seasonality and the general long term trend direction.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srrqd9y25k86" w:id="8"/>
            <w:bookmarkEnd w:id="8"/>
            <w:r w:rsidDel="00000000" w:rsidR="00000000" w:rsidRPr="00000000">
              <w:rPr>
                <w:color w:val="000000"/>
                <w:rtl w:val="0"/>
              </w:rPr>
              <w:t xml:space="preserve">4. Segmentador por fecha (Range)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srrqd9y25k86" w:id="8"/>
            <w:bookmarkEnd w:id="8"/>
            <w:r w:rsidDel="00000000" w:rsidR="00000000" w:rsidRPr="00000000">
              <w:rPr>
                <w:color w:val="000000"/>
                <w:rtl w:val="0"/>
              </w:rPr>
              <w:t xml:space="preserve">Slicer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srrqd9y25k86" w:id="8"/>
            <w:bookmarkEnd w:id="8"/>
            <w:r w:rsidDel="00000000" w:rsidR="00000000" w:rsidRPr="00000000">
              <w:rPr>
                <w:color w:val="000000"/>
                <w:rtl w:val="0"/>
              </w:rPr>
              <w:t xml:space="preserve">Allows the user to select a customized range of dates.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srrqd9y25k86" w:id="8"/>
            <w:bookmarkEnd w:id="8"/>
            <w:r w:rsidDel="00000000" w:rsidR="00000000" w:rsidRPr="00000000">
              <w:rPr>
                <w:color w:val="000000"/>
                <w:rtl w:val="0"/>
              </w:rPr>
              <w:t xml:space="preserve">Enable focused analysis on specific periods of interest.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vzp8r8nmflhx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color w:val="000000"/>
        </w:rPr>
      </w:pPr>
      <w:bookmarkStart w:colFirst="0" w:colLast="0" w:name="_oi2wg55fuzrg" w:id="10"/>
      <w:bookmarkEnd w:id="10"/>
      <w:r w:rsidDel="00000000" w:rsidR="00000000" w:rsidRPr="00000000">
        <w:rPr>
          <w:color w:val="000000"/>
          <w:rtl w:val="0"/>
        </w:rPr>
        <w:t xml:space="preserve">III. Sales Mix Breakdown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goal is to apply the Pareto Principle (80/20) to identify the biggest contributors to revenue.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5.761868678549"/>
        <w:gridCol w:w="1080.984416696867"/>
        <w:gridCol w:w="3035.2531874938227"/>
        <w:gridCol w:w="3233.5123381543835"/>
        <w:tblGridChange w:id="0">
          <w:tblGrid>
            <w:gridCol w:w="1675.761868678549"/>
            <w:gridCol w:w="1080.984416696867"/>
            <w:gridCol w:w="3035.2531874938227"/>
            <w:gridCol w:w="3233.5123381543835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5. Top 5 Categorias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Donut Chart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The revenue proportion generated by each Tipo_Producto.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Determine the core focus of the product portfolio and where resources should be directed.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6. Top 5 Clientes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Bar Chart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The contribution of the most important Customer Types to sales.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Target retention strategies on the most valuable customer segments.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7. Top 5 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Bar Chart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The individual products driving the highest sales value or volume.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Optimize inventory levels and ensure star products are always in stock.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8. Segmentador por categoria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Drop-down Slicer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Allows the user to isolate and filter by a specific product category.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</w:rPr>
            </w:pPr>
            <w:bookmarkStart w:colFirst="0" w:colLast="0" w:name="_du16r2g9ic18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Drill down into segment performance without interference from other data points.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3a78xk3lu18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color w:val="000000"/>
        </w:rPr>
      </w:pPr>
      <w:bookmarkStart w:colFirst="0" w:colLast="0" w:name="_xfgh7m7k1uk0" w:id="13"/>
      <w:bookmarkEnd w:id="13"/>
      <w:r w:rsidDel="00000000" w:rsidR="00000000" w:rsidRPr="00000000">
        <w:rPr>
          <w:color w:val="000000"/>
          <w:rtl w:val="0"/>
        </w:rPr>
        <w:t xml:space="preserve">IV. Geographic and Logistics Analysis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goal is to understand the location's impact on revenue and cost.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4.8914440088297"/>
        <w:gridCol w:w="1463.3413501136627"/>
        <w:gridCol w:w="2412.152999703489"/>
        <w:gridCol w:w="3375.126017197641"/>
        <w:tblGridChange w:id="0">
          <w:tblGrid>
            <w:gridCol w:w="1774.8914440088297"/>
            <w:gridCol w:w="1463.3413501136627"/>
            <w:gridCol w:w="2412.152999703489"/>
            <w:gridCol w:w="3375.126017197641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9. Top 5 Ciudades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Donut Chart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The revenue distribution across the top geographic locations.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Identify the largest markets where sales are most concentrated.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10. Ventas por ciudad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Choropleth 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Visualizes the density of sales (revenue) directly on a map.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See key high-performance regions at a glance and prioritize regional strategies.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11. Costo de envio por ciudad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Donut Chart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The distribution of logistics and shipping costs across different cities.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Measure logistics efficiency by comparing high costs against high revenue to assess profitability by location.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12. Segmentador por ciudad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Drop-down Slicer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Allows filtering the entire dashboard by one or more cities.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3"/>
              <w:spacing w:after="480" w:before="0" w:lineRule="auto"/>
              <w:rPr>
                <w:color w:val="000000"/>
              </w:rPr>
            </w:pPr>
            <w:bookmarkStart w:colFirst="0" w:colLast="0" w:name="_pvkvmtfo18ph" w:id="14"/>
            <w:bookmarkEnd w:id="14"/>
            <w:r w:rsidDel="00000000" w:rsidR="00000000" w:rsidRPr="00000000">
              <w:rPr>
                <w:color w:val="000000"/>
                <w:rtl w:val="0"/>
              </w:rPr>
              <w:t xml:space="preserve">Deep dive into the regional profitability and specific local issues.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spacing w:before="0" w:lineRule="auto"/>
        <w:rPr>
          <w:color w:val="000000"/>
        </w:rPr>
      </w:pPr>
      <w:bookmarkStart w:colFirst="0" w:colLast="0" w:name="_8vuqg27jny2g" w:id="15"/>
      <w:bookmarkEnd w:id="15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