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916" w:rsidRDefault="001177E0" w:rsidP="001177E0">
      <w:pPr>
        <w:pStyle w:val="Titlu"/>
        <w:jc w:val="center"/>
      </w:pPr>
      <w:r w:rsidRPr="001177E0">
        <w:rPr>
          <w:lang w:val="ro-RO"/>
        </w:rPr>
        <w:t>Donare</w:t>
      </w:r>
      <w:r>
        <w:t xml:space="preserve"> de sânge</w:t>
      </w:r>
    </w:p>
    <w:p w:rsidR="001177E0" w:rsidRDefault="001177E0" w:rsidP="001177E0">
      <w:pPr>
        <w:pStyle w:val="Titlu1"/>
        <w:jc w:val="center"/>
      </w:pPr>
      <w:r>
        <w:t>Cerințe funcționale</w:t>
      </w:r>
    </w:p>
    <w:p w:rsidR="003D5111" w:rsidRPr="003D5111" w:rsidRDefault="003D5111" w:rsidP="003D5111"/>
    <w:p w:rsidR="003D5111" w:rsidRPr="00A70098" w:rsidRDefault="003D5111" w:rsidP="003D5111">
      <w:pPr>
        <w:pStyle w:val="Subtitlu"/>
        <w:rPr>
          <w:u w:val="single"/>
          <w:lang w:val="ro-RO"/>
        </w:rPr>
      </w:pPr>
      <w:r w:rsidRPr="001177E0">
        <w:rPr>
          <w:u w:val="single"/>
        </w:rPr>
        <w:t xml:space="preserve">Cerințe funcționale </w:t>
      </w:r>
      <w:r w:rsidR="005E3073">
        <w:rPr>
          <w:u w:val="single"/>
        </w:rPr>
        <w:t>donator</w:t>
      </w:r>
    </w:p>
    <w:p w:rsidR="003D5111" w:rsidRDefault="003D5111" w:rsidP="003D5111">
      <w:r w:rsidRPr="00A70098">
        <w:rPr>
          <w:lang w:val="ro-RO"/>
        </w:rPr>
        <w:t>Aplicația</w:t>
      </w:r>
      <w:r>
        <w:t xml:space="preserve"> permite ca</w:t>
      </w:r>
      <w:r w:rsidRPr="009F54DB">
        <w:rPr>
          <w:lang w:val="ro-RO"/>
        </w:rPr>
        <w:t xml:space="preserve"> </w:t>
      </w:r>
      <w:r w:rsidR="00111F1A" w:rsidRPr="009F54DB">
        <w:rPr>
          <w:lang w:val="ro-RO"/>
        </w:rPr>
        <w:t>don</w:t>
      </w:r>
      <w:r w:rsidR="00987DF7" w:rsidRPr="009F54DB">
        <w:rPr>
          <w:lang w:val="ro-RO"/>
        </w:rPr>
        <w:t>a</w:t>
      </w:r>
      <w:r w:rsidR="00111F1A" w:rsidRPr="009F54DB">
        <w:rPr>
          <w:lang w:val="ro-RO"/>
        </w:rPr>
        <w:t>torul</w:t>
      </w:r>
      <w:r>
        <w:t xml:space="preserve"> să </w:t>
      </w:r>
      <w:r w:rsidR="009370A7">
        <w:t>poată complet</w:t>
      </w:r>
      <w:r w:rsidR="00C8725F">
        <w:t>a</w:t>
      </w:r>
      <w:r w:rsidR="009370A7">
        <w:t xml:space="preserve"> </w:t>
      </w:r>
      <w:r w:rsidR="00C8725F">
        <w:t xml:space="preserve">un </w:t>
      </w:r>
      <w:r w:rsidR="009370A7">
        <w:t>formular cu informațiile necesare pentru donare</w:t>
      </w:r>
      <w:r w:rsidR="00483B8A">
        <w:t>, asemănător cu cel de mai jos</w:t>
      </w:r>
      <w:r w:rsidR="009370A7">
        <w:t>:</w:t>
      </w:r>
    </w:p>
    <w:p w:rsidR="00C8725F" w:rsidRDefault="00C8725F" w:rsidP="003D5111">
      <w:r w:rsidRPr="00C8725F">
        <w:rPr>
          <w:noProof/>
        </w:rPr>
        <w:drawing>
          <wp:inline distT="114300" distB="114300" distL="114300" distR="114300">
            <wp:extent cx="5257800" cy="3033713"/>
            <wp:effectExtent l="0" t="0" r="0" b="0"/>
            <wp:docPr id="23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33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77E0" w:rsidRDefault="00E3482A" w:rsidP="001177E0">
      <w:r w:rsidRPr="00A70098">
        <w:rPr>
          <w:lang w:val="ro-RO"/>
        </w:rPr>
        <w:t>Aplicația</w:t>
      </w:r>
      <w:r>
        <w:t xml:space="preserve"> permite ca donatorul să își poată vizualiza rezultatele analizelor sau ca acestea să îi fie trimise prin email sau poștă.</w:t>
      </w:r>
    </w:p>
    <w:p w:rsidR="007F7B91" w:rsidRDefault="007F7B91" w:rsidP="001177E0">
      <w:r w:rsidRPr="00A70098">
        <w:rPr>
          <w:lang w:val="ro-RO"/>
        </w:rPr>
        <w:t>Aplicația</w:t>
      </w:r>
      <w:r>
        <w:t xml:space="preserve"> permite ca donatorul să poată vedea următoarea dată la care poate dona sânge</w:t>
      </w:r>
      <w:r w:rsidR="003A3561">
        <w:t>.</w:t>
      </w:r>
    </w:p>
    <w:p w:rsidR="003A3561" w:rsidRDefault="003A3561" w:rsidP="001177E0">
      <w:r w:rsidRPr="00A70098">
        <w:rPr>
          <w:lang w:val="ro-RO"/>
        </w:rPr>
        <w:t>Aplicația</w:t>
      </w:r>
      <w:r>
        <w:t xml:space="preserve"> permite ca </w:t>
      </w:r>
      <w:r w:rsidR="003C7B97">
        <w:t>la fiecare donare, donatorul să completeze formularul  cu informațiile necesare pentru donare.</w:t>
      </w:r>
    </w:p>
    <w:p w:rsidR="006B5F87" w:rsidRDefault="006B5F87" w:rsidP="001177E0">
      <w:r w:rsidRPr="00A70098">
        <w:rPr>
          <w:lang w:val="ro-RO"/>
        </w:rPr>
        <w:t>Aplicația</w:t>
      </w:r>
      <w:r>
        <w:t xml:space="preserve"> permite ca donatorul să doneze pentru o anumită persoană, specificând asta în formularul de înscriere.</w:t>
      </w:r>
    </w:p>
    <w:p w:rsidR="00C556D0" w:rsidRDefault="00C556D0" w:rsidP="001177E0">
      <w:r w:rsidRPr="00A70098">
        <w:rPr>
          <w:lang w:val="ro-RO"/>
        </w:rPr>
        <w:t>Aplicația</w:t>
      </w:r>
      <w:r>
        <w:t xml:space="preserve"> permite ca donatorul să fie înștiințat de cerințele pe care trebuie să le îndeplinească pentru a putea dona sânge</w:t>
      </w:r>
      <w:r w:rsidR="004575F5">
        <w:t>, și anume</w:t>
      </w:r>
      <w:r>
        <w:t>:</w:t>
      </w:r>
    </w:p>
    <w:p w:rsidR="004575F5" w:rsidRDefault="004575F5" w:rsidP="004575F5">
      <w:pPr>
        <w:pStyle w:val="normal0"/>
        <w:pBdr>
          <w:top w:val="none" w:sz="0" w:space="5" w:color="auto"/>
          <w:left w:val="none" w:sz="0" w:space="0" w:color="auto"/>
          <w:bottom w:val="none" w:sz="0" w:space="5" w:color="auto"/>
          <w:right w:val="none" w:sz="0" w:space="0" w:color="auto"/>
          <w:between w:val="none" w:sz="0" w:space="5" w:color="auto"/>
        </w:pBdr>
        <w:shd w:val="clear" w:color="auto" w:fill="FFFFFF"/>
        <w:jc w:val="both"/>
        <w:rPr>
          <w:b/>
        </w:rPr>
      </w:pPr>
      <w:r>
        <w:rPr>
          <w:b/>
        </w:rPr>
        <w:t>Pentru a deveni donator de sange trebuie sa indepliniti următoarele condiţii:</w:t>
      </w:r>
    </w:p>
    <w:p w:rsidR="004575F5" w:rsidRDefault="004575F5" w:rsidP="004575F5">
      <w:pPr>
        <w:pStyle w:val="normal0"/>
        <w:pBdr>
          <w:top w:val="none" w:sz="0" w:space="5" w:color="auto"/>
          <w:left w:val="none" w:sz="0" w:space="0" w:color="auto"/>
          <w:bottom w:val="none" w:sz="0" w:space="5" w:color="auto"/>
          <w:right w:val="none" w:sz="0" w:space="0" w:color="auto"/>
          <w:between w:val="none" w:sz="0" w:space="5" w:color="auto"/>
        </w:pBdr>
        <w:shd w:val="clear" w:color="auto" w:fill="FFFFFF"/>
        <w:jc w:val="both"/>
      </w:pPr>
      <w:r>
        <w:rPr>
          <w:b/>
          <w:noProof/>
        </w:rPr>
        <w:lastRenderedPageBreak/>
        <w:drawing>
          <wp:inline distT="114300" distB="114300" distL="114300" distR="114300">
            <wp:extent cx="127000" cy="127000"/>
            <wp:effectExtent l="0" t="0" r="0" b="0"/>
            <wp:docPr id="19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vârsta cuprinsă în intervalul 18-60 ani </w:t>
      </w:r>
    </w:p>
    <w:p w:rsidR="004575F5" w:rsidRDefault="004575F5" w:rsidP="004575F5">
      <w:pPr>
        <w:pStyle w:val="normal0"/>
        <w:pBdr>
          <w:top w:val="none" w:sz="0" w:space="5" w:color="auto"/>
          <w:left w:val="none" w:sz="0" w:space="0" w:color="auto"/>
          <w:bottom w:val="none" w:sz="0" w:space="5" w:color="auto"/>
          <w:right w:val="none" w:sz="0" w:space="0" w:color="auto"/>
          <w:between w:val="none" w:sz="0" w:space="5" w:color="auto"/>
        </w:pBdr>
        <w:shd w:val="clear" w:color="auto" w:fill="FFFFFF"/>
        <w:jc w:val="both"/>
      </w:pPr>
      <w:r>
        <w:rPr>
          <w:noProof/>
        </w:rPr>
        <w:drawing>
          <wp:inline distT="114300" distB="114300" distL="114300" distR="114300">
            <wp:extent cx="127000" cy="127000"/>
            <wp:effectExtent l="0" t="0" r="0" b="0"/>
            <wp:docPr id="24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greutate peste 50Kg </w:t>
      </w:r>
    </w:p>
    <w:p w:rsidR="004575F5" w:rsidRDefault="004575F5" w:rsidP="004575F5">
      <w:pPr>
        <w:pStyle w:val="normal0"/>
        <w:pBdr>
          <w:top w:val="none" w:sz="0" w:space="5" w:color="auto"/>
          <w:left w:val="none" w:sz="0" w:space="0" w:color="auto"/>
          <w:bottom w:val="none" w:sz="0" w:space="5" w:color="auto"/>
          <w:right w:val="none" w:sz="0" w:space="0" w:color="auto"/>
          <w:between w:val="none" w:sz="0" w:space="5" w:color="auto"/>
        </w:pBdr>
        <w:shd w:val="clear" w:color="auto" w:fill="FFFFFF"/>
        <w:jc w:val="both"/>
      </w:pPr>
      <w:r>
        <w:rPr>
          <w:noProof/>
        </w:rPr>
        <w:drawing>
          <wp:inline distT="114300" distB="114300" distL="114300" distR="114300">
            <wp:extent cx="127000" cy="127000"/>
            <wp:effectExtent l="0" t="0" r="0" b="0"/>
            <wp:docPr id="17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puls regulat, 60 -100 bătăi/minut.</w:t>
      </w:r>
    </w:p>
    <w:p w:rsidR="004575F5" w:rsidRDefault="004575F5" w:rsidP="004575F5">
      <w:pPr>
        <w:pStyle w:val="normal0"/>
        <w:pBdr>
          <w:top w:val="none" w:sz="0" w:space="5" w:color="auto"/>
          <w:left w:val="none" w:sz="0" w:space="0" w:color="auto"/>
          <w:bottom w:val="none" w:sz="0" w:space="5" w:color="auto"/>
          <w:right w:val="none" w:sz="0" w:space="0" w:color="auto"/>
          <w:between w:val="none" w:sz="0" w:space="5" w:color="auto"/>
        </w:pBdr>
        <w:shd w:val="clear" w:color="auto" w:fill="FFFFFF"/>
        <w:jc w:val="both"/>
      </w:pPr>
      <w:r>
        <w:rPr>
          <w:noProof/>
        </w:rPr>
        <w:drawing>
          <wp:inline distT="114300" distB="114300" distL="114300" distR="114300">
            <wp:extent cx="127000" cy="12700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tensiune arterială sistolică între 100 şi 180 mmHg </w:t>
      </w:r>
    </w:p>
    <w:p w:rsidR="004575F5" w:rsidRDefault="004575F5" w:rsidP="004575F5">
      <w:pPr>
        <w:pStyle w:val="normal0"/>
        <w:pBdr>
          <w:top w:val="none" w:sz="0" w:space="5" w:color="auto"/>
          <w:left w:val="none" w:sz="0" w:space="0" w:color="auto"/>
          <w:bottom w:val="none" w:sz="0" w:space="5" w:color="auto"/>
          <w:right w:val="none" w:sz="0" w:space="0" w:color="auto"/>
          <w:between w:val="none" w:sz="0" w:space="5" w:color="auto"/>
        </w:pBdr>
        <w:shd w:val="clear" w:color="auto" w:fill="FFFFFF"/>
        <w:jc w:val="both"/>
      </w:pPr>
      <w:r>
        <w:rPr>
          <w:noProof/>
        </w:rPr>
        <w:drawing>
          <wp:inline distT="114300" distB="114300" distL="114300" distR="114300">
            <wp:extent cx="127000" cy="127000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să nu fi suferit în ultimele 6 luni intervenţii chirurgicale </w:t>
      </w:r>
    </w:p>
    <w:p w:rsidR="004575F5" w:rsidRDefault="004575F5" w:rsidP="004575F5">
      <w:pPr>
        <w:pStyle w:val="normal0"/>
        <w:pBdr>
          <w:top w:val="none" w:sz="0" w:space="5" w:color="auto"/>
          <w:left w:val="none" w:sz="0" w:space="0" w:color="auto"/>
          <w:bottom w:val="none" w:sz="0" w:space="5" w:color="auto"/>
          <w:right w:val="none" w:sz="0" w:space="0" w:color="auto"/>
          <w:between w:val="none" w:sz="0" w:space="5" w:color="auto"/>
        </w:pBdr>
        <w:shd w:val="clear" w:color="auto" w:fill="FFFFFF"/>
        <w:jc w:val="both"/>
      </w:pPr>
      <w:r>
        <w:rPr>
          <w:noProof/>
          <w:sz w:val="17"/>
          <w:szCs w:val="17"/>
        </w:rPr>
        <w:drawing>
          <wp:inline distT="114300" distB="114300" distL="114300" distR="114300">
            <wp:extent cx="127000" cy="127000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>f</w:t>
      </w:r>
      <w:r>
        <w:t xml:space="preserve">emeile să nu fie: însărcinate, în perioada de lăuzie, în perioada menstruală </w:t>
      </w:r>
    </w:p>
    <w:p w:rsidR="004575F5" w:rsidRDefault="004575F5" w:rsidP="004575F5">
      <w:pPr>
        <w:pStyle w:val="normal0"/>
        <w:pBdr>
          <w:top w:val="none" w:sz="0" w:space="5" w:color="auto"/>
          <w:left w:val="none" w:sz="0" w:space="0" w:color="auto"/>
          <w:bottom w:val="none" w:sz="0" w:space="5" w:color="auto"/>
          <w:right w:val="none" w:sz="0" w:space="0" w:color="auto"/>
          <w:between w:val="none" w:sz="0" w:space="5" w:color="auto"/>
        </w:pBdr>
        <w:shd w:val="clear" w:color="auto" w:fill="FFFFFF"/>
        <w:jc w:val="both"/>
      </w:pPr>
      <w:r>
        <w:rPr>
          <w:noProof/>
        </w:rPr>
        <w:drawing>
          <wp:inline distT="114300" distB="114300" distL="114300" distR="114300">
            <wp:extent cx="127000" cy="1270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să nu fi consumat grăsimi sau băuturi alcoolice cu cel puţin 48 de ore înaintea donării </w:t>
      </w:r>
    </w:p>
    <w:p w:rsidR="004575F5" w:rsidRDefault="004575F5" w:rsidP="004575F5">
      <w:pPr>
        <w:pStyle w:val="normal0"/>
        <w:pBdr>
          <w:top w:val="none" w:sz="0" w:space="5" w:color="auto"/>
          <w:left w:val="none" w:sz="0" w:space="0" w:color="auto"/>
          <w:bottom w:val="none" w:sz="0" w:space="5" w:color="auto"/>
          <w:right w:val="none" w:sz="0" w:space="0" w:color="auto"/>
          <w:between w:val="none" w:sz="0" w:space="5" w:color="auto"/>
        </w:pBdr>
        <w:shd w:val="clear" w:color="auto" w:fill="FFFFFF"/>
        <w:jc w:val="both"/>
      </w:pPr>
      <w:r>
        <w:rPr>
          <w:noProof/>
        </w:rPr>
        <w:drawing>
          <wp:inline distT="114300" distB="114300" distL="114300" distR="114300">
            <wp:extent cx="127000" cy="1270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sa nu fii sub tratament pentru diferite afectiuni: hipertensiune,boli de inima,boli renale,boli psihice,boli hepatice,boli endocrine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9360"/>
      </w:tblGrid>
      <w:tr w:rsidR="004575F5" w:rsidTr="008F2469">
        <w:trPr>
          <w:trHeight w:val="32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5F5" w:rsidRDefault="004575F5" w:rsidP="008F2469">
            <w:pPr>
              <w:pStyle w:val="normal0"/>
              <w:pBdr>
                <w:top w:val="none" w:sz="0" w:space="5" w:color="auto"/>
                <w:left w:val="none" w:sz="0" w:space="0" w:color="auto"/>
                <w:bottom w:val="none" w:sz="0" w:space="5" w:color="auto"/>
                <w:right w:val="none" w:sz="0" w:space="0" w:color="auto"/>
                <w:between w:val="none" w:sz="0" w:space="5" w:color="auto"/>
              </w:pBdr>
              <w:shd w:val="clear" w:color="auto" w:fill="FFFFFF"/>
              <w:rPr>
                <w:b/>
              </w:rPr>
            </w:pPr>
            <w:r>
              <w:rPr>
                <w:b/>
              </w:rPr>
              <w:t>Donatorii nu trebuie să aiba sau sa fi avut urmatoarele boli:</w:t>
            </w:r>
          </w:p>
          <w:p w:rsidR="004575F5" w:rsidRDefault="004575F5" w:rsidP="008F2469">
            <w:pPr>
              <w:pStyle w:val="normal0"/>
              <w:pBdr>
                <w:top w:val="none" w:sz="0" w:space="5" w:color="auto"/>
                <w:left w:val="none" w:sz="0" w:space="0" w:color="auto"/>
                <w:bottom w:val="none" w:sz="0" w:space="5" w:color="auto"/>
                <w:right w:val="none" w:sz="0" w:space="0" w:color="auto"/>
                <w:between w:val="none" w:sz="0" w:space="5" w:color="auto"/>
              </w:pBdr>
              <w:shd w:val="clear" w:color="auto" w:fill="FFFFFF"/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127000" cy="127000"/>
                  <wp:effectExtent l="0" t="0" r="0" b="0"/>
                  <wp:docPr id="8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hepatită (de orice tip) </w:t>
            </w:r>
          </w:p>
          <w:p w:rsidR="004575F5" w:rsidRDefault="004575F5" w:rsidP="008F2469">
            <w:pPr>
              <w:pStyle w:val="normal0"/>
              <w:pBdr>
                <w:top w:val="none" w:sz="0" w:space="5" w:color="auto"/>
                <w:left w:val="none" w:sz="0" w:space="0" w:color="auto"/>
                <w:bottom w:val="none" w:sz="0" w:space="5" w:color="auto"/>
                <w:right w:val="none" w:sz="0" w:space="0" w:color="auto"/>
                <w:between w:val="none" w:sz="0" w:space="5" w:color="auto"/>
              </w:pBdr>
              <w:shd w:val="clear" w:color="auto" w:fill="FFFFFF"/>
            </w:pPr>
            <w:r>
              <w:rPr>
                <w:noProof/>
              </w:rPr>
              <w:drawing>
                <wp:inline distT="114300" distB="114300" distL="114300" distR="114300">
                  <wp:extent cx="127000" cy="127000"/>
                  <wp:effectExtent l="0" t="0" r="0" b="0"/>
                  <wp:docPr id="10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TBC </w:t>
            </w:r>
          </w:p>
          <w:p w:rsidR="004575F5" w:rsidRDefault="004575F5" w:rsidP="008F2469">
            <w:pPr>
              <w:pStyle w:val="normal0"/>
              <w:pBdr>
                <w:top w:val="none" w:sz="0" w:space="5" w:color="auto"/>
                <w:left w:val="none" w:sz="0" w:space="0" w:color="auto"/>
                <w:bottom w:val="none" w:sz="0" w:space="5" w:color="auto"/>
                <w:right w:val="none" w:sz="0" w:space="0" w:color="auto"/>
                <w:between w:val="none" w:sz="0" w:space="5" w:color="auto"/>
              </w:pBdr>
              <w:shd w:val="clear" w:color="auto" w:fill="FFFFFF"/>
            </w:pPr>
            <w:r>
              <w:rPr>
                <w:noProof/>
              </w:rPr>
              <w:drawing>
                <wp:inline distT="114300" distB="114300" distL="114300" distR="114300">
                  <wp:extent cx="127000" cy="127000"/>
                  <wp:effectExtent l="0" t="0" r="0" b="0"/>
                  <wp:docPr id="16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sifilis </w:t>
            </w:r>
          </w:p>
          <w:p w:rsidR="004575F5" w:rsidRDefault="004575F5" w:rsidP="008F2469">
            <w:pPr>
              <w:pStyle w:val="normal0"/>
              <w:pBdr>
                <w:top w:val="none" w:sz="0" w:space="5" w:color="auto"/>
                <w:left w:val="none" w:sz="0" w:space="0" w:color="auto"/>
                <w:bottom w:val="none" w:sz="0" w:space="5" w:color="auto"/>
                <w:right w:val="none" w:sz="0" w:space="0" w:color="auto"/>
                <w:between w:val="none" w:sz="0" w:space="5" w:color="auto"/>
              </w:pBdr>
              <w:shd w:val="clear" w:color="auto" w:fill="FFFFFF"/>
            </w:pPr>
            <w:r>
              <w:rPr>
                <w:noProof/>
              </w:rPr>
              <w:drawing>
                <wp:inline distT="114300" distB="114300" distL="114300" distR="114300">
                  <wp:extent cx="127000" cy="127000"/>
                  <wp:effectExtent l="0" t="0" r="0" b="0"/>
                  <wp:docPr id="21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malarie </w:t>
            </w:r>
          </w:p>
          <w:p w:rsidR="004575F5" w:rsidRDefault="004575F5" w:rsidP="008F2469">
            <w:pPr>
              <w:pStyle w:val="normal0"/>
              <w:pBdr>
                <w:top w:val="none" w:sz="0" w:space="5" w:color="auto"/>
                <w:left w:val="none" w:sz="0" w:space="0" w:color="auto"/>
                <w:bottom w:val="none" w:sz="0" w:space="5" w:color="auto"/>
                <w:right w:val="none" w:sz="0" w:space="0" w:color="auto"/>
                <w:between w:val="none" w:sz="0" w:space="5" w:color="auto"/>
              </w:pBdr>
              <w:shd w:val="clear" w:color="auto" w:fill="FFFFFF"/>
            </w:pPr>
            <w:r>
              <w:rPr>
                <w:noProof/>
              </w:rPr>
              <w:drawing>
                <wp:inline distT="114300" distB="114300" distL="114300" distR="114300">
                  <wp:extent cx="127000" cy="127000"/>
                  <wp:effectExtent l="0" t="0" r="0" b="0"/>
                  <wp:docPr id="12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epilepsie si alte boli neurologice</w:t>
            </w:r>
          </w:p>
          <w:p w:rsidR="004575F5" w:rsidRDefault="004575F5" w:rsidP="008F2469">
            <w:pPr>
              <w:pStyle w:val="normal0"/>
              <w:pBdr>
                <w:top w:val="none" w:sz="0" w:space="5" w:color="auto"/>
                <w:left w:val="none" w:sz="0" w:space="0" w:color="auto"/>
                <w:bottom w:val="none" w:sz="0" w:space="5" w:color="auto"/>
                <w:right w:val="none" w:sz="0" w:space="0" w:color="auto"/>
                <w:between w:val="none" w:sz="0" w:space="5" w:color="auto"/>
              </w:pBdr>
              <w:shd w:val="clear" w:color="auto" w:fill="FFFFFF"/>
            </w:pPr>
            <w:r>
              <w:rPr>
                <w:noProof/>
              </w:rPr>
              <w:drawing>
                <wp:inline distT="114300" distB="114300" distL="114300" distR="114300">
                  <wp:extent cx="127000" cy="127000"/>
                  <wp:effectExtent l="0" t="0" r="0" b="0"/>
                  <wp:docPr id="29" name="image5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boli psihice</w:t>
            </w:r>
          </w:p>
          <w:p w:rsidR="004575F5" w:rsidRDefault="004575F5" w:rsidP="008F2469">
            <w:pPr>
              <w:pStyle w:val="normal0"/>
              <w:pBdr>
                <w:top w:val="none" w:sz="0" w:space="5" w:color="auto"/>
                <w:left w:val="none" w:sz="0" w:space="0" w:color="auto"/>
                <w:bottom w:val="none" w:sz="0" w:space="5" w:color="auto"/>
                <w:right w:val="none" w:sz="0" w:space="0" w:color="auto"/>
                <w:between w:val="none" w:sz="0" w:space="5" w:color="auto"/>
              </w:pBdr>
              <w:shd w:val="clear" w:color="auto" w:fill="FFFFFF"/>
            </w:pPr>
            <w:r>
              <w:rPr>
                <w:noProof/>
              </w:rPr>
              <w:drawing>
                <wp:inline distT="114300" distB="114300" distL="114300" distR="114300">
                  <wp:extent cx="127000" cy="127000"/>
                  <wp:effectExtent l="0" t="0" r="0" b="0"/>
                  <wp:docPr id="6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bruceloză </w:t>
            </w:r>
          </w:p>
          <w:p w:rsidR="004575F5" w:rsidRDefault="004575F5" w:rsidP="008F2469">
            <w:pPr>
              <w:pStyle w:val="normal0"/>
              <w:pBdr>
                <w:top w:val="none" w:sz="0" w:space="5" w:color="auto"/>
                <w:left w:val="none" w:sz="0" w:space="0" w:color="auto"/>
                <w:bottom w:val="none" w:sz="0" w:space="5" w:color="auto"/>
                <w:right w:val="none" w:sz="0" w:space="0" w:color="auto"/>
                <w:between w:val="none" w:sz="0" w:space="5" w:color="auto"/>
              </w:pBdr>
              <w:shd w:val="clear" w:color="auto" w:fill="FFFFFF"/>
            </w:pPr>
            <w:r>
              <w:rPr>
                <w:noProof/>
              </w:rPr>
              <w:drawing>
                <wp:inline distT="114300" distB="114300" distL="114300" distR="114300">
                  <wp:extent cx="127000" cy="127000"/>
                  <wp:effectExtent l="0" t="0" r="0" b="0"/>
                  <wp:docPr id="9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ulcer </w:t>
            </w:r>
          </w:p>
          <w:p w:rsidR="004575F5" w:rsidRDefault="004575F5" w:rsidP="008F2469">
            <w:pPr>
              <w:pStyle w:val="normal0"/>
              <w:pBdr>
                <w:top w:val="none" w:sz="0" w:space="5" w:color="auto"/>
                <w:left w:val="none" w:sz="0" w:space="0" w:color="auto"/>
                <w:bottom w:val="none" w:sz="0" w:space="5" w:color="auto"/>
                <w:right w:val="none" w:sz="0" w:space="0" w:color="auto"/>
                <w:between w:val="none" w:sz="0" w:space="5" w:color="auto"/>
              </w:pBdr>
              <w:shd w:val="clear" w:color="auto" w:fill="FFFFFF"/>
            </w:pPr>
            <w:r>
              <w:rPr>
                <w:noProof/>
              </w:rPr>
              <w:drawing>
                <wp:inline distT="114300" distB="114300" distL="114300" distR="114300">
                  <wp:extent cx="127000" cy="127000"/>
                  <wp:effectExtent l="0" t="0" r="0" b="0"/>
                  <wp:docPr id="26" name="image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diabet zaharat </w:t>
            </w:r>
          </w:p>
          <w:p w:rsidR="004575F5" w:rsidRDefault="004575F5" w:rsidP="008F2469">
            <w:pPr>
              <w:pStyle w:val="normal0"/>
              <w:pBdr>
                <w:top w:val="none" w:sz="0" w:space="5" w:color="auto"/>
                <w:left w:val="none" w:sz="0" w:space="0" w:color="auto"/>
                <w:bottom w:val="none" w:sz="0" w:space="5" w:color="auto"/>
                <w:right w:val="none" w:sz="0" w:space="0" w:color="auto"/>
                <w:between w:val="none" w:sz="0" w:space="5" w:color="auto"/>
              </w:pBdr>
              <w:shd w:val="clear" w:color="auto" w:fill="FFFFFF"/>
            </w:pPr>
            <w:r>
              <w:rPr>
                <w:noProof/>
              </w:rPr>
              <w:drawing>
                <wp:inline distT="114300" distB="114300" distL="114300" distR="114300">
                  <wp:extent cx="127000" cy="127000"/>
                  <wp:effectExtent l="0" t="0" r="0" b="0"/>
                  <wp:docPr id="14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boli de inimă </w:t>
            </w:r>
          </w:p>
          <w:p w:rsidR="004575F5" w:rsidRDefault="004575F5" w:rsidP="008F2469">
            <w:pPr>
              <w:pStyle w:val="normal0"/>
              <w:pBdr>
                <w:top w:val="none" w:sz="0" w:space="5" w:color="auto"/>
                <w:left w:val="none" w:sz="0" w:space="0" w:color="auto"/>
                <w:bottom w:val="none" w:sz="0" w:space="5" w:color="auto"/>
                <w:right w:val="none" w:sz="0" w:space="0" w:color="auto"/>
                <w:between w:val="none" w:sz="0" w:space="5" w:color="auto"/>
              </w:pBdr>
              <w:shd w:val="clear" w:color="auto" w:fill="FFFFFF"/>
            </w:pPr>
            <w:r>
              <w:rPr>
                <w:noProof/>
              </w:rPr>
              <w:drawing>
                <wp:inline distT="114300" distB="114300" distL="114300" distR="114300">
                  <wp:extent cx="127000" cy="127000"/>
                  <wp:effectExtent l="0" t="0" r="0" b="0"/>
                  <wp:docPr id="25" name="image5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boli de piele: psoriazis, vitiligo </w:t>
            </w:r>
          </w:p>
          <w:p w:rsidR="004575F5" w:rsidRDefault="004575F5" w:rsidP="008F2469">
            <w:pPr>
              <w:pStyle w:val="normal0"/>
              <w:pBdr>
                <w:top w:val="none" w:sz="0" w:space="5" w:color="auto"/>
                <w:left w:val="none" w:sz="0" w:space="0" w:color="auto"/>
                <w:bottom w:val="none" w:sz="0" w:space="5" w:color="auto"/>
                <w:right w:val="none" w:sz="0" w:space="0" w:color="auto"/>
                <w:between w:val="none" w:sz="0" w:space="5" w:color="auto"/>
              </w:pBdr>
              <w:shd w:val="clear" w:color="auto" w:fill="FFFFFF"/>
            </w:pPr>
            <w:r>
              <w:rPr>
                <w:noProof/>
              </w:rPr>
              <w:drawing>
                <wp:inline distT="114300" distB="114300" distL="114300" distR="114300">
                  <wp:extent cx="127000" cy="127000"/>
                  <wp:effectExtent l="0" t="0" r="0" b="0"/>
                  <wp:docPr id="22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miopie forte peste (-) 6 dioptrii</w:t>
            </w:r>
          </w:p>
          <w:p w:rsidR="004575F5" w:rsidRDefault="004575F5" w:rsidP="008F2469">
            <w:pPr>
              <w:pStyle w:val="normal0"/>
              <w:pBdr>
                <w:top w:val="none" w:sz="0" w:space="5" w:color="auto"/>
                <w:left w:val="none" w:sz="0" w:space="0" w:color="auto"/>
                <w:bottom w:val="none" w:sz="0" w:space="5" w:color="auto"/>
                <w:right w:val="none" w:sz="0" w:space="0" w:color="auto"/>
                <w:between w:val="none" w:sz="0" w:space="5" w:color="auto"/>
              </w:pBdr>
              <w:shd w:val="clear" w:color="auto" w:fill="FFFFFF"/>
            </w:pPr>
            <w:r>
              <w:rPr>
                <w:noProof/>
              </w:rPr>
              <w:drawing>
                <wp:inline distT="114300" distB="114300" distL="114300" distR="114300">
                  <wp:extent cx="127000" cy="127000"/>
                  <wp:effectExtent l="0" t="0" r="0" b="0"/>
                  <wp:docPr id="13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cancer</w:t>
            </w:r>
          </w:p>
        </w:tc>
      </w:tr>
    </w:tbl>
    <w:p w:rsidR="004575F5" w:rsidRDefault="000B4456" w:rsidP="004575F5">
      <w:pPr>
        <w:pStyle w:val="Titlu3"/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</w:pPr>
      <w:r>
        <w:t>Î</w:t>
      </w:r>
      <w:r w:rsidR="004575F5">
        <w:t>nainte de a dona:</w:t>
      </w:r>
    </w:p>
    <w:p w:rsidR="004575F5" w:rsidRDefault="004575F5" w:rsidP="004575F5">
      <w:pPr>
        <w:pStyle w:val="normal0"/>
        <w:pBdr>
          <w:top w:val="none" w:sz="0" w:space="5" w:color="auto"/>
          <w:left w:val="none" w:sz="0" w:space="0" w:color="auto"/>
          <w:bottom w:val="none" w:sz="0" w:space="5" w:color="auto"/>
          <w:right w:val="none" w:sz="0" w:space="0" w:color="auto"/>
          <w:between w:val="none" w:sz="0" w:space="5" w:color="auto"/>
        </w:pBdr>
        <w:shd w:val="clear" w:color="auto" w:fill="FFFFFF"/>
      </w:pPr>
      <w:r>
        <w:rPr>
          <w:b/>
          <w:noProof/>
        </w:rPr>
        <w:drawing>
          <wp:inline distT="114300" distB="114300" distL="114300" distR="114300">
            <wp:extent cx="127000" cy="127000"/>
            <wp:effectExtent l="0" t="0" r="0" b="0"/>
            <wp:docPr id="18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Dimineaţa înainte de recoltare puteţi consuma o cană cu ceai sau cafea, un mic dejun puţin consistent, legume, fructe </w:t>
      </w:r>
    </w:p>
    <w:p w:rsidR="004575F5" w:rsidRDefault="004575F5" w:rsidP="004575F5">
      <w:pPr>
        <w:pStyle w:val="normal0"/>
        <w:pBdr>
          <w:top w:val="none" w:sz="0" w:space="5" w:color="auto"/>
          <w:left w:val="none" w:sz="0" w:space="0" w:color="auto"/>
          <w:bottom w:val="none" w:sz="0" w:space="5" w:color="auto"/>
          <w:right w:val="none" w:sz="0" w:space="0" w:color="auto"/>
          <w:between w:val="none" w:sz="0" w:space="5" w:color="auto"/>
        </w:pBdr>
        <w:shd w:val="clear" w:color="auto" w:fill="FFFFFF"/>
      </w:pPr>
      <w:r>
        <w:rPr>
          <w:noProof/>
        </w:rPr>
        <w:lastRenderedPageBreak/>
        <w:drawing>
          <wp:inline distT="114300" distB="114300" distL="114300" distR="114300">
            <wp:extent cx="127000" cy="127000"/>
            <wp:effectExtent l="0" t="0" r="0" b="0"/>
            <wp:docPr id="1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Nu fumati înainte şi după donare cu o oră</w:t>
      </w:r>
    </w:p>
    <w:p w:rsidR="004575F5" w:rsidRDefault="004575F5" w:rsidP="004575F5">
      <w:pPr>
        <w:pStyle w:val="normal0"/>
        <w:pBdr>
          <w:top w:val="none" w:sz="0" w:space="5" w:color="auto"/>
          <w:left w:val="none" w:sz="0" w:space="0" w:color="auto"/>
          <w:bottom w:val="none" w:sz="0" w:space="5" w:color="auto"/>
          <w:right w:val="none" w:sz="0" w:space="0" w:color="auto"/>
          <w:between w:val="none" w:sz="0" w:space="5" w:color="auto"/>
        </w:pBdr>
        <w:shd w:val="clear" w:color="auto" w:fill="FFFFFF"/>
      </w:pPr>
      <w:r>
        <w:rPr>
          <w:noProof/>
        </w:rPr>
        <w:drawing>
          <wp:inline distT="114300" distB="114300" distL="114300" distR="114300">
            <wp:extent cx="127000" cy="127000"/>
            <wp:effectExtent l="0" t="0" r="0" b="0"/>
            <wp:docPr id="27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De asemenea veniti la donare , odihnit si nu dupa o noapte pierduta la serviciu sau in fata calculatorului !</w:t>
      </w:r>
    </w:p>
    <w:p w:rsidR="00E3482A" w:rsidRDefault="00E3482A" w:rsidP="001177E0"/>
    <w:p w:rsidR="001177E0" w:rsidRPr="00A70098" w:rsidRDefault="001177E0" w:rsidP="001177E0">
      <w:pPr>
        <w:pStyle w:val="Subtitlu"/>
        <w:rPr>
          <w:u w:val="single"/>
          <w:lang w:val="ro-RO"/>
        </w:rPr>
      </w:pPr>
      <w:r w:rsidRPr="001177E0">
        <w:rPr>
          <w:u w:val="single"/>
        </w:rPr>
        <w:t>Cerințe funcționale medic</w:t>
      </w:r>
    </w:p>
    <w:p w:rsidR="001177E0" w:rsidRDefault="001177E0" w:rsidP="001177E0">
      <w:r w:rsidRPr="00A70098">
        <w:rPr>
          <w:lang w:val="ro-RO"/>
        </w:rPr>
        <w:t>Aplicația</w:t>
      </w:r>
      <w:r>
        <w:t xml:space="preserve"> permite ca medic</w:t>
      </w:r>
      <w:r w:rsidR="00A70098">
        <w:t>u</w:t>
      </w:r>
      <w:r>
        <w:t>l să completeze o cerere pentru sângele neces</w:t>
      </w:r>
      <w:r w:rsidR="00F94DC5">
        <w:t>ar în spitalul de care aparține, specificând d</w:t>
      </w:r>
      <w:r w:rsidR="00CB22E6">
        <w:t>upă caz pacientul pentru care e</w:t>
      </w:r>
      <w:r w:rsidR="00F94DC5">
        <w:t>ste nevoie de sânge, grupa necesară, gradul de urgență și locația.</w:t>
      </w:r>
    </w:p>
    <w:p w:rsidR="00A70098" w:rsidRDefault="009C0DA4" w:rsidP="001177E0">
      <w:r w:rsidRPr="00A70098">
        <w:rPr>
          <w:lang w:val="ro-RO"/>
        </w:rPr>
        <w:t>Aplicația</w:t>
      </w:r>
      <w:r>
        <w:t xml:space="preserve"> permite ca medicul să</w:t>
      </w:r>
      <w:r w:rsidR="00F94DC5">
        <w:t xml:space="preserve"> vadă statusul cererilor de sânge.</w:t>
      </w:r>
    </w:p>
    <w:p w:rsidR="00F94DC5" w:rsidRDefault="00F94DC5" w:rsidP="001177E0">
      <w:r w:rsidRPr="00A70098">
        <w:rPr>
          <w:lang w:val="ro-RO"/>
        </w:rPr>
        <w:t>Aplicația</w:t>
      </w:r>
      <w:r>
        <w:t xml:space="preserve"> permite ca medicul să vadă dacă pentru un anumit pacient s-a donat, sau nu, sufficient sânge.</w:t>
      </w:r>
    </w:p>
    <w:p w:rsidR="009B4071" w:rsidRDefault="00F94DC5" w:rsidP="00A378D3">
      <w:r w:rsidRPr="00A70098">
        <w:rPr>
          <w:lang w:val="ro-RO"/>
        </w:rPr>
        <w:t>Aplicația</w:t>
      </w:r>
      <w:r>
        <w:t xml:space="preserve"> permite ca medicul să vadă stocul de sânge disponibil</w:t>
      </w:r>
      <w:r w:rsidR="00A378D3">
        <w:t>, verificând dacă pentru pacientul său (pentru care a facut cererea) au donat un număr sufficient de personae, sau nu.</w:t>
      </w:r>
    </w:p>
    <w:p w:rsidR="009B4071" w:rsidRDefault="009B4071" w:rsidP="00A378D3">
      <w:pPr>
        <w:rPr>
          <w:lang w:val="ro-RO"/>
        </w:rPr>
      </w:pPr>
    </w:p>
    <w:p w:rsidR="009B4071" w:rsidRDefault="009B4071" w:rsidP="009B4071">
      <w:pPr>
        <w:pStyle w:val="Subtitlu"/>
        <w:rPr>
          <w:u w:val="single"/>
        </w:rPr>
      </w:pPr>
      <w:r w:rsidRPr="001177E0">
        <w:rPr>
          <w:u w:val="single"/>
        </w:rPr>
        <w:t xml:space="preserve">Cerințe funcționale </w:t>
      </w:r>
      <w:r w:rsidR="00196218">
        <w:rPr>
          <w:u w:val="single"/>
        </w:rPr>
        <w:t>personal centru transfuzie</w:t>
      </w:r>
    </w:p>
    <w:p w:rsidR="008A13B8" w:rsidRDefault="008A13B8" w:rsidP="008A13B8">
      <w:r w:rsidRPr="00A70098">
        <w:rPr>
          <w:lang w:val="ro-RO"/>
        </w:rPr>
        <w:t>Aplicația</w:t>
      </w:r>
      <w:r>
        <w:t xml:space="preserve"> permite ca personalul centrului de transfuzie să realizeze managementul donatorilor care donează în centru.</w:t>
      </w:r>
    </w:p>
    <w:p w:rsidR="008A13B8" w:rsidRDefault="008A13B8" w:rsidP="008A13B8">
      <w:r w:rsidRPr="00A70098">
        <w:rPr>
          <w:lang w:val="ro-RO"/>
        </w:rPr>
        <w:t>Aplicația</w:t>
      </w:r>
      <w:r>
        <w:t xml:space="preserve"> permite ca personalul centrului de transfuzie să completeze datele necesare din timpul procesului de donare.</w:t>
      </w:r>
    </w:p>
    <w:p w:rsidR="008A13B8" w:rsidRDefault="008A13B8" w:rsidP="008A13B8">
      <w:r w:rsidRPr="00A70098">
        <w:rPr>
          <w:lang w:val="ro-RO"/>
        </w:rPr>
        <w:t>Aplicația</w:t>
      </w:r>
      <w:r>
        <w:t xml:space="preserve"> permite ca personalul centrului de transfuzie să completeze sau să modifice corespunzător informațiile de pe parcursul traseului pungii de sânge.</w:t>
      </w:r>
    </w:p>
    <w:p w:rsidR="008A13B8" w:rsidRDefault="008A13B8" w:rsidP="008A13B8">
      <w:r w:rsidRPr="00A70098">
        <w:rPr>
          <w:lang w:val="ro-RO"/>
        </w:rPr>
        <w:t>Aplicația</w:t>
      </w:r>
      <w:r>
        <w:t xml:space="preserve"> permite ca personalul centrului de transfuzie să anunțe donatorii atunci când e nevoie de sânge, să îi localizeze pe cei mai aporpiați geografic </w:t>
      </w:r>
      <w:r w:rsidR="00593D94">
        <w:t>, sau chiar să detecteze donatorii compatibili, din punct de vedere al grupei de sânge, cu grupa sanguină specificată în cererea de sânge.</w:t>
      </w:r>
    </w:p>
    <w:p w:rsidR="00DE0FBB" w:rsidRDefault="00DE0FBB" w:rsidP="008A13B8">
      <w:r w:rsidRPr="00A70098">
        <w:rPr>
          <w:lang w:val="ro-RO"/>
        </w:rPr>
        <w:t>Aplicația</w:t>
      </w:r>
      <w:r>
        <w:t xml:space="preserve"> permite ca personalul centrului de transfuzie să vizualizeze intervalul de la ultima donare a pacienților pentru a-i putea notifica ulterior pe aceștia când pot dona.</w:t>
      </w:r>
    </w:p>
    <w:p w:rsidR="00655B13" w:rsidRDefault="00655B13" w:rsidP="008A13B8">
      <w:r w:rsidRPr="00A70098">
        <w:rPr>
          <w:lang w:val="ro-RO"/>
        </w:rPr>
        <w:t>Aplicația</w:t>
      </w:r>
      <w:r>
        <w:t xml:space="preserve"> permite ca personalul centrului de transfuzie să urmărească traseul pungii de sânge în orice moment.</w:t>
      </w:r>
    </w:p>
    <w:p w:rsidR="00655B13" w:rsidRDefault="00655B13" w:rsidP="008A13B8">
      <w:r w:rsidRPr="00A70098">
        <w:rPr>
          <w:lang w:val="ro-RO"/>
        </w:rPr>
        <w:t>Aplicația</w:t>
      </w:r>
      <w:r>
        <w:t xml:space="preserve"> permite ca personalul centrului de transfuzie să vadă stocul de sânge disponibil.</w:t>
      </w:r>
    </w:p>
    <w:p w:rsidR="00655B13" w:rsidRDefault="00655B13" w:rsidP="008A13B8">
      <w:r w:rsidRPr="00A70098">
        <w:rPr>
          <w:lang w:val="ro-RO"/>
        </w:rPr>
        <w:t>Aplicația</w:t>
      </w:r>
      <w:r>
        <w:t xml:space="preserve"> permite ca personalul centrului de transfuzie să preia de la medici cererea de sânge și în cazul în care nu există sufficient sânge în centrul de transfuzie să notifice donatorii.</w:t>
      </w:r>
    </w:p>
    <w:p w:rsidR="009B4071" w:rsidRDefault="00655B13" w:rsidP="00A378D3">
      <w:r w:rsidRPr="00A70098">
        <w:rPr>
          <w:lang w:val="ro-RO"/>
        </w:rPr>
        <w:lastRenderedPageBreak/>
        <w:t>Aplicația</w:t>
      </w:r>
      <w:r>
        <w:t xml:space="preserve"> permite ca personalul centrului de transfuzie să ofere prioritate anumitor pacienți pentru care s-au realizat cererile de sânge, dacă acesta este un donator activ. </w:t>
      </w:r>
    </w:p>
    <w:p w:rsidR="00DE3382" w:rsidRDefault="00DE3382" w:rsidP="00A378D3"/>
    <w:p w:rsidR="00DE3382" w:rsidRDefault="00DE3382" w:rsidP="00DE3382">
      <w:pPr>
        <w:pStyle w:val="Titlu1"/>
        <w:jc w:val="center"/>
        <w:rPr>
          <w:lang w:val="ro-RO"/>
        </w:rPr>
      </w:pPr>
      <w:r>
        <w:t>Cerințe nefuncționale</w:t>
      </w:r>
    </w:p>
    <w:p w:rsidR="00DE3382" w:rsidRDefault="00DE3382" w:rsidP="00DE3382">
      <w:pPr>
        <w:rPr>
          <w:lang w:val="ro-RO"/>
        </w:rPr>
      </w:pPr>
    </w:p>
    <w:p w:rsidR="00825A29" w:rsidRPr="00825A29" w:rsidRDefault="00825A29" w:rsidP="00825A29">
      <w:pPr>
        <w:rPr>
          <w:lang w:val="ro-RO"/>
        </w:rPr>
      </w:pPr>
    </w:p>
    <w:p w:rsidR="00825A29" w:rsidRPr="00825A29" w:rsidRDefault="00825A29" w:rsidP="00825A29">
      <w:pPr>
        <w:pStyle w:val="Listparagraf"/>
        <w:numPr>
          <w:ilvl w:val="0"/>
          <w:numId w:val="1"/>
        </w:numPr>
        <w:rPr>
          <w:lang w:val="ro-RO"/>
        </w:rPr>
      </w:pPr>
      <w:r w:rsidRPr="00825A29">
        <w:rPr>
          <w:lang w:val="ro-RO"/>
        </w:rPr>
        <w:t>Aplicația va fi de tip Desktop;</w:t>
      </w:r>
    </w:p>
    <w:p w:rsidR="00825A29" w:rsidRPr="00825A29" w:rsidRDefault="00825A29" w:rsidP="00825A29">
      <w:pPr>
        <w:pStyle w:val="Listparagraf"/>
        <w:numPr>
          <w:ilvl w:val="0"/>
          <w:numId w:val="1"/>
        </w:numPr>
        <w:rPr>
          <w:lang w:val="ro-RO"/>
        </w:rPr>
      </w:pPr>
      <w:r w:rsidRPr="00825A29">
        <w:rPr>
          <w:lang w:val="ro-RO"/>
        </w:rPr>
        <w:t>Codul va fi scris în Java cu JavaFX (UI) și Spring (Dependency Injection);</w:t>
      </w:r>
    </w:p>
    <w:p w:rsidR="00825A29" w:rsidRPr="00825A29" w:rsidRDefault="00825A29" w:rsidP="00825A29">
      <w:pPr>
        <w:pStyle w:val="Listparagraf"/>
        <w:numPr>
          <w:ilvl w:val="0"/>
          <w:numId w:val="1"/>
        </w:numPr>
        <w:rPr>
          <w:lang w:val="ro-RO"/>
        </w:rPr>
      </w:pPr>
      <w:r w:rsidRPr="00825A29">
        <w:rPr>
          <w:lang w:val="ro-RO"/>
        </w:rPr>
        <w:t>ORM: Hibernate;</w:t>
      </w:r>
    </w:p>
    <w:p w:rsidR="00825A29" w:rsidRPr="00825A29" w:rsidRDefault="00825A29" w:rsidP="00825A29">
      <w:pPr>
        <w:pStyle w:val="Listparagraf"/>
        <w:numPr>
          <w:ilvl w:val="0"/>
          <w:numId w:val="1"/>
        </w:numPr>
        <w:rPr>
          <w:lang w:val="ro-RO"/>
        </w:rPr>
      </w:pPr>
      <w:r w:rsidRPr="00825A29">
        <w:rPr>
          <w:lang w:val="ro-RO"/>
        </w:rPr>
        <w:t>Task Management: Trello;</w:t>
      </w:r>
    </w:p>
    <w:p w:rsidR="00825A29" w:rsidRPr="00825A29" w:rsidRDefault="00825A29" w:rsidP="00825A29">
      <w:pPr>
        <w:pStyle w:val="Listparagraf"/>
        <w:numPr>
          <w:ilvl w:val="0"/>
          <w:numId w:val="1"/>
        </w:numPr>
        <w:rPr>
          <w:lang w:val="ro-RO"/>
        </w:rPr>
      </w:pPr>
      <w:r w:rsidRPr="00825A29">
        <w:rPr>
          <w:lang w:val="ro-RO"/>
        </w:rPr>
        <w:t>Diagrame UML: StarUML;</w:t>
      </w:r>
    </w:p>
    <w:p w:rsidR="00825A29" w:rsidRPr="00825A29" w:rsidRDefault="00825A29" w:rsidP="00825A29">
      <w:pPr>
        <w:pStyle w:val="Listparagraf"/>
        <w:numPr>
          <w:ilvl w:val="0"/>
          <w:numId w:val="1"/>
        </w:numPr>
        <w:rPr>
          <w:lang w:val="ro-RO"/>
        </w:rPr>
      </w:pPr>
      <w:r w:rsidRPr="00825A29">
        <w:rPr>
          <w:lang w:val="ro-RO"/>
        </w:rPr>
        <w:t>Source Control: Git;</w:t>
      </w:r>
    </w:p>
    <w:p w:rsidR="00857457" w:rsidRPr="00825A29" w:rsidRDefault="00825A29" w:rsidP="00857457">
      <w:pPr>
        <w:pStyle w:val="Listparagraf"/>
        <w:numPr>
          <w:ilvl w:val="0"/>
          <w:numId w:val="1"/>
        </w:numPr>
        <w:rPr>
          <w:lang w:val="ro-RO"/>
        </w:rPr>
      </w:pPr>
      <w:r w:rsidRPr="00825A29">
        <w:rPr>
          <w:lang w:val="ro-RO"/>
        </w:rPr>
        <w:t>SGBD: MySQL;</w:t>
      </w:r>
      <w:r w:rsidR="00857457" w:rsidRPr="00857457">
        <w:rPr>
          <w:lang w:val="ro-RO"/>
        </w:rPr>
        <w:t xml:space="preserve"> </w:t>
      </w:r>
    </w:p>
    <w:p w:rsidR="00857457" w:rsidRPr="00825A29" w:rsidRDefault="00857457" w:rsidP="00857457">
      <w:pPr>
        <w:pStyle w:val="Listparagraf"/>
        <w:numPr>
          <w:ilvl w:val="0"/>
          <w:numId w:val="1"/>
        </w:numPr>
        <w:rPr>
          <w:lang w:val="ro-RO"/>
        </w:rPr>
      </w:pPr>
      <w:r>
        <w:rPr>
          <w:lang w:val="ro-RO"/>
        </w:rPr>
        <w:t>response time – urmează să fie completat;</w:t>
      </w:r>
    </w:p>
    <w:p w:rsidR="00857457" w:rsidRPr="00825A29" w:rsidRDefault="00857457" w:rsidP="00857457">
      <w:pPr>
        <w:pStyle w:val="Listparagraf"/>
        <w:numPr>
          <w:ilvl w:val="0"/>
          <w:numId w:val="1"/>
        </w:numPr>
      </w:pPr>
      <w:r>
        <w:rPr>
          <w:lang w:val="ro-RO"/>
        </w:rPr>
        <w:t>Aplicația va fi implementată folosind RPC (Remote Procedure Call), specifică aplicațiilor de tip client-server, cu ajutorul frameworkului Spring care pune la dispoziție Spring Remoting.  Astfel aplicația va permite mai multor utilizatori să fie logați simultan și să execute operații în paralel.</w:t>
      </w:r>
    </w:p>
    <w:p w:rsidR="00A70098" w:rsidRPr="001177E0" w:rsidRDefault="00857457" w:rsidP="00857457">
      <w:pPr>
        <w:pStyle w:val="Listparagraf"/>
        <w:numPr>
          <w:ilvl w:val="0"/>
          <w:numId w:val="1"/>
        </w:numPr>
      </w:pPr>
      <w:r w:rsidRPr="00857457">
        <w:rPr>
          <w:lang w:val="ro-RO"/>
        </w:rPr>
        <w:t xml:space="preserve"> security measures – urmează să fie completat</w:t>
      </w:r>
      <w:r w:rsidR="006F2CE5">
        <w:rPr>
          <w:lang w:val="ro-RO"/>
        </w:rPr>
        <w:t>;</w:t>
      </w:r>
    </w:p>
    <w:p w:rsidR="00505444" w:rsidRDefault="00505444" w:rsidP="00505444">
      <w:pPr>
        <w:rPr>
          <w:lang w:val="ro-RO"/>
        </w:rPr>
      </w:pPr>
    </w:p>
    <w:p w:rsidR="00505444" w:rsidRPr="00505444" w:rsidRDefault="00505444" w:rsidP="00505444">
      <w:pPr>
        <w:jc w:val="both"/>
        <w:rPr>
          <w:lang w:val="ro-RO"/>
        </w:rPr>
      </w:pPr>
    </w:p>
    <w:sectPr w:rsidR="00505444" w:rsidRPr="00505444" w:rsidSect="00B4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30F32"/>
    <w:multiLevelType w:val="hybridMultilevel"/>
    <w:tmpl w:val="D6365E64"/>
    <w:lvl w:ilvl="0" w:tplc="38AA4588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69B626F0"/>
    <w:multiLevelType w:val="hybridMultilevel"/>
    <w:tmpl w:val="12FCC7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3DF1"/>
    <w:rsid w:val="000B4456"/>
    <w:rsid w:val="00111F1A"/>
    <w:rsid w:val="001177E0"/>
    <w:rsid w:val="00196218"/>
    <w:rsid w:val="00282421"/>
    <w:rsid w:val="00352E0A"/>
    <w:rsid w:val="003A3561"/>
    <w:rsid w:val="003C7B97"/>
    <w:rsid w:val="003D5111"/>
    <w:rsid w:val="004575F5"/>
    <w:rsid w:val="00483B8A"/>
    <w:rsid w:val="004968CF"/>
    <w:rsid w:val="00505444"/>
    <w:rsid w:val="00593D94"/>
    <w:rsid w:val="005E3073"/>
    <w:rsid w:val="0061661E"/>
    <w:rsid w:val="00655B13"/>
    <w:rsid w:val="006B5F87"/>
    <w:rsid w:val="006F2CE5"/>
    <w:rsid w:val="00743EA1"/>
    <w:rsid w:val="007914BF"/>
    <w:rsid w:val="007F7B91"/>
    <w:rsid w:val="00825A29"/>
    <w:rsid w:val="00857457"/>
    <w:rsid w:val="008A13B8"/>
    <w:rsid w:val="009370A7"/>
    <w:rsid w:val="00987DF7"/>
    <w:rsid w:val="009B4071"/>
    <w:rsid w:val="009C0DA4"/>
    <w:rsid w:val="009F54DB"/>
    <w:rsid w:val="00A378D3"/>
    <w:rsid w:val="00A70098"/>
    <w:rsid w:val="00A72101"/>
    <w:rsid w:val="00B44916"/>
    <w:rsid w:val="00B73AAB"/>
    <w:rsid w:val="00B97F33"/>
    <w:rsid w:val="00C556D0"/>
    <w:rsid w:val="00C83891"/>
    <w:rsid w:val="00C8725F"/>
    <w:rsid w:val="00CB22E6"/>
    <w:rsid w:val="00D20C0B"/>
    <w:rsid w:val="00D43DF1"/>
    <w:rsid w:val="00D7087E"/>
    <w:rsid w:val="00DE0FBB"/>
    <w:rsid w:val="00DE3382"/>
    <w:rsid w:val="00E3482A"/>
    <w:rsid w:val="00E45ECA"/>
    <w:rsid w:val="00E84569"/>
    <w:rsid w:val="00F141B9"/>
    <w:rsid w:val="00F461D9"/>
    <w:rsid w:val="00F94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916"/>
  </w:style>
  <w:style w:type="paragraph" w:styleId="Titlu1">
    <w:name w:val="heading 1"/>
    <w:basedOn w:val="Normal"/>
    <w:next w:val="Normal"/>
    <w:link w:val="Titlu1Caracter"/>
    <w:uiPriority w:val="9"/>
    <w:qFormat/>
    <w:rsid w:val="00D43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1177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575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43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">
    <w:name w:val="Title"/>
    <w:basedOn w:val="Normal"/>
    <w:next w:val="Normal"/>
    <w:link w:val="TitluCaracter"/>
    <w:uiPriority w:val="10"/>
    <w:qFormat/>
    <w:rsid w:val="001177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1177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2Caracter">
    <w:name w:val="Titlu 2 Caracter"/>
    <w:basedOn w:val="Fontdeparagrafimplicit"/>
    <w:link w:val="Titlu2"/>
    <w:uiPriority w:val="9"/>
    <w:rsid w:val="001177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177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177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8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8725F"/>
    <w:rPr>
      <w:rFonts w:ascii="Tahoma" w:hAnsi="Tahoma" w:cs="Tahoma"/>
      <w:sz w:val="16"/>
      <w:szCs w:val="16"/>
    </w:rPr>
  </w:style>
  <w:style w:type="paragraph" w:customStyle="1" w:styleId="normal0">
    <w:name w:val="normal"/>
    <w:rsid w:val="004575F5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575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f">
    <w:name w:val="List Paragraph"/>
    <w:basedOn w:val="Normal"/>
    <w:uiPriority w:val="34"/>
    <w:qFormat/>
    <w:rsid w:val="00825A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D62A3-3435-4DDD-95EB-0B3CAB4F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695</Words>
  <Characters>3968</Characters>
  <Application>Microsoft Office Word</Application>
  <DocSecurity>0</DocSecurity>
  <Lines>33</Lines>
  <Paragraphs>9</Paragraphs>
  <ScaleCrop>false</ScaleCrop>
  <Company>Unitate Scolara</Company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Deeathex</dc:creator>
  <cp:keywords/>
  <dc:description/>
  <cp:lastModifiedBy>Deeathex</cp:lastModifiedBy>
  <cp:revision>54</cp:revision>
  <dcterms:created xsi:type="dcterms:W3CDTF">2018-03-29T12:18:00Z</dcterms:created>
  <dcterms:modified xsi:type="dcterms:W3CDTF">2018-04-21T09:24:00Z</dcterms:modified>
</cp:coreProperties>
</file>