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2022E7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3E23AC95" w14:textId="10E89C5E" w:rsidR="0033052B" w:rsidRPr="0033052B" w:rsidRDefault="00B171D6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eastAsia="ru-RU"/>
              </w:rPr>
            </w:pPr>
            <w:r>
              <w:rPr>
                <w:rFonts w:eastAsia="Times New Roman" w:cs="Arial"/>
                <w:szCs w:val="28"/>
                <w:lang w:val="ru" w:eastAsia="ru-RU"/>
              </w:rPr>
              <w:t>-----</w:t>
            </w: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3D8F0F80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E95C4E" w:rsidRPr="001E108E">
        <w:rPr>
          <w:rFonts w:eastAsia="Times New Roman" w:cs="Arial"/>
          <w:szCs w:val="28"/>
          <w:lang w:val="ru" w:eastAsia="ru-RU"/>
        </w:rPr>
        <w:t>актуальны</w:t>
      </w:r>
      <w:r w:rsidR="00E95C4E">
        <w:rPr>
          <w:rFonts w:eastAsia="Times New Roman" w:cs="Arial"/>
          <w:szCs w:val="28"/>
          <w:lang w:val="ru" w:eastAsia="ru-RU"/>
        </w:rPr>
        <w:t xml:space="preserve">х </w:t>
      </w:r>
      <w:r w:rsidRPr="001E108E">
        <w:rPr>
          <w:rFonts w:eastAsia="Times New Roman" w:cs="Arial"/>
          <w:szCs w:val="28"/>
          <w:lang w:val="ru" w:eastAsia="ru-RU"/>
        </w:rPr>
        <w:t>подход</w:t>
      </w:r>
      <w:r w:rsidR="00E95C4E">
        <w:rPr>
          <w:rFonts w:eastAsia="Times New Roman" w:cs="Arial"/>
          <w:szCs w:val="28"/>
          <w:lang w:val="ru" w:eastAsia="ru-RU"/>
        </w:rPr>
        <w:t>ов</w:t>
      </w:r>
      <w:r w:rsidRPr="001E108E">
        <w:rPr>
          <w:rFonts w:eastAsia="Times New Roman" w:cs="Arial"/>
          <w:szCs w:val="28"/>
          <w:lang w:val="ru" w:eastAsia="ru-RU"/>
        </w:rPr>
        <w:t xml:space="preserve"> </w:t>
      </w:r>
      <w:r>
        <w:rPr>
          <w:rFonts w:eastAsia="Times New Roman" w:cs="Arial"/>
          <w:szCs w:val="28"/>
          <w:lang w:val="ru" w:eastAsia="ru-RU"/>
        </w:rPr>
        <w:t xml:space="preserve">для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Pr="00810FAE" w:rsidRDefault="0033052B" w:rsidP="0033052B">
      <w:pPr>
        <w:spacing w:after="0" w:line="240" w:lineRule="auto"/>
        <w:rPr>
          <w:rFonts w:eastAsia="Times New Roman" w:cs="Arial"/>
          <w:b/>
          <w:szCs w:val="28"/>
          <w:lang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7A72372A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0ABB3A2E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BB39A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44449FC0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4FE652B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5BBB258A" w14:textId="77777777" w:rsidR="00391621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6A223DE" w14:textId="77777777" w:rsidR="00391621" w:rsidRPr="00C31A3D" w:rsidRDefault="00391621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17B16716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Тюмень</w:t>
      </w:r>
    </w:p>
    <w:p w14:paraId="15C536E2" w14:textId="323EE1DE" w:rsidR="002A2E3A" w:rsidRPr="00CD57ED" w:rsidRDefault="0033052B" w:rsidP="00CD57ED">
      <w:pPr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202</w:t>
      </w:r>
      <w:r w:rsidR="00B171D6">
        <w:rPr>
          <w:rFonts w:eastAsia="Times New Roman" w:cs="Arial"/>
          <w:szCs w:val="28"/>
          <w:lang w:eastAsia="ru-RU"/>
        </w:rPr>
        <w:t>4</w:t>
      </w:r>
      <w:r>
        <w:rPr>
          <w:rFonts w:eastAsia="Times New Roman" w:cs="Arial"/>
          <w:szCs w:val="28"/>
          <w:lang w:eastAsia="ru-RU"/>
        </w:rPr>
        <w:t xml:space="preserve"> </w:t>
      </w:r>
      <w:r w:rsidRPr="00C31A3D">
        <w:rPr>
          <w:rFonts w:eastAsia="Times New Roman" w:cs="Arial"/>
          <w:szCs w:val="28"/>
          <w:lang w:eastAsia="ru-RU"/>
        </w:rPr>
        <w:t>год</w:t>
      </w:r>
      <w:r w:rsidR="008C7D1A"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3BF4E87" w14:textId="09763E4D" w:rsidR="00B06F93" w:rsidRDefault="00ED7C59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87617004" w:history="1">
            <w:r w:rsidR="00B06F93" w:rsidRPr="00A11B65">
              <w:rPr>
                <w:rStyle w:val="ae"/>
                <w:noProof/>
              </w:rPr>
              <w:t>1. ОБЗОР И АНАЛИЗ ЛИТЕРАТУРЫ</w:t>
            </w:r>
            <w:r w:rsidR="00B06F93">
              <w:rPr>
                <w:noProof/>
                <w:webHidden/>
              </w:rPr>
              <w:tab/>
            </w:r>
            <w:r w:rsidR="00B06F93">
              <w:rPr>
                <w:noProof/>
                <w:webHidden/>
              </w:rPr>
              <w:fldChar w:fldCharType="begin"/>
            </w:r>
            <w:r w:rsidR="00B06F93">
              <w:rPr>
                <w:noProof/>
                <w:webHidden/>
              </w:rPr>
              <w:instrText xml:space="preserve"> PAGEREF _Toc187617004 \h </w:instrText>
            </w:r>
            <w:r w:rsidR="00B06F93">
              <w:rPr>
                <w:noProof/>
                <w:webHidden/>
              </w:rPr>
            </w:r>
            <w:r w:rsidR="00B06F93">
              <w:rPr>
                <w:noProof/>
                <w:webHidden/>
              </w:rPr>
              <w:fldChar w:fldCharType="separate"/>
            </w:r>
            <w:r w:rsidR="00B06F93">
              <w:rPr>
                <w:noProof/>
                <w:webHidden/>
              </w:rPr>
              <w:t>3</w:t>
            </w:r>
            <w:r w:rsidR="00B06F93">
              <w:rPr>
                <w:noProof/>
                <w:webHidden/>
              </w:rPr>
              <w:fldChar w:fldCharType="end"/>
            </w:r>
          </w:hyperlink>
        </w:p>
        <w:p w14:paraId="4D346137" w14:textId="73A96EF0" w:rsidR="00B06F93" w:rsidRDefault="00B06F93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7617005" w:history="1">
            <w:r w:rsidRPr="00A11B65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6D826274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F0D39EE" w14:textId="2421B40F" w:rsidR="00F05B18" w:rsidRPr="00726236" w:rsidRDefault="00F05B18" w:rsidP="00F05B18">
      <w:pPr>
        <w:pStyle w:val="1"/>
        <w:spacing w:line="360" w:lineRule="auto"/>
        <w:jc w:val="center"/>
        <w:rPr>
          <w:color w:val="auto"/>
          <w:sz w:val="32"/>
        </w:rPr>
      </w:pPr>
      <w:bookmarkStart w:id="0" w:name="_Toc187617004"/>
      <w:r w:rsidRPr="00726236">
        <w:rPr>
          <w:color w:val="auto"/>
          <w:sz w:val="32"/>
        </w:rPr>
        <w:lastRenderedPageBreak/>
        <w:t>1</w:t>
      </w:r>
      <w:r w:rsidR="00B06F93">
        <w:rPr>
          <w:color w:val="auto"/>
          <w:sz w:val="32"/>
        </w:rPr>
        <w:t>.</w:t>
      </w:r>
      <w:r w:rsidRPr="00726236">
        <w:rPr>
          <w:color w:val="auto"/>
          <w:sz w:val="32"/>
        </w:rPr>
        <w:t xml:space="preserve"> ОБЗОР И АНАЛИЗ ЛИТЕРАТУРЫ</w:t>
      </w:r>
      <w:bookmarkEnd w:id="0"/>
    </w:p>
    <w:p w14:paraId="6EA99C13" w14:textId="257603CC" w:rsidR="00BB6D99" w:rsidRDefault="00AF343C" w:rsidP="00AF343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н</w:t>
      </w:r>
      <w:r w:rsidRPr="00AF343C">
        <w:rPr>
          <w:szCs w:val="28"/>
        </w:rPr>
        <w:t>а</w:t>
      </w:r>
      <w:r>
        <w:rPr>
          <w:szCs w:val="28"/>
        </w:rPr>
        <w:t>чале</w:t>
      </w:r>
      <w:r w:rsidRPr="00AF343C">
        <w:rPr>
          <w:szCs w:val="28"/>
        </w:rPr>
        <w:t xml:space="preserve"> </w:t>
      </w:r>
      <w:r>
        <w:rPr>
          <w:szCs w:val="28"/>
        </w:rPr>
        <w:t xml:space="preserve">развития нефтегазовой </w:t>
      </w:r>
      <w:r w:rsidRPr="00AF343C">
        <w:rPr>
          <w:szCs w:val="28"/>
        </w:rPr>
        <w:t>промышленности добыча осуществлялась преимущественно с отложений сеноманского яруса</w:t>
      </w:r>
      <w:r w:rsidR="00F61C8E">
        <w:rPr>
          <w:szCs w:val="28"/>
        </w:rPr>
        <w:t xml:space="preserve"> верхнего мела</w:t>
      </w:r>
      <w:r w:rsidR="00C03CF3">
        <w:rPr>
          <w:szCs w:val="28"/>
        </w:rPr>
        <w:t xml:space="preserve"> Западной Сибири</w:t>
      </w:r>
      <w:r w:rsidRPr="00AF343C">
        <w:rPr>
          <w:szCs w:val="28"/>
        </w:rPr>
        <w:t>,</w:t>
      </w:r>
      <w:r>
        <w:rPr>
          <w:szCs w:val="28"/>
        </w:rPr>
        <w:t xml:space="preserve"> характеризующимися хорошими коллекторными свойствами и отсутствием осложняющих факторов</w:t>
      </w:r>
      <w:r w:rsidR="00C93FAC" w:rsidRPr="00C93FAC">
        <w:rPr>
          <w:szCs w:val="28"/>
        </w:rPr>
        <w:t xml:space="preserve">, </w:t>
      </w:r>
      <w:r w:rsidR="00C93FAC">
        <w:rPr>
          <w:szCs w:val="28"/>
        </w:rPr>
        <w:t xml:space="preserve">для эффективной добычи и планирования разработки не требовалось моделирование процессов тепломассопереноса в пласте. Однако </w:t>
      </w:r>
      <w:r w:rsidR="005A0BA9">
        <w:rPr>
          <w:szCs w:val="28"/>
        </w:rPr>
        <w:t xml:space="preserve">на </w:t>
      </w:r>
      <w:r w:rsidR="005A0BA9" w:rsidRPr="00AF343C">
        <w:rPr>
          <w:szCs w:val="28"/>
        </w:rPr>
        <w:t>сегодняшний</w:t>
      </w:r>
      <w:r w:rsidRPr="00AF343C">
        <w:rPr>
          <w:szCs w:val="28"/>
        </w:rPr>
        <w:t xml:space="preserve"> день </w:t>
      </w:r>
      <w:r w:rsidR="00410562">
        <w:rPr>
          <w:szCs w:val="28"/>
        </w:rPr>
        <w:t xml:space="preserve">в Западной Сибири </w:t>
      </w:r>
      <w:r w:rsidRPr="00AF343C">
        <w:rPr>
          <w:szCs w:val="28"/>
        </w:rPr>
        <w:t>ведется разработка неокомских отложений</w:t>
      </w:r>
      <w:r w:rsidR="00C03CF3">
        <w:rPr>
          <w:szCs w:val="28"/>
        </w:rPr>
        <w:t xml:space="preserve"> (название </w:t>
      </w:r>
      <w:r w:rsidR="00C03CF3" w:rsidRPr="00C03CF3">
        <w:rPr>
          <w:szCs w:val="28"/>
        </w:rPr>
        <w:t>применялось</w:t>
      </w:r>
      <w:r w:rsidR="00C03CF3">
        <w:rPr>
          <w:szCs w:val="28"/>
        </w:rPr>
        <w:t xml:space="preserve"> в </w:t>
      </w:r>
      <w:r w:rsidR="00C03CF3" w:rsidRPr="00C03CF3">
        <w:rPr>
          <w:szCs w:val="28"/>
        </w:rPr>
        <w:t xml:space="preserve">СССР для обозначения </w:t>
      </w:r>
      <w:r w:rsidR="008D4F3D" w:rsidRPr="00C03CF3">
        <w:rPr>
          <w:szCs w:val="28"/>
        </w:rPr>
        <w:t>над яруса</w:t>
      </w:r>
      <w:r w:rsidR="00C03CF3" w:rsidRPr="00C03CF3">
        <w:rPr>
          <w:szCs w:val="28"/>
        </w:rPr>
        <w:t>, объединявшего несколько ярусов нижнего мела</w:t>
      </w:r>
      <w:r w:rsidR="00C03CF3">
        <w:rPr>
          <w:szCs w:val="28"/>
        </w:rPr>
        <w:t>)</w:t>
      </w:r>
      <w:r w:rsidRPr="00AF343C">
        <w:rPr>
          <w:szCs w:val="28"/>
        </w:rPr>
        <w:t xml:space="preserve">, </w:t>
      </w:r>
      <w:r>
        <w:rPr>
          <w:szCs w:val="28"/>
        </w:rPr>
        <w:t xml:space="preserve">активно разрабатываются </w:t>
      </w:r>
      <w:r w:rsidR="002F234F">
        <w:rPr>
          <w:szCs w:val="28"/>
        </w:rPr>
        <w:t>Б</w:t>
      </w:r>
      <w:r>
        <w:rPr>
          <w:szCs w:val="28"/>
        </w:rPr>
        <w:t>ажен</w:t>
      </w:r>
      <w:r w:rsidR="007B43CD">
        <w:rPr>
          <w:szCs w:val="28"/>
        </w:rPr>
        <w:t>ов</w:t>
      </w:r>
      <w:r>
        <w:rPr>
          <w:szCs w:val="28"/>
        </w:rPr>
        <w:t>ские</w:t>
      </w:r>
      <w:r w:rsidRPr="00AF343C">
        <w:rPr>
          <w:szCs w:val="28"/>
        </w:rPr>
        <w:t xml:space="preserve">, </w:t>
      </w:r>
      <w:r w:rsidR="002F234F">
        <w:rPr>
          <w:szCs w:val="28"/>
        </w:rPr>
        <w:t>А</w:t>
      </w:r>
      <w:r w:rsidRPr="00AF343C">
        <w:rPr>
          <w:szCs w:val="28"/>
        </w:rPr>
        <w:t>чимовски</w:t>
      </w:r>
      <w:r>
        <w:rPr>
          <w:szCs w:val="28"/>
        </w:rPr>
        <w:t>е</w:t>
      </w:r>
      <w:r w:rsidRPr="00AF343C">
        <w:rPr>
          <w:szCs w:val="28"/>
        </w:rPr>
        <w:t xml:space="preserve">, </w:t>
      </w:r>
      <w:proofErr w:type="spellStart"/>
      <w:r w:rsidR="002F234F">
        <w:rPr>
          <w:szCs w:val="28"/>
        </w:rPr>
        <w:t>Т</w:t>
      </w:r>
      <w:r w:rsidRPr="00AF343C">
        <w:rPr>
          <w:szCs w:val="28"/>
        </w:rPr>
        <w:t>уро</w:t>
      </w:r>
      <w:r w:rsidR="008D4F3D">
        <w:rPr>
          <w:szCs w:val="28"/>
        </w:rPr>
        <w:t>н</w:t>
      </w:r>
      <w:r w:rsidRPr="00AF343C">
        <w:rPr>
          <w:szCs w:val="28"/>
        </w:rPr>
        <w:t>ски</w:t>
      </w:r>
      <w:proofErr w:type="spellEnd"/>
      <w:r>
        <w:rPr>
          <w:szCs w:val="28"/>
          <w:lang w:val="en-US"/>
        </w:rPr>
        <w:t>e</w:t>
      </w:r>
      <w:r w:rsidR="00C03CF3">
        <w:rPr>
          <w:szCs w:val="28"/>
        </w:rPr>
        <w:t xml:space="preserve"> свиты (граница отделов нижнего мела и верхней юры)</w:t>
      </w:r>
      <w:r w:rsidR="00410562">
        <w:rPr>
          <w:szCs w:val="28"/>
        </w:rPr>
        <w:t>.</w:t>
      </w:r>
    </w:p>
    <w:p w14:paraId="422DEAD6" w14:textId="77777777" w:rsidR="00B07E3B" w:rsidRDefault="00B07E3B" w:rsidP="00B07E3B">
      <w:pPr>
        <w:keepNext/>
        <w:spacing w:after="0" w:line="360" w:lineRule="auto"/>
        <w:ind w:left="-993" w:firstLine="709"/>
        <w:jc w:val="center"/>
      </w:pPr>
      <w:r w:rsidRPr="00810FAE">
        <w:rPr>
          <w:noProof/>
          <w:szCs w:val="28"/>
        </w:rPr>
        <w:drawing>
          <wp:inline distT="0" distB="0" distL="0" distR="0" wp14:anchorId="4400BF93" wp14:editId="6BC2480F">
            <wp:extent cx="4676042" cy="3473923"/>
            <wp:effectExtent l="0" t="0" r="0" b="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77D29348-FD6F-4ADA-A8A1-FB71D41B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77D29348-FD6F-4ADA-A8A1-FB71D41B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C088" w14:textId="648125D1" w:rsidR="00B07E3B" w:rsidRPr="00B07E3B" w:rsidRDefault="00B07E3B" w:rsidP="00B07E3B">
      <w:pPr>
        <w:pStyle w:val="af1"/>
        <w:jc w:val="center"/>
        <w:rPr>
          <w:rFonts w:ascii="Arial" w:hAnsi="Arial" w:cs="Arial"/>
          <w:color w:val="auto"/>
          <w:sz w:val="20"/>
          <w:szCs w:val="20"/>
        </w:rPr>
      </w:pPr>
      <w:r w:rsidRPr="00BB6D99">
        <w:rPr>
          <w:rFonts w:ascii="Arial" w:hAnsi="Arial" w:cs="Arial"/>
          <w:color w:val="auto"/>
          <w:sz w:val="20"/>
          <w:szCs w:val="20"/>
        </w:rPr>
        <w:t xml:space="preserve">Рис </w:t>
      </w:r>
      <w:r w:rsidRPr="00BB6D99">
        <w:rPr>
          <w:rFonts w:ascii="Arial" w:hAnsi="Arial" w:cs="Arial"/>
          <w:color w:val="auto"/>
          <w:sz w:val="20"/>
          <w:szCs w:val="20"/>
        </w:rPr>
        <w:fldChar w:fldCharType="begin"/>
      </w:r>
      <w:r w:rsidRPr="00BB6D99">
        <w:rPr>
          <w:rFonts w:ascii="Arial" w:hAnsi="Arial" w:cs="Arial"/>
          <w:color w:val="auto"/>
          <w:sz w:val="20"/>
          <w:szCs w:val="20"/>
        </w:rPr>
        <w:instrText xml:space="preserve"> SEQ Рис \* ARABIC </w:instrText>
      </w:r>
      <w:r w:rsidRPr="00BB6D99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BB6D99">
        <w:rPr>
          <w:rFonts w:ascii="Arial" w:hAnsi="Arial" w:cs="Arial"/>
          <w:noProof/>
          <w:color w:val="auto"/>
          <w:sz w:val="20"/>
          <w:szCs w:val="20"/>
        </w:rPr>
        <w:t>1</w:t>
      </w:r>
      <w:r w:rsidRPr="00BB6D99">
        <w:rPr>
          <w:rFonts w:ascii="Arial" w:hAnsi="Arial" w:cs="Arial"/>
          <w:color w:val="auto"/>
          <w:sz w:val="20"/>
          <w:szCs w:val="20"/>
        </w:rPr>
        <w:fldChar w:fldCharType="end"/>
      </w:r>
      <w:r w:rsidRPr="00BB6D99">
        <w:rPr>
          <w:rFonts w:ascii="Arial" w:hAnsi="Arial" w:cs="Arial"/>
          <w:color w:val="auto"/>
          <w:sz w:val="20"/>
          <w:szCs w:val="20"/>
        </w:rPr>
        <w:t xml:space="preserve">.  </w:t>
      </w:r>
      <w:r>
        <w:rPr>
          <w:rFonts w:ascii="Arial" w:hAnsi="Arial" w:cs="Arial"/>
          <w:color w:val="auto"/>
          <w:sz w:val="20"/>
          <w:szCs w:val="20"/>
        </w:rPr>
        <w:t>Укрупненная г</w:t>
      </w:r>
      <w:r w:rsidRPr="00BB6D99">
        <w:rPr>
          <w:rFonts w:ascii="Arial" w:hAnsi="Arial" w:cs="Arial"/>
          <w:color w:val="auto"/>
          <w:sz w:val="20"/>
          <w:szCs w:val="20"/>
        </w:rPr>
        <w:t>руппировка упоминаемы</w:t>
      </w:r>
      <w:r>
        <w:rPr>
          <w:rFonts w:ascii="Arial" w:hAnsi="Arial" w:cs="Arial"/>
          <w:color w:val="auto"/>
          <w:sz w:val="20"/>
          <w:szCs w:val="20"/>
        </w:rPr>
        <w:t>х</w:t>
      </w:r>
      <w:r w:rsidRPr="00BB6D99">
        <w:rPr>
          <w:rFonts w:ascii="Arial" w:hAnsi="Arial" w:cs="Arial"/>
          <w:color w:val="auto"/>
          <w:sz w:val="20"/>
          <w:szCs w:val="20"/>
        </w:rPr>
        <w:t xml:space="preserve"> в публикация</w:t>
      </w:r>
      <w:r w:rsidR="008A5F66">
        <w:rPr>
          <w:rFonts w:ascii="Arial" w:hAnsi="Arial" w:cs="Arial"/>
          <w:color w:val="auto"/>
          <w:sz w:val="20"/>
          <w:szCs w:val="20"/>
        </w:rPr>
        <w:t>х</w:t>
      </w:r>
      <w:r w:rsidRPr="00BB6D99">
        <w:rPr>
          <w:rFonts w:ascii="Arial" w:hAnsi="Arial" w:cs="Arial"/>
          <w:color w:val="auto"/>
          <w:sz w:val="20"/>
          <w:szCs w:val="20"/>
        </w:rPr>
        <w:t xml:space="preserve"> месторождений на стратиграфической шкале</w:t>
      </w:r>
      <w:r>
        <w:rPr>
          <w:rFonts w:ascii="Arial" w:hAnsi="Arial" w:cs="Arial"/>
          <w:color w:val="auto"/>
          <w:sz w:val="20"/>
          <w:szCs w:val="20"/>
        </w:rPr>
        <w:t xml:space="preserve"> (на основе </w:t>
      </w:r>
      <w:r w:rsidR="008A5F66">
        <w:rPr>
          <w:rFonts w:ascii="Arial" w:hAnsi="Arial" w:cs="Arial"/>
          <w:color w:val="auto"/>
          <w:sz w:val="20"/>
          <w:szCs w:val="20"/>
        </w:rPr>
        <w:t>материалов</w:t>
      </w:r>
      <w:r w:rsidR="008A5F66" w:rsidRPr="002F234F">
        <w:rPr>
          <w:rFonts w:ascii="Arial" w:hAnsi="Arial" w:cs="Arial"/>
          <w:color w:val="auto"/>
          <w:sz w:val="20"/>
          <w:szCs w:val="20"/>
        </w:rPr>
        <w:t xml:space="preserve"> [</w:t>
      </w:r>
      <w:r w:rsidRPr="002F234F">
        <w:rPr>
          <w:rFonts w:ascii="Arial" w:hAnsi="Arial" w:cs="Arial"/>
          <w:color w:val="auto"/>
          <w:sz w:val="20"/>
          <w:szCs w:val="20"/>
        </w:rPr>
        <w:t>2]</w:t>
      </w:r>
      <w:r>
        <w:rPr>
          <w:rFonts w:ascii="Arial" w:hAnsi="Arial" w:cs="Arial"/>
          <w:color w:val="auto"/>
          <w:sz w:val="20"/>
          <w:szCs w:val="20"/>
        </w:rPr>
        <w:t>)</w:t>
      </w:r>
    </w:p>
    <w:p w14:paraId="5351D4D0" w14:textId="56C6026F" w:rsidR="000561B2" w:rsidRDefault="00C2032C" w:rsidP="00F104F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Помимо месторождений Западной Сибири</w:t>
      </w:r>
      <w:r w:rsidRPr="00C2032C">
        <w:rPr>
          <w:szCs w:val="28"/>
        </w:rPr>
        <w:t xml:space="preserve">, </w:t>
      </w:r>
      <w:r>
        <w:rPr>
          <w:szCs w:val="28"/>
        </w:rPr>
        <w:t>ввиду актуальных целей по загрузке трубопровода Сила Сибири</w:t>
      </w:r>
      <w:r w:rsidRPr="00C2032C">
        <w:rPr>
          <w:szCs w:val="28"/>
        </w:rPr>
        <w:t xml:space="preserve">, </w:t>
      </w:r>
      <w:r>
        <w:rPr>
          <w:szCs w:val="28"/>
        </w:rPr>
        <w:t>в</w:t>
      </w:r>
      <w:r w:rsidR="00F769F7">
        <w:rPr>
          <w:szCs w:val="28"/>
        </w:rPr>
        <w:t xml:space="preserve"> Восточной Сибири </w:t>
      </w:r>
      <w:r w:rsidR="002C471F">
        <w:rPr>
          <w:szCs w:val="28"/>
        </w:rPr>
        <w:t xml:space="preserve">активно вовлекаются залежи как открытые в период </w:t>
      </w:r>
      <w:r>
        <w:rPr>
          <w:szCs w:val="28"/>
        </w:rPr>
        <w:t xml:space="preserve">разведки и освоения </w:t>
      </w:r>
      <w:r w:rsidR="002C471F">
        <w:rPr>
          <w:szCs w:val="28"/>
        </w:rPr>
        <w:t>Советским Союзом</w:t>
      </w:r>
      <w:r w:rsidR="002C471F" w:rsidRPr="002C471F">
        <w:rPr>
          <w:szCs w:val="28"/>
        </w:rPr>
        <w:t xml:space="preserve">, </w:t>
      </w:r>
      <w:r w:rsidR="002C471F">
        <w:rPr>
          <w:szCs w:val="28"/>
        </w:rPr>
        <w:t>так и в современной России</w:t>
      </w:r>
      <w:r w:rsidR="002C471F" w:rsidRPr="002C471F">
        <w:rPr>
          <w:szCs w:val="28"/>
        </w:rPr>
        <w:t xml:space="preserve">, </w:t>
      </w:r>
      <w:r w:rsidR="002C471F">
        <w:rPr>
          <w:szCs w:val="28"/>
        </w:rPr>
        <w:t xml:space="preserve">например </w:t>
      </w:r>
      <w:proofErr w:type="spellStart"/>
      <w:r w:rsidR="006F7BF2">
        <w:rPr>
          <w:szCs w:val="28"/>
        </w:rPr>
        <w:t>Б</w:t>
      </w:r>
      <w:r w:rsidR="00F769F7">
        <w:rPr>
          <w:szCs w:val="28"/>
        </w:rPr>
        <w:t>юкские</w:t>
      </w:r>
      <w:proofErr w:type="spellEnd"/>
      <w:r w:rsidR="00F769F7" w:rsidRPr="00F769F7">
        <w:rPr>
          <w:szCs w:val="28"/>
        </w:rPr>
        <w:t>,</w:t>
      </w:r>
      <w:r w:rsidR="006F7BF2">
        <w:rPr>
          <w:szCs w:val="28"/>
        </w:rPr>
        <w:t xml:space="preserve"> </w:t>
      </w:r>
      <w:proofErr w:type="spellStart"/>
      <w:r w:rsidR="006F7BF2">
        <w:rPr>
          <w:szCs w:val="28"/>
        </w:rPr>
        <w:t>К</w:t>
      </w:r>
      <w:r w:rsidR="00F769F7">
        <w:rPr>
          <w:szCs w:val="28"/>
        </w:rPr>
        <w:t>уросовские</w:t>
      </w:r>
      <w:proofErr w:type="spellEnd"/>
      <w:r w:rsidR="00F769F7" w:rsidRPr="00F769F7">
        <w:rPr>
          <w:szCs w:val="28"/>
        </w:rPr>
        <w:t>,</w:t>
      </w:r>
      <w:r w:rsidR="002C471F">
        <w:rPr>
          <w:szCs w:val="28"/>
        </w:rPr>
        <w:t xml:space="preserve"> </w:t>
      </w:r>
      <w:proofErr w:type="spellStart"/>
      <w:r w:rsidR="006F7BF2">
        <w:rPr>
          <w:szCs w:val="28"/>
        </w:rPr>
        <w:t>Н</w:t>
      </w:r>
      <w:r w:rsidR="002C471F" w:rsidRPr="002C471F">
        <w:rPr>
          <w:szCs w:val="28"/>
        </w:rPr>
        <w:t>епск</w:t>
      </w:r>
      <w:r w:rsidR="002C471F">
        <w:rPr>
          <w:szCs w:val="28"/>
        </w:rPr>
        <w:t>ие</w:t>
      </w:r>
      <w:proofErr w:type="spellEnd"/>
      <w:r w:rsidR="002C471F">
        <w:rPr>
          <w:szCs w:val="28"/>
        </w:rPr>
        <w:t xml:space="preserve"> свиты (верхние и нижний отдел Вендской системы)</w:t>
      </w:r>
      <w:r w:rsidR="0027759F">
        <w:rPr>
          <w:szCs w:val="28"/>
        </w:rPr>
        <w:t>.</w:t>
      </w:r>
      <w:r w:rsidR="00C93FAC">
        <w:rPr>
          <w:szCs w:val="28"/>
        </w:rPr>
        <w:t xml:space="preserve"> Условия разработки </w:t>
      </w:r>
      <w:r>
        <w:rPr>
          <w:szCs w:val="28"/>
        </w:rPr>
        <w:t xml:space="preserve">и осложняющие </w:t>
      </w:r>
      <w:r>
        <w:rPr>
          <w:szCs w:val="28"/>
        </w:rPr>
        <w:lastRenderedPageBreak/>
        <w:t xml:space="preserve">факторы добычи </w:t>
      </w:r>
      <w:r w:rsidR="00C93FAC">
        <w:rPr>
          <w:szCs w:val="28"/>
        </w:rPr>
        <w:t>между залежами Западной и Восточно</w:t>
      </w:r>
      <w:r>
        <w:rPr>
          <w:szCs w:val="28"/>
        </w:rPr>
        <w:t>й отличаются</w:t>
      </w:r>
      <w:r w:rsidRPr="00C2032C">
        <w:rPr>
          <w:szCs w:val="28"/>
        </w:rPr>
        <w:t>,</w:t>
      </w:r>
      <w:r>
        <w:rPr>
          <w:szCs w:val="28"/>
        </w:rPr>
        <w:t xml:space="preserve"> а в нефтегазовой отрасли стало </w:t>
      </w:r>
      <w:r w:rsidR="007A60EA">
        <w:rPr>
          <w:szCs w:val="28"/>
        </w:rPr>
        <w:t>общепринятым</w:t>
      </w:r>
      <w:r>
        <w:rPr>
          <w:szCs w:val="28"/>
        </w:rPr>
        <w:t xml:space="preserve"> моделирование процессов </w:t>
      </w:r>
      <w:r w:rsidR="007A60EA">
        <w:rPr>
          <w:szCs w:val="28"/>
        </w:rPr>
        <w:t>тепломассопереноса в пласте</w:t>
      </w:r>
      <w:r w:rsidR="00005C12" w:rsidRPr="00005C12">
        <w:t xml:space="preserve">, </w:t>
      </w:r>
      <w:r w:rsidR="00005C12">
        <w:t>однако представленные</w:t>
      </w:r>
      <w:r w:rsidR="007A60EA">
        <w:t xml:space="preserve"> коммерческие </w:t>
      </w:r>
      <w:r w:rsidR="00005C12">
        <w:t xml:space="preserve">программные комплексы </w:t>
      </w:r>
      <w:r w:rsidR="007A60EA">
        <w:t xml:space="preserve">не </w:t>
      </w:r>
      <w:r w:rsidR="00005C12">
        <w:t>всегда позволяют выполнять достоверное моделирование</w:t>
      </w:r>
      <w:r w:rsidR="00D67628">
        <w:t xml:space="preserve"> или учитывать все физические явления</w:t>
      </w:r>
      <w:r w:rsidR="00F104FF" w:rsidRPr="00F104FF">
        <w:rPr>
          <w:szCs w:val="28"/>
        </w:rPr>
        <w:t xml:space="preserve">, </w:t>
      </w:r>
      <w:r w:rsidR="00F104FF">
        <w:rPr>
          <w:szCs w:val="28"/>
        </w:rPr>
        <w:t>что является перспективным направлениям для развития прикладных численных и аналитических методов в задачах тепломассопереноса.</w:t>
      </w:r>
    </w:p>
    <w:p w14:paraId="02882886" w14:textId="543C0603" w:rsidR="00CF7E27" w:rsidRPr="00824B4B" w:rsidRDefault="00E17E3E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Ввиду активного вовлечения залежей с высоковязкими нефтями фокус развития получили методы термического воздействия на углеводороды</w:t>
      </w:r>
      <w:r w:rsidRPr="00E17E3E">
        <w:rPr>
          <w:szCs w:val="28"/>
        </w:rPr>
        <w:t xml:space="preserve">, </w:t>
      </w:r>
      <w:r>
        <w:rPr>
          <w:szCs w:val="28"/>
        </w:rPr>
        <w:t>целью которых является уменьшение вязкости флюида.</w:t>
      </w:r>
      <w:r w:rsidR="00884C5B">
        <w:rPr>
          <w:szCs w:val="28"/>
        </w:rPr>
        <w:t xml:space="preserve"> Самый популярный метод </w:t>
      </w:r>
      <w:r w:rsidR="00884C5B">
        <w:rPr>
          <w:szCs w:val="28"/>
          <w:lang w:val="en-US"/>
        </w:rPr>
        <w:t>SAGD</w:t>
      </w:r>
      <w:r w:rsidR="00884C5B" w:rsidRPr="00884C5B">
        <w:rPr>
          <w:szCs w:val="28"/>
        </w:rPr>
        <w:t xml:space="preserve"> (The </w:t>
      </w:r>
      <w:proofErr w:type="spellStart"/>
      <w:r w:rsidR="00884C5B" w:rsidRPr="00884C5B">
        <w:rPr>
          <w:szCs w:val="28"/>
        </w:rPr>
        <w:t>Steam</w:t>
      </w:r>
      <w:proofErr w:type="spellEnd"/>
      <w:r w:rsidR="00884C5B" w:rsidRPr="00884C5B">
        <w:rPr>
          <w:szCs w:val="28"/>
        </w:rPr>
        <w:t xml:space="preserve"> </w:t>
      </w:r>
      <w:proofErr w:type="spellStart"/>
      <w:r w:rsidR="00884C5B" w:rsidRPr="00884C5B">
        <w:rPr>
          <w:szCs w:val="28"/>
        </w:rPr>
        <w:t>Assisted</w:t>
      </w:r>
      <w:proofErr w:type="spellEnd"/>
      <w:r w:rsidR="00884C5B" w:rsidRPr="00884C5B">
        <w:rPr>
          <w:szCs w:val="28"/>
        </w:rPr>
        <w:t xml:space="preserve"> </w:t>
      </w:r>
      <w:proofErr w:type="spellStart"/>
      <w:r w:rsidR="00884C5B" w:rsidRPr="00884C5B">
        <w:rPr>
          <w:szCs w:val="28"/>
        </w:rPr>
        <w:t>Gravity</w:t>
      </w:r>
      <w:proofErr w:type="spellEnd"/>
      <w:r w:rsidR="00884C5B" w:rsidRPr="00884C5B">
        <w:rPr>
          <w:szCs w:val="28"/>
        </w:rPr>
        <w:t xml:space="preserve"> </w:t>
      </w:r>
      <w:proofErr w:type="spellStart"/>
      <w:r w:rsidR="00884C5B" w:rsidRPr="00884C5B">
        <w:rPr>
          <w:szCs w:val="28"/>
        </w:rPr>
        <w:t>Drainage</w:t>
      </w:r>
      <w:proofErr w:type="spellEnd"/>
      <w:r w:rsidR="00884C5B" w:rsidRPr="00884C5B">
        <w:rPr>
          <w:szCs w:val="28"/>
        </w:rPr>
        <w:t xml:space="preserve">), </w:t>
      </w:r>
      <w:r w:rsidR="00884C5B">
        <w:rPr>
          <w:szCs w:val="28"/>
        </w:rPr>
        <w:t>это термический процесс г</w:t>
      </w:r>
      <w:r w:rsidR="00884C5B" w:rsidRPr="00884C5B">
        <w:rPr>
          <w:szCs w:val="28"/>
        </w:rPr>
        <w:t>равитационн</w:t>
      </w:r>
      <w:r w:rsidR="00884C5B">
        <w:rPr>
          <w:szCs w:val="28"/>
        </w:rPr>
        <w:t>ого</w:t>
      </w:r>
      <w:r w:rsidR="00884C5B" w:rsidRPr="00884C5B">
        <w:rPr>
          <w:szCs w:val="28"/>
        </w:rPr>
        <w:t xml:space="preserve"> дренаж</w:t>
      </w:r>
      <w:r w:rsidR="00884C5B">
        <w:rPr>
          <w:szCs w:val="28"/>
        </w:rPr>
        <w:t>а</w:t>
      </w:r>
      <w:r w:rsidR="00884C5B" w:rsidRPr="00884C5B">
        <w:rPr>
          <w:szCs w:val="28"/>
        </w:rPr>
        <w:t xml:space="preserve"> с помощью пара, </w:t>
      </w:r>
      <w:r w:rsidR="00884C5B">
        <w:rPr>
          <w:szCs w:val="28"/>
        </w:rPr>
        <w:t>однако данный метод успешно применяется в относительно толстых коллекторах</w:t>
      </w:r>
      <w:r w:rsidR="00884C5B" w:rsidRPr="00884C5B">
        <w:rPr>
          <w:szCs w:val="28"/>
        </w:rPr>
        <w:t xml:space="preserve">, </w:t>
      </w:r>
      <w:r w:rsidR="00884C5B">
        <w:rPr>
          <w:szCs w:val="28"/>
        </w:rPr>
        <w:t>в</w:t>
      </w:r>
      <w:r w:rsidR="00884C5B" w:rsidRPr="00884C5B">
        <w:rPr>
          <w:szCs w:val="28"/>
        </w:rPr>
        <w:t xml:space="preserve"> более тонких коллекторах и карбонатных породах с низкой пористостью потери тепла помешать применению </w:t>
      </w:r>
      <w:r w:rsidR="00884C5B">
        <w:rPr>
          <w:szCs w:val="28"/>
        </w:rPr>
        <w:t>этого процесса.</w:t>
      </w:r>
      <w:r w:rsidR="00B07E3B">
        <w:rPr>
          <w:szCs w:val="28"/>
        </w:rPr>
        <w:t xml:space="preserve"> </w:t>
      </w:r>
      <w:r w:rsidR="00B47A40" w:rsidRPr="00B47A40">
        <w:rPr>
          <w:szCs w:val="28"/>
        </w:rPr>
        <w:t>V</w:t>
      </w:r>
      <w:r w:rsidR="00B47A40">
        <w:rPr>
          <w:szCs w:val="28"/>
          <w:lang w:val="en-US"/>
        </w:rPr>
        <w:t>APEX</w:t>
      </w:r>
      <w:r w:rsidR="00B47A40" w:rsidRPr="00B47A40">
        <w:rPr>
          <w:szCs w:val="28"/>
        </w:rPr>
        <w:t xml:space="preserve"> (</w:t>
      </w:r>
      <w:proofErr w:type="spellStart"/>
      <w:r w:rsidR="00B47A40" w:rsidRPr="00B47A40">
        <w:rPr>
          <w:szCs w:val="28"/>
        </w:rPr>
        <w:t>Vapor</w:t>
      </w:r>
      <w:proofErr w:type="spellEnd"/>
      <w:r w:rsidR="00B47A40" w:rsidRPr="00B47A40">
        <w:rPr>
          <w:szCs w:val="28"/>
        </w:rPr>
        <w:t xml:space="preserve"> </w:t>
      </w:r>
      <w:proofErr w:type="spellStart"/>
      <w:r w:rsidR="00B47A40" w:rsidRPr="00B47A40">
        <w:rPr>
          <w:szCs w:val="28"/>
        </w:rPr>
        <w:t>extraction</w:t>
      </w:r>
      <w:proofErr w:type="spellEnd"/>
      <w:r w:rsidR="00B47A40" w:rsidRPr="00B47A40">
        <w:rPr>
          <w:szCs w:val="28"/>
        </w:rPr>
        <w:t>),</w:t>
      </w:r>
      <w:r w:rsidR="00AF0424" w:rsidRPr="00AF0424">
        <w:rPr>
          <w:szCs w:val="28"/>
        </w:rPr>
        <w:t xml:space="preserve"> </w:t>
      </w:r>
      <w:r w:rsidR="00AF0424">
        <w:rPr>
          <w:szCs w:val="28"/>
        </w:rPr>
        <w:t xml:space="preserve">является развитием </w:t>
      </w:r>
      <w:r w:rsidR="00AF0424">
        <w:rPr>
          <w:szCs w:val="28"/>
          <w:lang w:val="en-US"/>
        </w:rPr>
        <w:t>SAGD</w:t>
      </w:r>
      <w:r w:rsidR="00E5074A" w:rsidRPr="00E5074A">
        <w:rPr>
          <w:szCs w:val="28"/>
        </w:rPr>
        <w:t xml:space="preserve">, </w:t>
      </w:r>
      <w:r w:rsidR="00E5074A">
        <w:rPr>
          <w:szCs w:val="28"/>
        </w:rPr>
        <w:t>э</w:t>
      </w:r>
      <w:r w:rsidR="00B47A40" w:rsidRPr="00B47A40">
        <w:rPr>
          <w:szCs w:val="28"/>
        </w:rPr>
        <w:t>то новый процесс</w:t>
      </w:r>
      <w:r w:rsidR="00E5074A" w:rsidRPr="00E5074A">
        <w:rPr>
          <w:szCs w:val="28"/>
        </w:rPr>
        <w:t xml:space="preserve">, </w:t>
      </w:r>
      <w:r w:rsidR="00E5074A">
        <w:rPr>
          <w:szCs w:val="28"/>
        </w:rPr>
        <w:t>основанный на закачке в верхнюю нагнетательную скважину углеводородных растворителей</w:t>
      </w:r>
      <w:r w:rsidR="00E5074A" w:rsidRPr="00E5074A">
        <w:rPr>
          <w:szCs w:val="28"/>
        </w:rPr>
        <w:t xml:space="preserve">, </w:t>
      </w:r>
      <w:r w:rsidR="00E5074A">
        <w:rPr>
          <w:szCs w:val="28"/>
        </w:rPr>
        <w:t xml:space="preserve">которые при растворении в битуме значительно снижают его вязкость </w:t>
      </w:r>
      <w:r w:rsidR="00B47A40" w:rsidRPr="00B47A40">
        <w:rPr>
          <w:szCs w:val="28"/>
        </w:rPr>
        <w:t>и отличается высокой энергоэффективностью по сравнению с паровыми процессами.</w:t>
      </w:r>
      <w:r w:rsidR="004F0496" w:rsidRPr="004F0496">
        <w:rPr>
          <w:szCs w:val="28"/>
        </w:rPr>
        <w:t xml:space="preserve"> </w:t>
      </w:r>
      <w:r w:rsidR="004F0496">
        <w:rPr>
          <w:szCs w:val="28"/>
        </w:rPr>
        <w:t>Дальнейш</w:t>
      </w:r>
      <w:r w:rsidR="00CF7E27">
        <w:rPr>
          <w:szCs w:val="28"/>
        </w:rPr>
        <w:t>им</w:t>
      </w:r>
      <w:r w:rsidR="004F0496">
        <w:rPr>
          <w:szCs w:val="28"/>
        </w:rPr>
        <w:t xml:space="preserve"> развитие</w:t>
      </w:r>
      <w:r w:rsidR="00CF7E27">
        <w:rPr>
          <w:szCs w:val="28"/>
        </w:rPr>
        <w:t>м стал процесс</w:t>
      </w:r>
      <w:r w:rsidR="004F0496">
        <w:rPr>
          <w:szCs w:val="28"/>
        </w:rPr>
        <w:t xml:space="preserve"> </w:t>
      </w:r>
      <w:r w:rsidR="004F0496">
        <w:rPr>
          <w:szCs w:val="28"/>
          <w:lang w:val="en-US"/>
        </w:rPr>
        <w:t>BUTEX</w:t>
      </w:r>
      <w:r w:rsidR="00CF7E27" w:rsidRPr="00CF7E27">
        <w:rPr>
          <w:szCs w:val="28"/>
        </w:rPr>
        <w:t xml:space="preserve">, </w:t>
      </w:r>
      <w:r w:rsidR="00CF7E27">
        <w:rPr>
          <w:szCs w:val="28"/>
        </w:rPr>
        <w:t xml:space="preserve">представляющей собой закачку </w:t>
      </w:r>
      <w:r w:rsidR="00CF7E27" w:rsidRPr="00CF7E27">
        <w:rPr>
          <w:szCs w:val="28"/>
        </w:rPr>
        <w:t>неконденсируемого газа-носителя вместе с растворителем для повышения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рабочего давления. Газ-носитель частично или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в больших количествах участвует в процессе выщелачивания, но в полевых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условиях в качестве газа-носителя может использоваться природный газ. Для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достижения максимальной растворимости растворителя при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соответствующей температуре растворитель для выщелачивания вводится в виде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жидкости, которая испаряется и переносится газом-носителем к поверхности раздела битума. Удаляемую область оставляют заполненной</w:t>
      </w:r>
      <w:r w:rsidR="00CF7E27">
        <w:rPr>
          <w:szCs w:val="28"/>
        </w:rPr>
        <w:t xml:space="preserve"> </w:t>
      </w:r>
      <w:r w:rsidR="00CF7E27" w:rsidRPr="00CF7E27">
        <w:rPr>
          <w:szCs w:val="28"/>
        </w:rPr>
        <w:t>газом и небольшим количеством паров растворителя</w:t>
      </w:r>
      <w:r w:rsidR="00824B4B" w:rsidRPr="00824B4B">
        <w:rPr>
          <w:szCs w:val="28"/>
        </w:rPr>
        <w:t xml:space="preserve"> </w:t>
      </w:r>
      <w:r w:rsidR="00CF7E27" w:rsidRPr="00CF7E27">
        <w:rPr>
          <w:szCs w:val="28"/>
        </w:rPr>
        <w:t>[3]</w:t>
      </w:r>
      <w:r w:rsidR="00824B4B" w:rsidRPr="00824B4B">
        <w:rPr>
          <w:szCs w:val="28"/>
        </w:rPr>
        <w:t>.</w:t>
      </w:r>
    </w:p>
    <w:p w14:paraId="7B6D2351" w14:textId="239FC7B6" w:rsidR="00E17E3E" w:rsidRDefault="00EA58AA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Множество исследователей занималось разработкой математических моделей</w:t>
      </w:r>
      <w:r w:rsidRPr="00EA58AA">
        <w:rPr>
          <w:szCs w:val="28"/>
        </w:rPr>
        <w:t xml:space="preserve">, </w:t>
      </w:r>
      <w:r>
        <w:rPr>
          <w:szCs w:val="28"/>
        </w:rPr>
        <w:t xml:space="preserve">достоверно описывающих </w:t>
      </w:r>
      <w:r>
        <w:rPr>
          <w:szCs w:val="28"/>
          <w:lang w:val="en-US"/>
        </w:rPr>
        <w:t>SAGD</w:t>
      </w:r>
      <w:r w:rsidRPr="00EA58AA">
        <w:rPr>
          <w:szCs w:val="28"/>
        </w:rPr>
        <w:t xml:space="preserve">, </w:t>
      </w:r>
      <w:r>
        <w:rPr>
          <w:szCs w:val="28"/>
          <w:lang w:val="en-US"/>
        </w:rPr>
        <w:t>VAPEX</w:t>
      </w:r>
      <w:r w:rsidRPr="00EA58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BUTEX</w:t>
      </w:r>
      <w:r w:rsidR="006F6D77">
        <w:rPr>
          <w:szCs w:val="28"/>
        </w:rPr>
        <w:t>. Например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в работе </w:t>
      </w:r>
      <w:r w:rsidRPr="00EA58AA">
        <w:rPr>
          <w:szCs w:val="28"/>
        </w:rPr>
        <w:t>[4]</w:t>
      </w:r>
      <w:r w:rsidR="006F6D77">
        <w:rPr>
          <w:szCs w:val="28"/>
        </w:rPr>
        <w:t xml:space="preserve"> рассматривают модель</w:t>
      </w:r>
      <w:r w:rsidR="006F6D77" w:rsidRPr="006F6D77">
        <w:rPr>
          <w:szCs w:val="28"/>
        </w:rPr>
        <w:t xml:space="preserve"> одномерной нагнетательной горизонтальной скважины, </w:t>
      </w:r>
      <w:r w:rsidR="006F6D77">
        <w:rPr>
          <w:szCs w:val="28"/>
        </w:rPr>
        <w:t xml:space="preserve">решая </w:t>
      </w:r>
      <w:r w:rsidR="006F6D77" w:rsidRPr="006F6D77">
        <w:rPr>
          <w:szCs w:val="28"/>
        </w:rPr>
        <w:t>систем</w:t>
      </w:r>
      <w:r w:rsidR="006F6D77">
        <w:rPr>
          <w:szCs w:val="28"/>
        </w:rPr>
        <w:t>у</w:t>
      </w:r>
      <w:r w:rsidR="006F6D77" w:rsidRPr="006F6D77">
        <w:rPr>
          <w:szCs w:val="28"/>
        </w:rPr>
        <w:t xml:space="preserve"> уравнений стационарного течения для </w:t>
      </w:r>
      <w:r w:rsidR="006F6D77">
        <w:rPr>
          <w:szCs w:val="28"/>
        </w:rPr>
        <w:t>двухфазной</w:t>
      </w:r>
      <w:r w:rsidR="006F6D77" w:rsidRPr="006F6D77">
        <w:rPr>
          <w:szCs w:val="28"/>
        </w:rPr>
        <w:t xml:space="preserve"> модели для водной и паровой фаз</w:t>
      </w:r>
      <w:r w:rsidRPr="00EA58AA">
        <w:rPr>
          <w:szCs w:val="28"/>
        </w:rPr>
        <w:t>.</w:t>
      </w:r>
      <w:r w:rsidR="006B4709" w:rsidRPr="006B4709">
        <w:rPr>
          <w:szCs w:val="28"/>
        </w:rPr>
        <w:t xml:space="preserve"> </w:t>
      </w:r>
    </w:p>
    <w:p w14:paraId="75E4BA8A" w14:textId="78F2B5EC" w:rsidR="00F00341" w:rsidRPr="00E6008D" w:rsidRDefault="00000000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-∆</m:t>
              </m:r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∙g,#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C039124" w14:textId="14F15C9A" w:rsidR="00E6008D" w:rsidRPr="002022E7" w:rsidRDefault="00E6008D" w:rsidP="00F00341">
      <w:pPr>
        <w:spacing w:after="0" w:line="360" w:lineRule="auto"/>
        <w:ind w:firstLine="709"/>
        <w:jc w:val="both"/>
        <w:rPr>
          <w:szCs w:val="28"/>
        </w:rPr>
      </w:pPr>
      <w:r w:rsidRPr="00E6008D">
        <w:rPr>
          <w:szCs w:val="28"/>
        </w:rPr>
        <w:t xml:space="preserve">где </w:t>
      </w:r>
      <w:proofErr w:type="spellStart"/>
      <w:r w:rsidRPr="00E6008D">
        <w:rPr>
          <w:szCs w:val="28"/>
        </w:rPr>
        <w:t>Δr</w:t>
      </w:r>
      <w:proofErr w:type="spellEnd"/>
      <w:r w:rsidRPr="00E6008D">
        <w:rPr>
          <w:szCs w:val="28"/>
        </w:rPr>
        <w:t xml:space="preserve"> ширина зоны фильтрации, k проницаемость пласта,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относительная фазовая проницаемость воды, </w:t>
      </w:r>
      <w:proofErr w:type="spellStart"/>
      <w:r w:rsidRPr="00E6008D">
        <w:rPr>
          <w:szCs w:val="28"/>
        </w:rPr>
        <w:t>pw</w:t>
      </w:r>
      <w:proofErr w:type="spellEnd"/>
      <w:r w:rsidRPr="00E6008D">
        <w:rPr>
          <w:szCs w:val="28"/>
        </w:rPr>
        <w:t xml:space="preserve"> плотность воды, g ускорение свободного падения и µw вязкость воды при температуре пласта. Учитывая, что под забоем скважины нефтенасыщенность остаточная, а </w:t>
      </w:r>
      <w:proofErr w:type="spellStart"/>
      <w:r w:rsidRPr="00E6008D">
        <w:rPr>
          <w:szCs w:val="28"/>
        </w:rPr>
        <w:t>газонасыщенность</w:t>
      </w:r>
      <w:proofErr w:type="spellEnd"/>
      <w:r w:rsidRPr="00E6008D">
        <w:rPr>
          <w:szCs w:val="28"/>
        </w:rPr>
        <w:t xml:space="preserve"> небольшая (так как водяная пленка на забое скважины изолирует ее от пара), можно предположить, что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достаточно велика </w:t>
      </w:r>
      <w:r w:rsidR="00672AE1" w:rsidRPr="00E6008D">
        <w:rPr>
          <w:szCs w:val="28"/>
        </w:rPr>
        <w:t>(≈</w:t>
      </w:r>
      <w:r w:rsidRPr="00E6008D">
        <w:rPr>
          <w:szCs w:val="28"/>
        </w:rPr>
        <w:t xml:space="preserve"> 0,5÷0,8 Вт </w:t>
      </w:r>
      <w:proofErr w:type="gramStart"/>
      <w:r w:rsidRPr="00E6008D">
        <w:rPr>
          <w:szCs w:val="28"/>
        </w:rPr>
        <w:t>к )</w:t>
      </w:r>
      <w:proofErr w:type="gramEnd"/>
      <w:r w:rsidRPr="00E6008D">
        <w:rPr>
          <w:szCs w:val="28"/>
        </w:rPr>
        <w:t>.</w:t>
      </w:r>
      <w:r w:rsidR="00855188" w:rsidRPr="00855188">
        <w:rPr>
          <w:szCs w:val="28"/>
        </w:rPr>
        <w:t xml:space="preserve"> </w:t>
      </w:r>
      <w:r w:rsidR="00855188">
        <w:rPr>
          <w:szCs w:val="28"/>
        </w:rPr>
        <w:t xml:space="preserve">При этом </w:t>
      </w:r>
    </w:p>
    <w:p w14:paraId="2460F4C6" w14:textId="5A98F07E" w:rsidR="001F69FA" w:rsidRPr="00855188" w:rsidRDefault="00855188" w:rsidP="00855188">
      <w:pPr>
        <w:spacing w:after="0" w:line="360" w:lineRule="auto"/>
        <w:jc w:val="both"/>
        <w:rPr>
          <w:szCs w:val="28"/>
        </w:rPr>
      </w:pPr>
      <w:r w:rsidRPr="00855188">
        <w:rPr>
          <w:szCs w:val="28"/>
          <w:lang w:val="en-US"/>
        </w:rPr>
        <w:t>m</w:t>
      </w:r>
      <w:r w:rsidRPr="00855188">
        <w:rPr>
          <w:szCs w:val="28"/>
          <w:vertAlign w:val="subscript"/>
          <w:lang w:val="en-US"/>
        </w:rPr>
        <w:t>w</w:t>
      </w:r>
      <w:r w:rsidRPr="00855188">
        <w:rPr>
          <w:szCs w:val="28"/>
          <w:vertAlign w:val="subscript"/>
        </w:rPr>
        <w:t xml:space="preserve"> </w:t>
      </w:r>
      <w:r w:rsidRPr="00855188">
        <w:rPr>
          <w:szCs w:val="28"/>
        </w:rPr>
        <w:t xml:space="preserve">включает водяную фазу в виде капель, которая переносится в газовом ядре. Доля </w:t>
      </w:r>
      <w:proofErr w:type="spellStart"/>
      <w:r w:rsidRPr="00855188">
        <w:rPr>
          <w:szCs w:val="28"/>
        </w:rPr>
        <w:t>fE</w:t>
      </w:r>
      <w:proofErr w:type="spellEnd"/>
      <w:r w:rsidRPr="00855188">
        <w:rPr>
          <w:szCs w:val="28"/>
        </w:rPr>
        <w:t xml:space="preserve"> в водной фазе в каплях воды была оценена с использованием корреляции, приведенной в работе Уоллиса </w:t>
      </w:r>
      <w:r>
        <w:rPr>
          <w:szCs w:val="28"/>
        </w:rPr>
        <w:t>в следующим виде</w:t>
      </w:r>
      <w:r w:rsidRPr="00855188">
        <w:rPr>
          <w:szCs w:val="28"/>
        </w:rPr>
        <w:t>:</w:t>
      </w:r>
    </w:p>
    <w:p w14:paraId="75E9A6EA" w14:textId="3FE0750A" w:rsidR="001F69FA" w:rsidRPr="00E61B2C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-0.125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42409A8E" w14:textId="2B14770C" w:rsidR="00E61B2C" w:rsidRPr="002D601F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16A6A685" w14:textId="28E409D4" w:rsidR="00FC5ED0" w:rsidRDefault="006A2E86" w:rsidP="006C3EE3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 уравнения (2) и (3) </w:t>
      </w:r>
      <w:r w:rsidRPr="006A2E86">
        <w:rPr>
          <w:szCs w:val="28"/>
        </w:rPr>
        <w:t xml:space="preserve">σ - поверхностное натяжение, </w:t>
      </w:r>
      <w:proofErr w:type="spellStart"/>
      <w:r w:rsidRPr="006A2E86">
        <w:rPr>
          <w:szCs w:val="28"/>
        </w:rPr>
        <w:t>μ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вязкость паров, </w:t>
      </w:r>
      <w:proofErr w:type="spellStart"/>
      <w:r w:rsidRPr="006A2E86">
        <w:rPr>
          <w:szCs w:val="28"/>
        </w:rPr>
        <w:t>ρ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плотность паров, </w:t>
      </w:r>
      <w:proofErr w:type="spellStart"/>
      <w:r w:rsidRPr="006A2E86">
        <w:rPr>
          <w:szCs w:val="28"/>
        </w:rPr>
        <w:t>ρ</w:t>
      </w:r>
      <w:r w:rsidRPr="006A2E86">
        <w:rPr>
          <w:szCs w:val="28"/>
          <w:vertAlign w:val="subscript"/>
        </w:rPr>
        <w:t>w</w:t>
      </w:r>
      <w:proofErr w:type="spellEnd"/>
      <w:r w:rsidRPr="006A2E86">
        <w:rPr>
          <w:szCs w:val="28"/>
        </w:rPr>
        <w:t xml:space="preserve"> - плотность воды,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SV</m:t>
            </m:r>
          </m:sub>
        </m:sSub>
      </m:oMath>
      <w:r w:rsidRPr="006A2E86">
        <w:rPr>
          <w:szCs w:val="28"/>
        </w:rPr>
        <w:t>=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/ A - поверхностная скорость пара, A - площадь сечения скважины,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- объемный расход пара.</w:t>
      </w:r>
      <w:r w:rsidR="00DF6B85">
        <w:rPr>
          <w:szCs w:val="28"/>
        </w:rPr>
        <w:t xml:space="preserve"> </w:t>
      </w:r>
      <w:r w:rsidR="00FC5ED0">
        <w:rPr>
          <w:szCs w:val="28"/>
        </w:rPr>
        <w:t>Для моделирования</w:t>
      </w:r>
      <w:r w:rsidR="009100BA">
        <w:rPr>
          <w:szCs w:val="28"/>
        </w:rPr>
        <w:t xml:space="preserve"> профиля давления</w:t>
      </w:r>
      <w:r w:rsidR="00FC5ED0">
        <w:rPr>
          <w:szCs w:val="28"/>
        </w:rPr>
        <w:t xml:space="preserve"> </w:t>
      </w:r>
      <w:r w:rsidR="009100BA">
        <w:rPr>
          <w:szCs w:val="28"/>
        </w:rPr>
        <w:t>авторы</w:t>
      </w:r>
      <w:r w:rsidR="00FC5ED0">
        <w:rPr>
          <w:szCs w:val="28"/>
        </w:rPr>
        <w:t xml:space="preserve"> явно не пишут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какую модель используют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но</w:t>
      </w:r>
      <w:r w:rsidR="009100BA">
        <w:rPr>
          <w:szCs w:val="28"/>
        </w:rPr>
        <w:t xml:space="preserve"> ссылаются на работ</w:t>
      </w:r>
      <w:r w:rsidR="00FC5ED0">
        <w:rPr>
          <w:szCs w:val="28"/>
        </w:rPr>
        <w:t>у</w:t>
      </w:r>
      <w:r w:rsidR="009100BA">
        <w:rPr>
          <w:szCs w:val="28"/>
        </w:rPr>
        <w:t xml:space="preserve"> Хасана А</w:t>
      </w:r>
      <w:r w:rsidR="009100BA" w:rsidRPr="009100BA">
        <w:rPr>
          <w:szCs w:val="28"/>
        </w:rPr>
        <w:t>.</w:t>
      </w:r>
      <w:r w:rsidR="009100BA">
        <w:rPr>
          <w:szCs w:val="28"/>
        </w:rPr>
        <w:t>Р</w:t>
      </w:r>
      <w:r w:rsidR="009100BA" w:rsidRPr="009100BA">
        <w:rPr>
          <w:szCs w:val="28"/>
        </w:rPr>
        <w:t>.</w:t>
      </w:r>
      <w:r w:rsidR="009100BA">
        <w:rPr>
          <w:szCs w:val="28"/>
        </w:rPr>
        <w:t xml:space="preserve"> и</w:t>
      </w:r>
      <w:r w:rsidR="009100BA" w:rsidRPr="009100BA">
        <w:rPr>
          <w:szCs w:val="28"/>
        </w:rPr>
        <w:t xml:space="preserve"> </w:t>
      </w:r>
      <w:r w:rsidR="009100BA">
        <w:rPr>
          <w:szCs w:val="28"/>
        </w:rPr>
        <w:t xml:space="preserve">Кабира К.С </w:t>
      </w:r>
      <w:r w:rsidR="006970CF" w:rsidRPr="006970CF">
        <w:rPr>
          <w:szCs w:val="28"/>
        </w:rPr>
        <w:t>[5</w:t>
      </w:r>
      <w:r w:rsidR="009100BA" w:rsidRPr="009100BA">
        <w:rPr>
          <w:szCs w:val="28"/>
        </w:rPr>
        <w:t>]</w:t>
      </w:r>
      <w:r w:rsidR="00FC5ED0">
        <w:rPr>
          <w:szCs w:val="28"/>
        </w:rPr>
        <w:t xml:space="preserve"> и вводят уравнение </w:t>
      </w:r>
      <w:r w:rsidR="00FC5ED0" w:rsidRPr="00FC5ED0">
        <w:rPr>
          <w:szCs w:val="28"/>
        </w:rPr>
        <w:t>(</w:t>
      </w:r>
      <w:r w:rsidR="00FC5ED0">
        <w:rPr>
          <w:szCs w:val="28"/>
        </w:rPr>
        <w:t>4).</w:t>
      </w:r>
    </w:p>
    <w:p w14:paraId="7AB0C0A3" w14:textId="51A140D7" w:rsidR="00FC5ED0" w:rsidRDefault="00FC5ED0" w:rsidP="006C3EE3">
      <w:pPr>
        <w:spacing w:after="0" w:line="360" w:lineRule="auto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6FDA3E7F" w14:textId="6CDAA4D7" w:rsidR="007C6F14" w:rsidRPr="00D84373" w:rsidRDefault="00C54A97" w:rsidP="007C6F14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t>Где</w:t>
      </w:r>
      <w:r w:rsidRPr="00C54A9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Pr="00C54A97">
        <w:rPr>
          <w:szCs w:val="28"/>
        </w:rPr>
        <w:t xml:space="preserve"> – </w:t>
      </w:r>
      <w:r>
        <w:rPr>
          <w:szCs w:val="28"/>
        </w:rPr>
        <w:t>скорость газовой фазы</w:t>
      </w:r>
      <w:r w:rsidRPr="00C54A97">
        <w:rPr>
          <w:szCs w:val="28"/>
        </w:rPr>
        <w:t>,</w:t>
      </w:r>
      <w:r>
        <w:rPr>
          <w:szCs w:val="28"/>
        </w:rPr>
        <w:t xml:space="preserve"> </w:t>
      </w:r>
      <w:r w:rsidR="0045344E">
        <w:rPr>
          <w:szCs w:val="28"/>
          <w:lang w:val="en-US"/>
        </w:rPr>
        <w:t>A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площадь поперечного сечения скважины</w:t>
      </w:r>
      <w:r w:rsidR="0045344E" w:rsidRPr="0045344E">
        <w:rPr>
          <w:szCs w:val="28"/>
        </w:rPr>
        <w:t xml:space="preserve">, </w:t>
      </w:r>
      <w:r w:rsidR="0045344E">
        <w:rPr>
          <w:szCs w:val="28"/>
          <w:lang w:val="en-US"/>
        </w:rPr>
        <w:t>S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параметр потока</w:t>
      </w:r>
      <w:r w:rsidR="0045344E" w:rsidRPr="0045344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="0045344E" w:rsidRPr="0045344E">
        <w:rPr>
          <w:szCs w:val="28"/>
        </w:rPr>
        <w:t xml:space="preserve"> – </w:t>
      </w:r>
      <w:r w:rsidR="0045344E">
        <w:rPr>
          <w:szCs w:val="28"/>
        </w:rPr>
        <w:t>коэффициент трения для пара.</w:t>
      </w:r>
      <w:r w:rsidRPr="00C54A97">
        <w:rPr>
          <w:szCs w:val="28"/>
        </w:rPr>
        <w:t xml:space="preserve"> </w:t>
      </w:r>
      <w:r w:rsidR="0045344E">
        <w:rPr>
          <w:szCs w:val="28"/>
        </w:rPr>
        <w:t xml:space="preserve">Возвращаясь к работе </w:t>
      </w:r>
      <w:r w:rsidR="0045344E" w:rsidRPr="0045344E">
        <w:rPr>
          <w:szCs w:val="28"/>
        </w:rPr>
        <w:t>[5</w:t>
      </w:r>
      <w:proofErr w:type="gramStart"/>
      <w:r w:rsidR="00DF6B85" w:rsidRPr="0045344E">
        <w:rPr>
          <w:szCs w:val="28"/>
        </w:rPr>
        <w:t>]</w:t>
      </w:r>
      <w:proofErr w:type="gramEnd"/>
      <w:r w:rsidR="00E30D76">
        <w:rPr>
          <w:szCs w:val="28"/>
        </w:rPr>
        <w:t xml:space="preserve"> можно</w:t>
      </w:r>
      <w:r w:rsidR="00DF6B85">
        <w:rPr>
          <w:szCs w:val="28"/>
        </w:rPr>
        <w:t xml:space="preserve"> найти</w:t>
      </w:r>
      <w:r w:rsidR="00E30D76" w:rsidRPr="00E30D76">
        <w:rPr>
          <w:szCs w:val="28"/>
        </w:rPr>
        <w:t xml:space="preserve">, </w:t>
      </w:r>
      <w:r w:rsidR="00E30D76">
        <w:rPr>
          <w:szCs w:val="28"/>
        </w:rPr>
        <w:t xml:space="preserve">что в основе разработанного метода лежит </w:t>
      </w:r>
      <w:r w:rsidR="0045344E">
        <w:rPr>
          <w:szCs w:val="28"/>
        </w:rPr>
        <w:t>корреляция</w:t>
      </w:r>
      <w:r w:rsidR="007C6F14" w:rsidRPr="007C6F14">
        <w:rPr>
          <w:szCs w:val="28"/>
        </w:rPr>
        <w:t xml:space="preserve"> </w:t>
      </w:r>
      <w:r w:rsidR="007C6F14" w:rsidRPr="00E30D76">
        <w:rPr>
          <w:szCs w:val="28"/>
        </w:rPr>
        <w:lastRenderedPageBreak/>
        <w:t>Локхарта-Мартинелли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 xml:space="preserve">которая </w:t>
      </w:r>
      <w:r w:rsidR="00E30D76" w:rsidRPr="00E30D76">
        <w:rPr>
          <w:szCs w:val="28"/>
        </w:rPr>
        <w:t>специально выведена для горизонтального течения без значительного ускорения. Его применение в других ситуациях, где градиент трения сравнительно невелик (например, в вертикальных системах), может привести к ошибкам. Одним из аспектов корреляции Локхарта-Мартинелли является то, что она не затрагивает проблему структуры потока. Преимущество такого упрощения заключается в том, что оно позволяет избежать разрывов структуры потока на границах перехода, хотя и за счет снижения производительности модели. Другим хорошо известным недостатком модели является ее неудовлетворительное представление влияния системных переменных, в частности скорости потока.</w:t>
      </w:r>
    </w:p>
    <w:p w14:paraId="422ED646" w14:textId="77E4AAC0" w:rsidR="004813A4" w:rsidRDefault="007C6F14" w:rsidP="007C6F1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Таким образом можно сделать вывод</w:t>
      </w:r>
      <w:r w:rsidRPr="007C6F14">
        <w:rPr>
          <w:szCs w:val="28"/>
        </w:rPr>
        <w:t xml:space="preserve">, </w:t>
      </w:r>
      <w:r>
        <w:rPr>
          <w:szCs w:val="28"/>
        </w:rPr>
        <w:t>что точность результатов распространения профиля температуры на основе</w:t>
      </w:r>
      <w:r w:rsidRPr="007C6F14">
        <w:t xml:space="preserve"> </w:t>
      </w:r>
      <w:r w:rsidR="00B97831" w:rsidRPr="007C6F14">
        <w:rPr>
          <w:szCs w:val="28"/>
        </w:rPr>
        <w:t>много сегментной</w:t>
      </w:r>
      <w:r w:rsidRPr="007C6F14">
        <w:rPr>
          <w:szCs w:val="28"/>
        </w:rPr>
        <w:t xml:space="preserve"> скважины Eclipse </w:t>
      </w:r>
      <w:r w:rsidR="00EA4D50">
        <w:rPr>
          <w:szCs w:val="28"/>
        </w:rPr>
        <w:t>опубликованной</w:t>
      </w:r>
      <w:r w:rsidR="008F49F2">
        <w:rPr>
          <w:szCs w:val="28"/>
        </w:rPr>
        <w:t xml:space="preserve"> в</w:t>
      </w:r>
      <w:r w:rsidR="00283482">
        <w:rPr>
          <w:szCs w:val="28"/>
        </w:rPr>
        <w:t xml:space="preserve"> работе </w:t>
      </w:r>
      <w:r w:rsidR="008F49F2" w:rsidRPr="008F49F2">
        <w:rPr>
          <w:szCs w:val="28"/>
        </w:rPr>
        <w:t>[6]</w:t>
      </w:r>
      <w:r w:rsidR="00283482" w:rsidRPr="00283482">
        <w:rPr>
          <w:szCs w:val="28"/>
        </w:rPr>
        <w:t xml:space="preserve">, </w:t>
      </w:r>
      <w:r w:rsidR="008F49F2">
        <w:rPr>
          <w:szCs w:val="28"/>
        </w:rPr>
        <w:t>может требовать дополнительной проверки</w:t>
      </w:r>
      <w:r w:rsidR="00A82937" w:rsidRPr="00A82937">
        <w:rPr>
          <w:szCs w:val="28"/>
        </w:rPr>
        <w:t xml:space="preserve">, </w:t>
      </w:r>
      <w:r w:rsidR="00A82937">
        <w:rPr>
          <w:szCs w:val="28"/>
        </w:rPr>
        <w:t xml:space="preserve">пробы различных </w:t>
      </w:r>
      <w:r w:rsidR="00997518">
        <w:rPr>
          <w:szCs w:val="28"/>
        </w:rPr>
        <w:t xml:space="preserve">численных </w:t>
      </w:r>
      <w:r w:rsidR="00A82937">
        <w:rPr>
          <w:szCs w:val="28"/>
        </w:rPr>
        <w:t>методов</w:t>
      </w:r>
      <w:r w:rsidR="00EA4D50">
        <w:rPr>
          <w:szCs w:val="28"/>
        </w:rPr>
        <w:t xml:space="preserve"> и</w:t>
      </w:r>
      <w:r w:rsidRPr="007C6F14">
        <w:rPr>
          <w:szCs w:val="28"/>
        </w:rPr>
        <w:t xml:space="preserve"> </w:t>
      </w:r>
      <w:r w:rsidR="00EA4D50">
        <w:rPr>
          <w:szCs w:val="28"/>
        </w:rPr>
        <w:t>корреляций</w:t>
      </w:r>
      <w:r>
        <w:rPr>
          <w:szCs w:val="28"/>
        </w:rPr>
        <w:t xml:space="preserve"> </w:t>
      </w:r>
      <w:r w:rsidR="00EA4D50">
        <w:rPr>
          <w:szCs w:val="28"/>
        </w:rPr>
        <w:t xml:space="preserve">для учета </w:t>
      </w:r>
      <w:r w:rsidR="00EA4D50" w:rsidRPr="00EA4D50">
        <w:rPr>
          <w:szCs w:val="28"/>
        </w:rPr>
        <w:t>дол</w:t>
      </w:r>
      <w:r w:rsidR="00EA4D50">
        <w:rPr>
          <w:szCs w:val="28"/>
        </w:rPr>
        <w:t xml:space="preserve">ей </w:t>
      </w:r>
      <w:r w:rsidR="00EA4D50" w:rsidRPr="00EA4D50">
        <w:rPr>
          <w:szCs w:val="28"/>
        </w:rPr>
        <w:t>текущей жидкости.</w:t>
      </w:r>
    </w:p>
    <w:p w14:paraId="40E4A262" w14:textId="27CD302C" w:rsidR="006B4709" w:rsidRPr="004813A4" w:rsidRDefault="00D37820" w:rsidP="004813A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 целом можно сказать</w:t>
      </w:r>
      <w:r w:rsidRPr="00D37820">
        <w:rPr>
          <w:szCs w:val="28"/>
        </w:rPr>
        <w:t xml:space="preserve">, </w:t>
      </w:r>
      <w:r>
        <w:rPr>
          <w:szCs w:val="28"/>
        </w:rPr>
        <w:t>что</w:t>
      </w:r>
      <w:r w:rsidR="002B1408">
        <w:rPr>
          <w:szCs w:val="28"/>
        </w:rPr>
        <w:t xml:space="preserve"> в</w:t>
      </w:r>
      <w:r>
        <w:rPr>
          <w:szCs w:val="28"/>
        </w:rPr>
        <w:t xml:space="preserve"> </w:t>
      </w:r>
      <w:r w:rsidR="002B1408">
        <w:rPr>
          <w:szCs w:val="28"/>
        </w:rPr>
        <w:t>направлении разработки методов интенсификации добычи высоковязких нефтей и моделирования этих процессов проявляется характерная черта</w:t>
      </w:r>
      <w:r w:rsidR="002B1408" w:rsidRPr="002B1408">
        <w:rPr>
          <w:szCs w:val="28"/>
        </w:rPr>
        <w:t xml:space="preserve">, </w:t>
      </w:r>
      <w:r w:rsidR="002B1408">
        <w:rPr>
          <w:szCs w:val="28"/>
        </w:rPr>
        <w:t>когда существующие математические и численные методы используются</w:t>
      </w:r>
      <w:r w:rsidR="00D242D6">
        <w:rPr>
          <w:szCs w:val="28"/>
        </w:rPr>
        <w:t xml:space="preserve"> совместно</w:t>
      </w:r>
      <w:r w:rsidR="002B1408">
        <w:rPr>
          <w:szCs w:val="28"/>
        </w:rPr>
        <w:t xml:space="preserve"> с</w:t>
      </w:r>
      <w:r w:rsidR="00D242D6">
        <w:rPr>
          <w:szCs w:val="28"/>
        </w:rPr>
        <w:t xml:space="preserve"> </w:t>
      </w:r>
      <w:r w:rsidR="002B1408">
        <w:rPr>
          <w:szCs w:val="28"/>
        </w:rPr>
        <w:t>экспериментально полученными лабораторными зависимостями</w:t>
      </w:r>
      <w:r w:rsidR="002B1408" w:rsidRPr="002B1408">
        <w:rPr>
          <w:szCs w:val="28"/>
        </w:rPr>
        <w:t>,</w:t>
      </w:r>
      <w:r w:rsidR="00D242D6">
        <w:rPr>
          <w:szCs w:val="28"/>
        </w:rPr>
        <w:t xml:space="preserve"> вследствие чего </w:t>
      </w:r>
      <w:r w:rsidR="00357D87">
        <w:rPr>
          <w:szCs w:val="28"/>
        </w:rPr>
        <w:t xml:space="preserve">полученные </w:t>
      </w:r>
      <w:r w:rsidR="00D242D6">
        <w:rPr>
          <w:szCs w:val="28"/>
        </w:rPr>
        <w:t>модели не являются универсальными</w:t>
      </w:r>
      <w:r w:rsidR="00D242D6" w:rsidRPr="00D242D6">
        <w:rPr>
          <w:szCs w:val="28"/>
        </w:rPr>
        <w:t xml:space="preserve">, </w:t>
      </w:r>
      <w:r w:rsidR="00D242D6">
        <w:rPr>
          <w:szCs w:val="28"/>
        </w:rPr>
        <w:t>а точность и</w:t>
      </w:r>
      <w:r w:rsidR="00D242D6" w:rsidRPr="00D242D6">
        <w:rPr>
          <w:szCs w:val="28"/>
        </w:rPr>
        <w:t xml:space="preserve"> </w:t>
      </w:r>
      <w:r w:rsidR="00D242D6">
        <w:rPr>
          <w:szCs w:val="28"/>
        </w:rPr>
        <w:t xml:space="preserve">достоверность получаемых результатов в значительной мере отличается от месторождения к месторождению. </w:t>
      </w:r>
      <w:r w:rsidR="00086E80">
        <w:rPr>
          <w:szCs w:val="28"/>
        </w:rPr>
        <w:t xml:space="preserve">При этом встречаются выгодно </w:t>
      </w:r>
      <w:r w:rsidR="00C32E9E">
        <w:rPr>
          <w:szCs w:val="28"/>
        </w:rPr>
        <w:t>отлича</w:t>
      </w:r>
      <w:r w:rsidR="00086E80">
        <w:rPr>
          <w:szCs w:val="28"/>
        </w:rPr>
        <w:t>ющиеся</w:t>
      </w:r>
      <w:r w:rsidR="00C32E9E">
        <w:rPr>
          <w:szCs w:val="28"/>
        </w:rPr>
        <w:t xml:space="preserve"> работ</w:t>
      </w:r>
      <w:r w:rsidR="00086E80">
        <w:rPr>
          <w:szCs w:val="28"/>
        </w:rPr>
        <w:t>ы</w:t>
      </w:r>
      <w:r w:rsidR="00086E80" w:rsidRPr="00086E80">
        <w:rPr>
          <w:szCs w:val="28"/>
        </w:rPr>
        <w:t xml:space="preserve"> </w:t>
      </w:r>
      <w:r w:rsidR="00C32E9E" w:rsidRPr="00C32E9E">
        <w:rPr>
          <w:szCs w:val="28"/>
        </w:rPr>
        <w:t>[</w:t>
      </w:r>
      <w:r w:rsidR="00C32E9E">
        <w:rPr>
          <w:szCs w:val="28"/>
        </w:rPr>
        <w:t>12</w:t>
      </w:r>
      <w:r w:rsidR="00C32E9E" w:rsidRPr="00C32E9E">
        <w:rPr>
          <w:szCs w:val="28"/>
        </w:rPr>
        <w:t xml:space="preserve">], </w:t>
      </w:r>
      <w:r w:rsidR="00C32E9E">
        <w:rPr>
          <w:szCs w:val="28"/>
        </w:rPr>
        <w:t>акцентирующая внимание на математической формулировке моделей</w:t>
      </w:r>
      <w:r w:rsidR="00C32E9E" w:rsidRPr="00C32E9E">
        <w:rPr>
          <w:szCs w:val="28"/>
        </w:rPr>
        <w:t xml:space="preserve">, </w:t>
      </w:r>
      <w:r w:rsidR="00C32E9E">
        <w:rPr>
          <w:szCs w:val="28"/>
        </w:rPr>
        <w:t>описывающих р</w:t>
      </w:r>
      <w:r w:rsidR="00C32E9E" w:rsidRPr="00C32E9E">
        <w:rPr>
          <w:szCs w:val="28"/>
        </w:rPr>
        <w:t>азличные процессы восстановления</w:t>
      </w:r>
      <w:r w:rsidR="00A14F29" w:rsidRPr="00A14F29">
        <w:rPr>
          <w:szCs w:val="28"/>
        </w:rPr>
        <w:t xml:space="preserve"> </w:t>
      </w:r>
      <w:r w:rsidR="00A14F29">
        <w:rPr>
          <w:szCs w:val="28"/>
        </w:rPr>
        <w:t>фильтрации</w:t>
      </w:r>
      <w:r w:rsidR="00C32E9E" w:rsidRPr="00C32E9E">
        <w:rPr>
          <w:szCs w:val="28"/>
        </w:rPr>
        <w:t>, термодинамическ</w:t>
      </w:r>
      <w:r w:rsidR="00C32E9E">
        <w:rPr>
          <w:szCs w:val="28"/>
        </w:rPr>
        <w:t>ом</w:t>
      </w:r>
      <w:r w:rsidR="00C32E9E" w:rsidRPr="00C32E9E">
        <w:rPr>
          <w:szCs w:val="28"/>
        </w:rPr>
        <w:t xml:space="preserve"> взаимодействием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пара и растворителя, теплообмен, равновесием многофазной жидкости и течением в пористой среде</w:t>
      </w:r>
      <w:r w:rsidR="006F40A1">
        <w:rPr>
          <w:szCs w:val="28"/>
        </w:rPr>
        <w:t xml:space="preserve"> (</w:t>
      </w:r>
      <w:r w:rsidR="006F40A1" w:rsidRPr="006F40A1">
        <w:rPr>
          <w:szCs w:val="28"/>
        </w:rPr>
        <w:t>SAGD, SA-SAGD, VAPEX</w:t>
      </w:r>
      <w:r w:rsidR="005F3FD2" w:rsidRPr="00DE1C5E">
        <w:rPr>
          <w:szCs w:val="28"/>
        </w:rPr>
        <w:t>,</w:t>
      </w:r>
      <w:r w:rsidR="006F40A1" w:rsidRPr="006F40A1">
        <w:rPr>
          <w:szCs w:val="28"/>
        </w:rPr>
        <w:t xml:space="preserve"> </w:t>
      </w:r>
      <w:r w:rsidR="00540645">
        <w:rPr>
          <w:szCs w:val="28"/>
          <w:lang w:val="en-US"/>
        </w:rPr>
        <w:t>Heated</w:t>
      </w:r>
      <w:r w:rsidR="006F40A1" w:rsidRPr="006F40A1">
        <w:rPr>
          <w:szCs w:val="28"/>
        </w:rPr>
        <w:t xml:space="preserve"> VAPEX</w:t>
      </w:r>
      <w:r w:rsidR="006F40A1">
        <w:rPr>
          <w:szCs w:val="28"/>
        </w:rPr>
        <w:t>)</w:t>
      </w:r>
      <w:r w:rsidR="00C32E9E" w:rsidRPr="00C32E9E">
        <w:rPr>
          <w:szCs w:val="28"/>
        </w:rPr>
        <w:t>.</w:t>
      </w:r>
      <w:r w:rsidR="00C32E9E">
        <w:rPr>
          <w:szCs w:val="28"/>
        </w:rPr>
        <w:t xml:space="preserve"> Авторы подробно описывают разработанную модель и валидируют ее на </w:t>
      </w:r>
      <w:r w:rsidR="00C32E9E" w:rsidRPr="00C32E9E">
        <w:rPr>
          <w:szCs w:val="28"/>
        </w:rPr>
        <w:t>набор</w:t>
      </w:r>
      <w:r w:rsidR="00C32E9E">
        <w:rPr>
          <w:szCs w:val="28"/>
        </w:rPr>
        <w:t>ах</w:t>
      </w:r>
      <w:r w:rsidR="00C32E9E" w:rsidRPr="00C32E9E">
        <w:rPr>
          <w:szCs w:val="28"/>
        </w:rPr>
        <w:t xml:space="preserve"> данных из 15 экспериментов VAPEX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(</w:t>
      </w:r>
      <w:proofErr w:type="spellStart"/>
      <w:r w:rsidR="00C32E9E" w:rsidRPr="00C32E9E">
        <w:rPr>
          <w:szCs w:val="28"/>
        </w:rPr>
        <w:t>Yazdani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and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Maini</w:t>
      </w:r>
      <w:proofErr w:type="spellEnd"/>
      <w:r w:rsidR="00C32E9E" w:rsidRPr="00C32E9E">
        <w:rPr>
          <w:szCs w:val="28"/>
        </w:rPr>
        <w:t xml:space="preserve"> 2005, 2006), проведенных при </w:t>
      </w:r>
      <w:r w:rsidR="00C32E9E" w:rsidRPr="00C32E9E">
        <w:rPr>
          <w:szCs w:val="28"/>
        </w:rPr>
        <w:lastRenderedPageBreak/>
        <w:t>температуре, близкой к температуре окружающей среды, с использованием бутана в качестве закачиваемого растворителя.</w:t>
      </w:r>
    </w:p>
    <w:p w14:paraId="13473CC6" w14:textId="0CE8EE63" w:rsidR="00CB4282" w:rsidRPr="005246C2" w:rsidRDefault="00CB4282" w:rsidP="001C4CA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Кроме </w:t>
      </w:r>
      <w:r w:rsidR="00C601E2">
        <w:rPr>
          <w:szCs w:val="28"/>
        </w:rPr>
        <w:t>потребностей увеличивать нефтеотдачу высоковязких нефтей</w:t>
      </w:r>
      <w:r w:rsidR="00C601E2" w:rsidRPr="00C601E2">
        <w:rPr>
          <w:szCs w:val="28"/>
        </w:rPr>
        <w:t xml:space="preserve">, </w:t>
      </w:r>
      <w:r>
        <w:rPr>
          <w:szCs w:val="28"/>
        </w:rPr>
        <w:t xml:space="preserve">при разработке газоконденсатных месторождений имеет место </w:t>
      </w:r>
      <w:r w:rsidR="00C601E2">
        <w:rPr>
          <w:szCs w:val="28"/>
        </w:rPr>
        <w:t xml:space="preserve">проблема </w:t>
      </w:r>
      <w:r>
        <w:rPr>
          <w:szCs w:val="28"/>
        </w:rPr>
        <w:t>выпадение жидкой фазы и накопление ее в пласте</w:t>
      </w:r>
      <w:r w:rsidR="006C3EE3" w:rsidRPr="006C3EE3">
        <w:rPr>
          <w:szCs w:val="28"/>
        </w:rPr>
        <w:t xml:space="preserve">, </w:t>
      </w:r>
      <w:r w:rsidR="006C3EE3">
        <w:rPr>
          <w:szCs w:val="28"/>
        </w:rPr>
        <w:t>что вызывает</w:t>
      </w:r>
      <w:r>
        <w:rPr>
          <w:szCs w:val="28"/>
        </w:rPr>
        <w:t xml:space="preserve"> непрерывный процесс изменения состава пластового флюида, а следовательно, и его физико-химических и фильтрационных свойств</w:t>
      </w:r>
      <w:r w:rsidRPr="0086573F">
        <w:rPr>
          <w:szCs w:val="28"/>
        </w:rPr>
        <w:t xml:space="preserve">, </w:t>
      </w:r>
      <w:r>
        <w:rPr>
          <w:szCs w:val="28"/>
        </w:rPr>
        <w:t>что является фактором</w:t>
      </w:r>
      <w:r w:rsidRPr="0086573F">
        <w:rPr>
          <w:szCs w:val="28"/>
        </w:rPr>
        <w:t xml:space="preserve">, </w:t>
      </w:r>
      <w:r>
        <w:rPr>
          <w:szCs w:val="28"/>
        </w:rPr>
        <w:t>усложняющим разработку и моделирование</w:t>
      </w:r>
      <w:r w:rsidR="006C3EE3">
        <w:rPr>
          <w:szCs w:val="28"/>
        </w:rPr>
        <w:t xml:space="preserve"> процесса фильтрации</w:t>
      </w:r>
      <w:r>
        <w:rPr>
          <w:szCs w:val="28"/>
        </w:rPr>
        <w:t>.</w:t>
      </w:r>
      <w:r w:rsidR="000A1D4E">
        <w:rPr>
          <w:szCs w:val="28"/>
        </w:rPr>
        <w:t xml:space="preserve"> В более ранних работах</w:t>
      </w:r>
      <w:r w:rsidR="000A1D4E" w:rsidRPr="00801BB4">
        <w:rPr>
          <w:szCs w:val="28"/>
        </w:rPr>
        <w:t xml:space="preserve">, </w:t>
      </w:r>
      <w:r w:rsidR="000A1D4E">
        <w:rPr>
          <w:szCs w:val="28"/>
        </w:rPr>
        <w:t>например</w:t>
      </w:r>
      <w:r w:rsidR="000A1D4E" w:rsidRPr="00801BB4">
        <w:rPr>
          <w:szCs w:val="28"/>
        </w:rPr>
        <w:t>,</w:t>
      </w:r>
      <w:r w:rsidR="000A1D4E">
        <w:rPr>
          <w:szCs w:val="28"/>
        </w:rPr>
        <w:t xml:space="preserve"> проводили исследование влияния содержания конденсата в пластовых системах и пришли к выводу</w:t>
      </w:r>
      <w:r w:rsidR="000A1D4E" w:rsidRPr="007F733C">
        <w:rPr>
          <w:szCs w:val="28"/>
        </w:rPr>
        <w:t xml:space="preserve">, </w:t>
      </w:r>
      <w:r w:rsidR="000A1D4E">
        <w:rPr>
          <w:szCs w:val="28"/>
        </w:rPr>
        <w:t>что даже незначительное содержание конденсата может привести к уменьшению показатели добычи до 50</w:t>
      </w:r>
      <w:r w:rsidR="000A1D4E" w:rsidRPr="00801BB4">
        <w:rPr>
          <w:szCs w:val="28"/>
        </w:rPr>
        <w:t xml:space="preserve">% </w:t>
      </w:r>
      <w:r w:rsidR="000A1D4E">
        <w:rPr>
          <w:szCs w:val="28"/>
        </w:rPr>
        <w:t>при потере состояния фазового равновесия</w:t>
      </w:r>
      <w:r w:rsidR="000A1D4E" w:rsidRPr="00801BB4">
        <w:rPr>
          <w:szCs w:val="28"/>
        </w:rPr>
        <w:t xml:space="preserve">, </w:t>
      </w:r>
      <w:r w:rsidR="000A1D4E">
        <w:rPr>
          <w:szCs w:val="28"/>
        </w:rPr>
        <w:t xml:space="preserve">такие результаты приведены в работе </w:t>
      </w:r>
      <w:r w:rsidR="000A1D4E" w:rsidRPr="005205D6">
        <w:rPr>
          <w:szCs w:val="28"/>
        </w:rPr>
        <w:t>[</w:t>
      </w:r>
      <w:r w:rsidR="000A1D4E">
        <w:rPr>
          <w:szCs w:val="28"/>
        </w:rPr>
        <w:t>1</w:t>
      </w:r>
      <w:r w:rsidR="000A1D4E" w:rsidRPr="005205D6">
        <w:rPr>
          <w:szCs w:val="28"/>
        </w:rPr>
        <w:t>]</w:t>
      </w:r>
      <w:r w:rsidR="000A1D4E" w:rsidRPr="00801BB4">
        <w:rPr>
          <w:szCs w:val="28"/>
        </w:rPr>
        <w:t xml:space="preserve"> </w:t>
      </w:r>
      <w:proofErr w:type="spellStart"/>
      <w:r w:rsidR="000A1D4E">
        <w:rPr>
          <w:szCs w:val="28"/>
        </w:rPr>
        <w:t>Бессер</w:t>
      </w:r>
      <w:proofErr w:type="spellEnd"/>
      <w:r w:rsidR="000A1D4E" w:rsidRPr="007324E3">
        <w:rPr>
          <w:szCs w:val="28"/>
        </w:rPr>
        <w:t>,</w:t>
      </w:r>
      <w:r w:rsidR="000A1D4E">
        <w:rPr>
          <w:szCs w:val="28"/>
        </w:rPr>
        <w:t xml:space="preserve"> Робинсон на основе исследования и изотермического моделирования процессов происходящих при эксплуатации газоконденсатных месторождений. </w:t>
      </w:r>
      <w:r>
        <w:rPr>
          <w:szCs w:val="28"/>
        </w:rPr>
        <w:t xml:space="preserve"> Как правило в задачах прогнозирования добычи принимают изотермические модели</w:t>
      </w:r>
      <w:r w:rsidRPr="006F4054">
        <w:rPr>
          <w:szCs w:val="28"/>
        </w:rPr>
        <w:t>,</w:t>
      </w:r>
      <w:r>
        <w:rPr>
          <w:szCs w:val="28"/>
        </w:rPr>
        <w:t xml:space="preserve"> во многом это связно с тем</w:t>
      </w:r>
      <w:r w:rsidRPr="006F4054">
        <w:rPr>
          <w:szCs w:val="28"/>
        </w:rPr>
        <w:t xml:space="preserve">, </w:t>
      </w:r>
      <w:r>
        <w:rPr>
          <w:szCs w:val="28"/>
        </w:rPr>
        <w:t>что особенности поведения пластовых углеводородов в большей степени проявляются при снижении давления как по залежи в целом, так и в районе призабойной зоны скважины</w:t>
      </w:r>
      <w:r w:rsidR="000A1D4E">
        <w:rPr>
          <w:szCs w:val="28"/>
        </w:rPr>
        <w:t>. Например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>такая математическ</w:t>
      </w:r>
      <w:r w:rsidR="00E92BC6">
        <w:rPr>
          <w:szCs w:val="28"/>
        </w:rPr>
        <w:t>ая</w:t>
      </w:r>
      <w:r w:rsidR="000A1D4E">
        <w:rPr>
          <w:szCs w:val="28"/>
        </w:rPr>
        <w:t xml:space="preserve"> модель для</w:t>
      </w:r>
      <w:r w:rsidR="000A1D4E" w:rsidRPr="000A1D4E">
        <w:rPr>
          <w:szCs w:val="28"/>
        </w:rPr>
        <w:t xml:space="preserve"> расчета изменения компонентного и фазового состава газоконденсатной смеси</w:t>
      </w:r>
      <w:r w:rsidR="000A1D4E">
        <w:rPr>
          <w:szCs w:val="28"/>
        </w:rPr>
        <w:t xml:space="preserve"> сформулирована в работе А.Б. </w:t>
      </w:r>
      <w:proofErr w:type="spellStart"/>
      <w:r w:rsidR="000A1D4E">
        <w:rPr>
          <w:szCs w:val="28"/>
        </w:rPr>
        <w:t>Шабарова</w:t>
      </w:r>
      <w:proofErr w:type="spellEnd"/>
      <w:r w:rsidR="000A1D4E" w:rsidRPr="000A1D4E">
        <w:rPr>
          <w:szCs w:val="28"/>
        </w:rPr>
        <w:t xml:space="preserve">, </w:t>
      </w:r>
      <w:proofErr w:type="spellStart"/>
      <w:r w:rsidR="000A1D4E">
        <w:rPr>
          <w:szCs w:val="28"/>
        </w:rPr>
        <w:t>С.А.Заночуева</w:t>
      </w:r>
      <w:proofErr w:type="spellEnd"/>
      <w:r w:rsidR="000A1D4E">
        <w:rPr>
          <w:szCs w:val="28"/>
        </w:rPr>
        <w:t xml:space="preserve"> </w:t>
      </w:r>
      <w:r w:rsidR="003E1D5A" w:rsidRPr="003E1D5A">
        <w:rPr>
          <w:szCs w:val="28"/>
        </w:rPr>
        <w:t>[17].</w:t>
      </w:r>
      <w:r w:rsidR="00D74384" w:rsidRPr="00D74384">
        <w:rPr>
          <w:szCs w:val="28"/>
        </w:rPr>
        <w:t xml:space="preserve"> </w:t>
      </w:r>
      <w:r w:rsidR="003E1D5A">
        <w:rPr>
          <w:szCs w:val="28"/>
        </w:rPr>
        <w:t xml:space="preserve">В </w:t>
      </w:r>
      <w:r w:rsidR="00D74384">
        <w:rPr>
          <w:szCs w:val="28"/>
        </w:rPr>
        <w:t xml:space="preserve">последние годы </w:t>
      </w:r>
      <w:r w:rsidR="003E1D5A">
        <w:rPr>
          <w:szCs w:val="28"/>
        </w:rPr>
        <w:t xml:space="preserve">активное развитие получили инструменты </w:t>
      </w:r>
      <w:r w:rsidR="00D74384">
        <w:rPr>
          <w:szCs w:val="28"/>
        </w:rPr>
        <w:t>термогидродинамического моделирования</w:t>
      </w:r>
      <w:r w:rsidR="003E1D5A" w:rsidRPr="003E1D5A">
        <w:rPr>
          <w:szCs w:val="28"/>
        </w:rPr>
        <w:t>,</w:t>
      </w:r>
      <w:r w:rsidR="00D74384">
        <w:rPr>
          <w:szCs w:val="28"/>
        </w:rPr>
        <w:t xml:space="preserve"> </w:t>
      </w:r>
      <w:r w:rsidR="003E1D5A">
        <w:rPr>
          <w:szCs w:val="28"/>
        </w:rPr>
        <w:t xml:space="preserve">позволяющие </w:t>
      </w:r>
      <w:r w:rsidR="00D74384">
        <w:rPr>
          <w:szCs w:val="28"/>
        </w:rPr>
        <w:t xml:space="preserve">учитывать температуры </w:t>
      </w:r>
      <w:r w:rsidR="00F93B4E">
        <w:rPr>
          <w:szCs w:val="28"/>
        </w:rPr>
        <w:t xml:space="preserve">в </w:t>
      </w:r>
      <w:r w:rsidR="00D74384">
        <w:rPr>
          <w:szCs w:val="28"/>
        </w:rPr>
        <w:t>динами</w:t>
      </w:r>
      <w:r w:rsidR="00F93B4E">
        <w:rPr>
          <w:szCs w:val="28"/>
        </w:rPr>
        <w:t>ке</w:t>
      </w:r>
      <w:r w:rsidR="003E1D5A">
        <w:rPr>
          <w:szCs w:val="28"/>
        </w:rPr>
        <w:t xml:space="preserve"> в процессах массопереноса</w:t>
      </w:r>
      <w:r w:rsidR="00D74384" w:rsidRPr="00D74384">
        <w:rPr>
          <w:szCs w:val="28"/>
        </w:rPr>
        <w:t xml:space="preserve">, </w:t>
      </w:r>
      <w:r w:rsidR="00D74384">
        <w:rPr>
          <w:szCs w:val="28"/>
        </w:rPr>
        <w:t xml:space="preserve">хотя такие модели требуют большего времени на </w:t>
      </w:r>
      <w:r w:rsidR="00B1398F">
        <w:rPr>
          <w:szCs w:val="28"/>
        </w:rPr>
        <w:t>расчёт</w:t>
      </w:r>
      <w:r w:rsidR="00F93B4E">
        <w:rPr>
          <w:szCs w:val="28"/>
        </w:rPr>
        <w:t xml:space="preserve"> и применяются не так часто</w:t>
      </w:r>
      <w:r w:rsidR="003E1D5A">
        <w:rPr>
          <w:szCs w:val="28"/>
        </w:rPr>
        <w:t xml:space="preserve"> ввиду сложности их адаптации.</w:t>
      </w:r>
      <w:r w:rsidR="005246C2">
        <w:rPr>
          <w:szCs w:val="28"/>
        </w:rPr>
        <w:t xml:space="preserve"> При этом</w:t>
      </w:r>
      <w:r w:rsidR="005246C2" w:rsidRPr="005246C2">
        <w:rPr>
          <w:szCs w:val="28"/>
        </w:rPr>
        <w:t xml:space="preserve">, </w:t>
      </w:r>
      <w:r w:rsidR="000A7447">
        <w:rPr>
          <w:szCs w:val="28"/>
        </w:rPr>
        <w:t>модель,</w:t>
      </w:r>
      <w:r w:rsidR="005246C2">
        <w:rPr>
          <w:szCs w:val="28"/>
        </w:rPr>
        <w:t xml:space="preserve"> представленную в статье </w:t>
      </w:r>
      <w:r w:rsidR="005246C2" w:rsidRPr="005246C2">
        <w:rPr>
          <w:szCs w:val="28"/>
        </w:rPr>
        <w:t xml:space="preserve">[17] </w:t>
      </w:r>
      <w:r w:rsidR="005246C2">
        <w:rPr>
          <w:szCs w:val="28"/>
        </w:rPr>
        <w:t>можно уточнить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убрав допущение о термодинамическом равновесии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а полученные результаты сопоставить с модул</w:t>
      </w:r>
      <w:r w:rsidR="00FA731C">
        <w:rPr>
          <w:szCs w:val="28"/>
        </w:rPr>
        <w:t>ем</w:t>
      </w:r>
      <w:r w:rsidR="005246C2">
        <w:rPr>
          <w:szCs w:val="28"/>
        </w:rPr>
        <w:t xml:space="preserve"> </w:t>
      </w:r>
      <w:r w:rsidR="00E92888">
        <w:rPr>
          <w:szCs w:val="28"/>
        </w:rPr>
        <w:t>термогидродинамического моделирования,</w:t>
      </w:r>
      <w:r w:rsidR="005246C2">
        <w:rPr>
          <w:szCs w:val="28"/>
        </w:rPr>
        <w:t xml:space="preserve"> представленным в </w:t>
      </w:r>
      <w:proofErr w:type="spellStart"/>
      <w:r w:rsidR="005246C2">
        <w:rPr>
          <w:szCs w:val="28"/>
          <w:lang w:val="en-US"/>
        </w:rPr>
        <w:t>tNavigator</w:t>
      </w:r>
      <w:proofErr w:type="spellEnd"/>
      <w:r w:rsidR="005246C2" w:rsidRPr="005246C2">
        <w:rPr>
          <w:szCs w:val="28"/>
        </w:rPr>
        <w:t>.</w:t>
      </w:r>
    </w:p>
    <w:p w14:paraId="2350F2A2" w14:textId="12902651" w:rsidR="004D26F1" w:rsidRDefault="00505228" w:rsidP="001C4CAD">
      <w:pPr>
        <w:spacing w:after="0" w:line="360" w:lineRule="auto"/>
        <w:ind w:firstLine="709"/>
        <w:jc w:val="both"/>
        <w:rPr>
          <w:szCs w:val="28"/>
        </w:rPr>
      </w:pPr>
      <w:r>
        <w:t>Одной из актуальных проблем</w:t>
      </w:r>
      <w:r w:rsidRPr="00505228">
        <w:t>,</w:t>
      </w:r>
      <w:r>
        <w:t xml:space="preserve"> с которой столкнулась нефтегазовая промышленность </w:t>
      </w:r>
      <w:r w:rsidR="004D26F1">
        <w:t xml:space="preserve">России </w:t>
      </w:r>
      <w:r>
        <w:t xml:space="preserve">на газовых месторождениях Восточной Сибири </w:t>
      </w:r>
      <w:r>
        <w:lastRenderedPageBreak/>
        <w:t xml:space="preserve">связана с </w:t>
      </w:r>
      <w:r w:rsidR="003C6121">
        <w:t>образовани</w:t>
      </w:r>
      <w:r>
        <w:t>ем</w:t>
      </w:r>
      <w:r w:rsidR="003C6121">
        <w:t xml:space="preserve"> гидратов</w:t>
      </w:r>
      <w:r>
        <w:t xml:space="preserve"> при интенсификации добычи</w:t>
      </w:r>
      <w:r w:rsidR="003C6121" w:rsidRPr="003C6121">
        <w:t xml:space="preserve">, </w:t>
      </w:r>
      <w:r w:rsidR="003C6121">
        <w:t xml:space="preserve">однако </w:t>
      </w:r>
      <w:r w:rsidR="00FF0CE2">
        <w:t xml:space="preserve">данная проблема </w:t>
      </w:r>
      <w:r w:rsidR="003C6121">
        <w:t xml:space="preserve">проявляется не везде. </w:t>
      </w:r>
      <w:r w:rsidR="000F75CC">
        <w:t>Например</w:t>
      </w:r>
      <w:r w:rsidR="000F75CC" w:rsidRPr="003C6121">
        <w:t xml:space="preserve">, </w:t>
      </w:r>
      <w:r w:rsidR="00416900">
        <w:t xml:space="preserve">на </w:t>
      </w:r>
      <w:r w:rsidR="00AB37F6">
        <w:rPr>
          <w:szCs w:val="28"/>
        </w:rPr>
        <w:t xml:space="preserve">в пластах </w:t>
      </w:r>
      <w:r w:rsidR="00EE7273">
        <w:rPr>
          <w:szCs w:val="28"/>
        </w:rPr>
        <w:t>В</w:t>
      </w:r>
      <w:r w:rsidR="00AB37F6">
        <w:rPr>
          <w:szCs w:val="28"/>
        </w:rPr>
        <w:t xml:space="preserve">ерхнего </w:t>
      </w:r>
      <w:r w:rsidR="00EE7273">
        <w:rPr>
          <w:szCs w:val="28"/>
        </w:rPr>
        <w:t>В</w:t>
      </w:r>
      <w:r w:rsidR="00AB37F6">
        <w:rPr>
          <w:szCs w:val="28"/>
        </w:rPr>
        <w:t>енда</w:t>
      </w:r>
      <w:r w:rsidR="000A3F13">
        <w:rPr>
          <w:szCs w:val="28"/>
        </w:rPr>
        <w:t xml:space="preserve"> (</w:t>
      </w:r>
      <w:r w:rsidR="003C6121">
        <w:rPr>
          <w:szCs w:val="28"/>
          <w:lang w:val="en-US"/>
        </w:rPr>
        <w:t>c</w:t>
      </w:r>
      <w:r w:rsidR="003C6121" w:rsidRPr="003C6121">
        <w:rPr>
          <w:szCs w:val="28"/>
        </w:rPr>
        <w:t xml:space="preserve"> </w:t>
      </w:r>
      <w:r w:rsidR="003C6121">
        <w:rPr>
          <w:szCs w:val="28"/>
        </w:rPr>
        <w:t xml:space="preserve">пластовым давлением порядка </w:t>
      </w:r>
      <w:r w:rsidR="000A3F13">
        <w:rPr>
          <w:szCs w:val="28"/>
        </w:rPr>
        <w:t>160</w:t>
      </w:r>
      <w:r w:rsidR="000A3F13" w:rsidRPr="007E38AA">
        <w:rPr>
          <w:szCs w:val="28"/>
        </w:rPr>
        <w:t xml:space="preserve"> </w:t>
      </w:r>
      <w:r w:rsidR="004D6EF4">
        <w:rPr>
          <w:szCs w:val="28"/>
        </w:rPr>
        <w:t>атмосфер</w:t>
      </w:r>
      <w:r w:rsidR="003C6121">
        <w:rPr>
          <w:szCs w:val="28"/>
        </w:rPr>
        <w:t xml:space="preserve"> </w:t>
      </w:r>
      <w:r w:rsidR="000A3F13">
        <w:rPr>
          <w:szCs w:val="28"/>
        </w:rPr>
        <w:t>и</w:t>
      </w:r>
      <w:r w:rsidR="003C6121">
        <w:rPr>
          <w:szCs w:val="28"/>
        </w:rPr>
        <w:t xml:space="preserve"> </w:t>
      </w:r>
      <w:r w:rsidR="003533C4">
        <w:rPr>
          <w:szCs w:val="28"/>
        </w:rPr>
        <w:t>температурой T</w:t>
      </w:r>
      <w:r w:rsidR="000A3F13" w:rsidRPr="00563F19">
        <w:rPr>
          <w:szCs w:val="28"/>
        </w:rPr>
        <w:t>=30</w:t>
      </w:r>
      <w:r w:rsidR="000A3F13">
        <w:rPr>
          <w:szCs w:val="28"/>
        </w:rPr>
        <w:t>℃</w:t>
      </w:r>
      <w:r w:rsidR="000A3F13" w:rsidRPr="00563F19">
        <w:rPr>
          <w:szCs w:val="28"/>
        </w:rPr>
        <w:t>)</w:t>
      </w:r>
      <w:r w:rsidR="000A3F13">
        <w:rPr>
          <w:szCs w:val="28"/>
        </w:rPr>
        <w:t xml:space="preserve"> </w:t>
      </w:r>
      <w:r w:rsidR="00A66E30">
        <w:rPr>
          <w:szCs w:val="28"/>
        </w:rPr>
        <w:t>о</w:t>
      </w:r>
      <w:r w:rsidR="0049593D" w:rsidRPr="00EE7273">
        <w:t>бразования</w:t>
      </w:r>
      <w:r w:rsidR="00A66E30">
        <w:t xml:space="preserve"> гидратов</w:t>
      </w:r>
      <w:r w:rsidR="0049593D">
        <w:rPr>
          <w:szCs w:val="28"/>
        </w:rPr>
        <w:t xml:space="preserve"> </w:t>
      </w:r>
      <w:r w:rsidR="003C6121">
        <w:rPr>
          <w:szCs w:val="28"/>
        </w:rPr>
        <w:t>не происходит</w:t>
      </w:r>
      <w:r w:rsidR="003C6121" w:rsidRPr="003C6121">
        <w:rPr>
          <w:szCs w:val="28"/>
        </w:rPr>
        <w:t>,</w:t>
      </w:r>
      <w:r w:rsidR="000A6884">
        <w:rPr>
          <w:szCs w:val="28"/>
        </w:rPr>
        <w:t xml:space="preserve"> а в </w:t>
      </w:r>
      <w:r w:rsidR="003533C4">
        <w:rPr>
          <w:szCs w:val="28"/>
        </w:rPr>
        <w:t xml:space="preserve">коллекторах </w:t>
      </w:r>
      <w:proofErr w:type="spellStart"/>
      <w:r w:rsidR="003533C4">
        <w:rPr>
          <w:szCs w:val="28"/>
        </w:rPr>
        <w:t>Б</w:t>
      </w:r>
      <w:r w:rsidR="003533C4" w:rsidRPr="006635E0">
        <w:rPr>
          <w:szCs w:val="28"/>
        </w:rPr>
        <w:t>юкских</w:t>
      </w:r>
      <w:proofErr w:type="spellEnd"/>
      <w:r w:rsidR="003533C4" w:rsidRPr="003533C4">
        <w:rPr>
          <w:szCs w:val="28"/>
        </w:rPr>
        <w:t>,</w:t>
      </w:r>
      <w:r w:rsidR="003C6121">
        <w:rPr>
          <w:szCs w:val="28"/>
        </w:rPr>
        <w:t xml:space="preserve"> </w:t>
      </w:r>
      <w:proofErr w:type="spellStart"/>
      <w:r w:rsidR="003533C4">
        <w:rPr>
          <w:szCs w:val="28"/>
        </w:rPr>
        <w:t>К</w:t>
      </w:r>
      <w:r w:rsidR="000A3F13" w:rsidRPr="006635E0">
        <w:rPr>
          <w:szCs w:val="28"/>
        </w:rPr>
        <w:t>уросовск</w:t>
      </w:r>
      <w:r w:rsidR="003C6121">
        <w:rPr>
          <w:szCs w:val="28"/>
        </w:rPr>
        <w:t>их</w:t>
      </w:r>
      <w:proofErr w:type="spellEnd"/>
      <w:r w:rsidR="000A3F13" w:rsidRPr="006635E0">
        <w:rPr>
          <w:szCs w:val="28"/>
        </w:rPr>
        <w:t xml:space="preserve"> свит</w:t>
      </w:r>
      <w:r w:rsidR="003C6121">
        <w:rPr>
          <w:szCs w:val="28"/>
        </w:rPr>
        <w:t xml:space="preserve"> проявляется</w:t>
      </w:r>
      <w:r w:rsidR="00416900" w:rsidRPr="00416900">
        <w:rPr>
          <w:szCs w:val="28"/>
        </w:rPr>
        <w:t xml:space="preserve"> </w:t>
      </w:r>
      <w:r w:rsidR="00416900">
        <w:rPr>
          <w:szCs w:val="28"/>
        </w:rPr>
        <w:t>в случае</w:t>
      </w:r>
      <w:r w:rsidR="00416900" w:rsidRPr="00416900">
        <w:rPr>
          <w:szCs w:val="28"/>
        </w:rPr>
        <w:t xml:space="preserve">, </w:t>
      </w:r>
      <w:r w:rsidR="00416900">
        <w:rPr>
          <w:szCs w:val="28"/>
        </w:rPr>
        <w:t xml:space="preserve">когда коллектор отличается </w:t>
      </w:r>
      <w:r w:rsidR="000A3F13" w:rsidRPr="003A761F">
        <w:rPr>
          <w:szCs w:val="28"/>
        </w:rPr>
        <w:t>аномально низк</w:t>
      </w:r>
      <w:r w:rsidR="000A3F13">
        <w:rPr>
          <w:szCs w:val="28"/>
        </w:rPr>
        <w:t>ими</w:t>
      </w:r>
      <w:r w:rsidR="000A3F13" w:rsidRPr="003A761F">
        <w:rPr>
          <w:szCs w:val="28"/>
        </w:rPr>
        <w:t xml:space="preserve"> температура</w:t>
      </w:r>
      <w:r w:rsidR="000A3F13">
        <w:rPr>
          <w:szCs w:val="28"/>
        </w:rPr>
        <w:t>ми</w:t>
      </w:r>
      <w:r w:rsidR="000A6884">
        <w:rPr>
          <w:szCs w:val="28"/>
        </w:rPr>
        <w:t xml:space="preserve"> и давлением </w:t>
      </w:r>
      <w:r w:rsidR="000A3F13">
        <w:rPr>
          <w:szCs w:val="28"/>
        </w:rPr>
        <w:t>(</w:t>
      </w:r>
      <w:r w:rsidR="00573554">
        <w:rPr>
          <w:szCs w:val="28"/>
        </w:rPr>
        <w:t xml:space="preserve">при </w:t>
      </w:r>
      <w:r w:rsidR="000A3F13">
        <w:rPr>
          <w:szCs w:val="28"/>
        </w:rPr>
        <w:t>температурн</w:t>
      </w:r>
      <w:r w:rsidR="00573554">
        <w:rPr>
          <w:szCs w:val="28"/>
        </w:rPr>
        <w:t>ом</w:t>
      </w:r>
      <w:r w:rsidR="000A3F13">
        <w:rPr>
          <w:szCs w:val="28"/>
        </w:rPr>
        <w:t xml:space="preserve"> градиент</w:t>
      </w:r>
      <w:r w:rsidR="00573554">
        <w:rPr>
          <w:szCs w:val="28"/>
        </w:rPr>
        <w:t>е</w:t>
      </w:r>
      <w:r w:rsidR="000A3F13">
        <w:rPr>
          <w:szCs w:val="28"/>
        </w:rPr>
        <w:t xml:space="preserve"> 0</w:t>
      </w:r>
      <w:r w:rsidR="000A3F13" w:rsidRPr="003A761F">
        <w:rPr>
          <w:szCs w:val="28"/>
        </w:rPr>
        <w:t>,75</w:t>
      </w:r>
      <w:r w:rsidR="000A3F13">
        <w:rPr>
          <w:szCs w:val="28"/>
        </w:rPr>
        <w:t xml:space="preserve"> ℃</w:t>
      </w:r>
      <w:r w:rsidR="000A3F13" w:rsidRPr="003A761F">
        <w:rPr>
          <w:szCs w:val="28"/>
        </w:rPr>
        <w:t xml:space="preserve"> </w:t>
      </w:r>
      <w:r w:rsidR="000A3F13">
        <w:rPr>
          <w:szCs w:val="28"/>
        </w:rPr>
        <w:t>при среднем 2-3℃ на 1000 метров).</w:t>
      </w:r>
      <w:r w:rsidR="004D26F1">
        <w:rPr>
          <w:szCs w:val="28"/>
        </w:rPr>
        <w:t xml:space="preserve"> Данная проблема подтверждается</w:t>
      </w:r>
      <w:r w:rsidR="008B1E1F">
        <w:rPr>
          <w:szCs w:val="28"/>
        </w:rPr>
        <w:t xml:space="preserve"> </w:t>
      </w:r>
      <w:r w:rsidR="004D26F1">
        <w:rPr>
          <w:szCs w:val="28"/>
        </w:rPr>
        <w:t xml:space="preserve">фактическими падениями добычи </w:t>
      </w:r>
      <w:r w:rsidR="008B1E1F">
        <w:rPr>
          <w:szCs w:val="28"/>
        </w:rPr>
        <w:t>при эксплуатации скважин с высокой депрессией</w:t>
      </w:r>
      <w:r w:rsidR="004D26F1" w:rsidRPr="004D26F1">
        <w:rPr>
          <w:szCs w:val="28"/>
        </w:rPr>
        <w:t xml:space="preserve">, </w:t>
      </w:r>
      <w:r w:rsidR="004D26F1">
        <w:rPr>
          <w:szCs w:val="28"/>
        </w:rPr>
        <w:t>испытани</w:t>
      </w:r>
      <w:r w:rsidR="009D34F5">
        <w:rPr>
          <w:szCs w:val="28"/>
        </w:rPr>
        <w:t xml:space="preserve">ями </w:t>
      </w:r>
      <w:r w:rsidR="004D26F1">
        <w:rPr>
          <w:szCs w:val="28"/>
        </w:rPr>
        <w:t>скважин</w:t>
      </w:r>
      <w:r w:rsidR="009D34F5">
        <w:rPr>
          <w:szCs w:val="28"/>
        </w:rPr>
        <w:t xml:space="preserve"> и </w:t>
      </w:r>
      <w:r w:rsidR="004D26F1">
        <w:rPr>
          <w:szCs w:val="28"/>
        </w:rPr>
        <w:t>результатами спусков ГИС АСТ</w:t>
      </w:r>
      <w:r w:rsidR="009D34F5">
        <w:rPr>
          <w:szCs w:val="28"/>
        </w:rPr>
        <w:t xml:space="preserve"> </w:t>
      </w:r>
      <w:r w:rsidR="004D26F1">
        <w:rPr>
          <w:szCs w:val="28"/>
        </w:rPr>
        <w:t xml:space="preserve">(телевизор акустический </w:t>
      </w:r>
      <w:r w:rsidR="001020FF">
        <w:rPr>
          <w:szCs w:val="28"/>
        </w:rPr>
        <w:t>скважинный</w:t>
      </w:r>
      <w:r w:rsidR="004D26F1">
        <w:rPr>
          <w:szCs w:val="28"/>
        </w:rPr>
        <w:t>)</w:t>
      </w:r>
      <w:r w:rsidR="009D34F5">
        <w:rPr>
          <w:szCs w:val="28"/>
        </w:rPr>
        <w:t xml:space="preserve"> последних лет</w:t>
      </w:r>
      <w:r w:rsidR="004D26F1">
        <w:rPr>
          <w:szCs w:val="28"/>
        </w:rPr>
        <w:t>.</w:t>
      </w:r>
    </w:p>
    <w:p w14:paraId="0DB8C700" w14:textId="018A9B92" w:rsidR="00A90921" w:rsidRPr="002022E7" w:rsidRDefault="008812ED" w:rsidP="00B06F9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</w:t>
      </w:r>
      <w:r w:rsidR="00F66C69">
        <w:rPr>
          <w:szCs w:val="28"/>
        </w:rPr>
        <w:t>ема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образования </w:t>
      </w:r>
      <w:r w:rsidR="003C4AFE">
        <w:rPr>
          <w:szCs w:val="28"/>
        </w:rPr>
        <w:t>гидрато</w:t>
      </w:r>
      <w:r w:rsidR="003C4AFE">
        <w:rPr>
          <w:szCs w:val="28"/>
        </w:rPr>
        <w:t>в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является </w:t>
      </w:r>
      <w:r w:rsidR="003C4AFE">
        <w:rPr>
          <w:szCs w:val="28"/>
        </w:rPr>
        <w:t>актуальной и часто освещаемой</w:t>
      </w:r>
      <w:r w:rsidR="003C4AFE" w:rsidRPr="003C4AFE">
        <w:rPr>
          <w:szCs w:val="28"/>
        </w:rPr>
        <w:t>,</w:t>
      </w:r>
      <w:r w:rsidR="003C4AFE">
        <w:rPr>
          <w:szCs w:val="28"/>
        </w:rPr>
        <w:t xml:space="preserve"> хорошо </w:t>
      </w:r>
      <w:r>
        <w:rPr>
          <w:szCs w:val="28"/>
        </w:rPr>
        <w:t>известны основные механизмы образования гидратов</w:t>
      </w:r>
      <w:r w:rsidR="003C4AFE">
        <w:rPr>
          <w:szCs w:val="28"/>
        </w:rPr>
        <w:t xml:space="preserve"> и борьбы с ним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т.к.</w:t>
      </w:r>
      <w:r>
        <w:rPr>
          <w:szCs w:val="28"/>
        </w:rPr>
        <w:t xml:space="preserve"> </w:t>
      </w:r>
      <w:r w:rsidR="003C4AFE">
        <w:rPr>
          <w:szCs w:val="28"/>
        </w:rPr>
        <w:t xml:space="preserve">для </w:t>
      </w:r>
      <w:r>
        <w:rPr>
          <w:szCs w:val="28"/>
        </w:rPr>
        <w:t xml:space="preserve">нефтегазовой промышленности данный процесс </w:t>
      </w:r>
      <w:r w:rsidR="003C4AFE">
        <w:rPr>
          <w:szCs w:val="28"/>
        </w:rPr>
        <w:t>является важным ввиду того</w:t>
      </w:r>
      <w:r w:rsidRPr="008812ED">
        <w:rPr>
          <w:szCs w:val="28"/>
        </w:rPr>
        <w:t xml:space="preserve">, </w:t>
      </w:r>
      <w:r w:rsidR="003C4AFE">
        <w:rPr>
          <w:szCs w:val="28"/>
        </w:rPr>
        <w:t xml:space="preserve">что он </w:t>
      </w:r>
      <w:r>
        <w:rPr>
          <w:szCs w:val="28"/>
        </w:rPr>
        <w:t xml:space="preserve">препятствующим эффективной добыче </w:t>
      </w:r>
      <w:r w:rsidR="003C4AFE">
        <w:rPr>
          <w:szCs w:val="28"/>
        </w:rPr>
        <w:t xml:space="preserve">и транспортировке </w:t>
      </w:r>
      <w:r>
        <w:rPr>
          <w:szCs w:val="28"/>
        </w:rPr>
        <w:t xml:space="preserve">углеводородов. Проблема заключается в образовании гидратных </w:t>
      </w:r>
      <w:r w:rsidRPr="008812ED">
        <w:rPr>
          <w:szCs w:val="28"/>
        </w:rPr>
        <w:t>пробок</w:t>
      </w:r>
      <w:r>
        <w:rPr>
          <w:szCs w:val="28"/>
        </w:rPr>
        <w:t xml:space="preserve"> </w:t>
      </w:r>
      <w:r w:rsidRPr="008812ED">
        <w:rPr>
          <w:szCs w:val="28"/>
        </w:rPr>
        <w:t xml:space="preserve">в </w:t>
      </w:r>
      <w:r>
        <w:rPr>
          <w:szCs w:val="28"/>
        </w:rPr>
        <w:t xml:space="preserve">призабойной зоне и </w:t>
      </w:r>
      <w:r w:rsidRPr="008812ED">
        <w:rPr>
          <w:szCs w:val="28"/>
        </w:rPr>
        <w:t>стволе скважин в ходе их эксплуатации</w:t>
      </w:r>
      <w:r>
        <w:rPr>
          <w:szCs w:val="28"/>
        </w:rPr>
        <w:t>.</w:t>
      </w:r>
      <w:r w:rsidR="005C77A5">
        <w:rPr>
          <w:szCs w:val="28"/>
        </w:rPr>
        <w:t xml:space="preserve"> Проблема образования гидратов в пласте характерна для залежей характеризующимися аномальными термобарическими условиями</w:t>
      </w:r>
      <w:r w:rsidR="005C77A5" w:rsidRPr="005C77A5">
        <w:rPr>
          <w:szCs w:val="28"/>
        </w:rPr>
        <w:t xml:space="preserve">, </w:t>
      </w:r>
      <w:r w:rsidR="005C77A5">
        <w:rPr>
          <w:szCs w:val="28"/>
        </w:rPr>
        <w:t xml:space="preserve">составом газа и имеет меньшее распространение. В то же время образование гидрата в стволе скважины возникает из-за </w:t>
      </w:r>
      <w:r w:rsidR="005C77A5" w:rsidRPr="005C77A5">
        <w:rPr>
          <w:szCs w:val="28"/>
        </w:rPr>
        <w:t>значительн</w:t>
      </w:r>
      <w:r w:rsidR="005C77A5">
        <w:rPr>
          <w:szCs w:val="28"/>
        </w:rPr>
        <w:t>ой</w:t>
      </w:r>
      <w:r w:rsidR="005C77A5" w:rsidRPr="005C77A5">
        <w:rPr>
          <w:szCs w:val="28"/>
        </w:rPr>
        <w:t xml:space="preserve"> мощност</w:t>
      </w:r>
      <w:r w:rsidR="005C77A5">
        <w:rPr>
          <w:szCs w:val="28"/>
        </w:rPr>
        <w:t>и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 xml:space="preserve">вскрываемых </w:t>
      </w:r>
      <w:r w:rsidR="005C77A5" w:rsidRPr="005C77A5">
        <w:rPr>
          <w:szCs w:val="28"/>
        </w:rPr>
        <w:t>вечномерзлых поро</w:t>
      </w:r>
      <w:r w:rsidR="005C77A5">
        <w:rPr>
          <w:szCs w:val="28"/>
        </w:rPr>
        <w:t>д</w:t>
      </w:r>
      <w:r w:rsidR="005C77A5" w:rsidRPr="005C77A5">
        <w:rPr>
          <w:szCs w:val="28"/>
        </w:rPr>
        <w:t>,</w:t>
      </w:r>
      <w:r w:rsidR="005C77A5">
        <w:rPr>
          <w:szCs w:val="28"/>
        </w:rPr>
        <w:t xml:space="preserve"> состава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>газ</w:t>
      </w:r>
      <w:r w:rsidR="003C4AFE">
        <w:rPr>
          <w:szCs w:val="28"/>
        </w:rPr>
        <w:t>. Активно развиваются модели и методы</w:t>
      </w:r>
      <w:r w:rsidR="003C4AFE" w:rsidRPr="003C4AFE">
        <w:rPr>
          <w:szCs w:val="28"/>
        </w:rPr>
        <w:t>, описывающ</w:t>
      </w:r>
      <w:r w:rsidR="003C4AFE">
        <w:rPr>
          <w:szCs w:val="28"/>
        </w:rPr>
        <w:t>ие</w:t>
      </w:r>
      <w:r w:rsidR="003C4AFE" w:rsidRPr="003C4AFE">
        <w:rPr>
          <w:szCs w:val="28"/>
        </w:rPr>
        <w:t xml:space="preserve"> образование газовых гидратов</w:t>
      </w:r>
      <w:r w:rsidR="003C4AFE">
        <w:rPr>
          <w:szCs w:val="28"/>
        </w:rPr>
        <w:t xml:space="preserve"> в стволе скважины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как применимые для газовых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так и нефтяных месторождений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методики добычи из гидратных пластов</w:t>
      </w:r>
      <w:r w:rsidR="003957B6">
        <w:rPr>
          <w:szCs w:val="28"/>
        </w:rPr>
        <w:t xml:space="preserve"> </w:t>
      </w:r>
      <w:r w:rsidR="003957B6" w:rsidRPr="003957B6">
        <w:rPr>
          <w:szCs w:val="28"/>
        </w:rPr>
        <w:t>[2</w:t>
      </w:r>
      <w:r w:rsidR="004463B2">
        <w:rPr>
          <w:szCs w:val="28"/>
        </w:rPr>
        <w:t>1-24</w:t>
      </w:r>
      <w:r w:rsidR="003957B6" w:rsidRPr="003957B6">
        <w:rPr>
          <w:szCs w:val="28"/>
        </w:rPr>
        <w:t>]</w:t>
      </w:r>
      <w:r w:rsidR="003957B6">
        <w:rPr>
          <w:szCs w:val="28"/>
        </w:rPr>
        <w:t>.</w:t>
      </w:r>
      <w:r w:rsidR="004463B2">
        <w:rPr>
          <w:szCs w:val="28"/>
        </w:rPr>
        <w:t xml:space="preserve"> В то же самое время</w:t>
      </w:r>
      <w:r w:rsidR="004463B2" w:rsidRPr="004463B2">
        <w:rPr>
          <w:szCs w:val="28"/>
        </w:rPr>
        <w:t xml:space="preserve">, </w:t>
      </w:r>
      <w:r w:rsidR="004463B2">
        <w:rPr>
          <w:szCs w:val="28"/>
        </w:rPr>
        <w:t xml:space="preserve">исследования в направлении </w:t>
      </w:r>
      <w:r w:rsidR="00F66C69">
        <w:rPr>
          <w:szCs w:val="28"/>
        </w:rPr>
        <w:t xml:space="preserve">прогнозирования образования гидратов </w:t>
      </w:r>
      <w:r w:rsidR="004463B2">
        <w:rPr>
          <w:szCs w:val="28"/>
        </w:rPr>
        <w:t>в пласте является не таким популярным</w:t>
      </w:r>
      <w:r w:rsidR="00B06F93">
        <w:rPr>
          <w:szCs w:val="28"/>
        </w:rPr>
        <w:t>. По большей части это связано с распространённостью пластов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термобарические условия которых близки к условиям образования гидрата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но до начала эксплуатации газогидрат содержащими не являются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в следствие этого не представлено коммерческих программные решения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 xml:space="preserve">позволяющие прогнозировать образование гидратов в процессе эксплуатации месторождений. Данная проблема и подход к ее </w:t>
      </w:r>
      <w:proofErr w:type="gramStart"/>
      <w:r w:rsidR="00B06F93">
        <w:rPr>
          <w:szCs w:val="28"/>
        </w:rPr>
        <w:lastRenderedPageBreak/>
        <w:t>решение например</w:t>
      </w:r>
      <w:proofErr w:type="gramEnd"/>
      <w:r w:rsidR="00B06F93">
        <w:rPr>
          <w:szCs w:val="28"/>
        </w:rPr>
        <w:t xml:space="preserve"> рассматривается в </w:t>
      </w:r>
      <w:r w:rsidR="007772E7">
        <w:rPr>
          <w:szCs w:val="28"/>
        </w:rPr>
        <w:t>работе Р.И. Шарипова</w:t>
      </w:r>
      <w:r w:rsidR="00B06F93">
        <w:rPr>
          <w:szCs w:val="28"/>
        </w:rPr>
        <w:t xml:space="preserve"> </w:t>
      </w:r>
      <w:r w:rsidR="00B06F93" w:rsidRPr="007772E7">
        <w:rPr>
          <w:szCs w:val="28"/>
        </w:rPr>
        <w:t>[19]</w:t>
      </w:r>
      <w:r w:rsidR="007772E7">
        <w:rPr>
          <w:szCs w:val="28"/>
        </w:rPr>
        <w:t xml:space="preserve"> рассматривается данная проблема при разработке </w:t>
      </w:r>
      <w:proofErr w:type="spellStart"/>
      <w:r w:rsidR="007772E7">
        <w:rPr>
          <w:szCs w:val="28"/>
        </w:rPr>
        <w:t>туронских</w:t>
      </w:r>
      <w:proofErr w:type="spellEnd"/>
      <w:r w:rsidR="007772E7">
        <w:rPr>
          <w:szCs w:val="28"/>
        </w:rPr>
        <w:t xml:space="preserve"> залежей. </w:t>
      </w:r>
      <w:r w:rsidR="00DB6727">
        <w:rPr>
          <w:szCs w:val="28"/>
        </w:rPr>
        <w:t xml:space="preserve">Автор </w:t>
      </w:r>
      <w:r w:rsidR="002022E7">
        <w:rPr>
          <w:szCs w:val="28"/>
        </w:rPr>
        <w:t>отмечает,</w:t>
      </w:r>
      <w:r w:rsidR="00DB6727">
        <w:rPr>
          <w:szCs w:val="28"/>
        </w:rPr>
        <w:t xml:space="preserve"> что в условиях низких коллекторских свойств для экономически эффективной добычи необходима эксплуатация скважин на максимально допустимой депрессии</w:t>
      </w:r>
      <w:r w:rsidR="00DB6727" w:rsidRPr="00DB6727">
        <w:rPr>
          <w:szCs w:val="28"/>
        </w:rPr>
        <w:t xml:space="preserve">, </w:t>
      </w:r>
      <w:r w:rsidR="00DB6727">
        <w:rPr>
          <w:szCs w:val="28"/>
        </w:rPr>
        <w:t>при этом необходимо обеспечивать отсутствие условий для образования гидратов в газоносном интервале и в интервалах систем заканчивания скважин.</w:t>
      </w:r>
      <w:r w:rsidR="00481616">
        <w:rPr>
          <w:szCs w:val="28"/>
        </w:rPr>
        <w:t xml:space="preserve"> Метода построения и адаптации термогидродинамической модели в статьей построена с применение гидродинамического симулятора </w:t>
      </w:r>
      <w:proofErr w:type="spellStart"/>
      <w:r w:rsidR="00481616">
        <w:rPr>
          <w:szCs w:val="28"/>
          <w:lang w:val="en-US"/>
        </w:rPr>
        <w:t>tNavigator</w:t>
      </w:r>
      <w:proofErr w:type="spellEnd"/>
      <w:r w:rsidR="00481616" w:rsidRPr="00481616">
        <w:rPr>
          <w:szCs w:val="28"/>
        </w:rPr>
        <w:t>.</w:t>
      </w:r>
      <w:r w:rsidR="00432A52">
        <w:rPr>
          <w:szCs w:val="28"/>
        </w:rPr>
        <w:t xml:space="preserve"> При этом</w:t>
      </w:r>
      <w:r w:rsidR="00432A52" w:rsidRPr="00432A52">
        <w:rPr>
          <w:szCs w:val="28"/>
        </w:rPr>
        <w:t>,</w:t>
      </w:r>
      <w:r w:rsidR="00432A52">
        <w:rPr>
          <w:szCs w:val="28"/>
        </w:rPr>
        <w:t xml:space="preserve"> стоит отметить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согласно технической документации симулятора </w:t>
      </w:r>
      <w:r w:rsidR="005D4135" w:rsidRPr="005D4135">
        <w:rPr>
          <w:szCs w:val="28"/>
        </w:rPr>
        <w:t xml:space="preserve">[20] </w:t>
      </w:r>
      <w:r w:rsidR="00432A52">
        <w:rPr>
          <w:szCs w:val="28"/>
        </w:rPr>
        <w:t>сказано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в рамках реализованной модели </w:t>
      </w:r>
      <w:r w:rsidR="00432A52" w:rsidRPr="00432A52">
        <w:rPr>
          <w:szCs w:val="28"/>
        </w:rPr>
        <w:t>выпавшие гидраты не оказывают влияния на течение флюидов и не учитываются в расчете. Этот параметр является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отчетным и, в первую очередь, показывает, возможно ли их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формирование или нет</w:t>
      </w:r>
      <w:r w:rsidR="00AF7BEF">
        <w:rPr>
          <w:szCs w:val="28"/>
        </w:rPr>
        <w:t xml:space="preserve"> (можно </w:t>
      </w:r>
      <w:r w:rsidR="00432A52" w:rsidRPr="00432A52">
        <w:rPr>
          <w:szCs w:val="28"/>
        </w:rPr>
        <w:t>посмотреть с помощью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опции HYDRATE ключевого слова RPTRST</w:t>
      </w:r>
      <w:r w:rsidR="00AF7BEF">
        <w:rPr>
          <w:szCs w:val="28"/>
        </w:rPr>
        <w:t>)</w:t>
      </w:r>
      <w:r w:rsidR="00432A52">
        <w:rPr>
          <w:szCs w:val="28"/>
        </w:rPr>
        <w:t>.</w:t>
      </w:r>
      <w:r w:rsidR="00711581">
        <w:rPr>
          <w:szCs w:val="28"/>
        </w:rPr>
        <w:t xml:space="preserve"> Сама же вероятность образования </w:t>
      </w:r>
      <w:r w:rsidR="00BF390C">
        <w:rPr>
          <w:szCs w:val="28"/>
        </w:rPr>
        <w:t>гидрата</w:t>
      </w:r>
      <w:r w:rsidR="00711581">
        <w:rPr>
          <w:szCs w:val="28"/>
        </w:rPr>
        <w:t xml:space="preserve"> вычисляется согласно модели адсорбции </w:t>
      </w:r>
      <w:proofErr w:type="spellStart"/>
      <w:r w:rsidR="00711581">
        <w:rPr>
          <w:szCs w:val="28"/>
        </w:rPr>
        <w:t>Люнгмюра</w:t>
      </w:r>
      <w:proofErr w:type="spellEnd"/>
      <w:r w:rsidR="00711581" w:rsidRPr="00711581">
        <w:rPr>
          <w:szCs w:val="28"/>
        </w:rPr>
        <w:t>:</w:t>
      </w:r>
    </w:p>
    <w:p w14:paraId="795B6B25" w14:textId="4BCDA5D5" w:rsidR="00711581" w:rsidRPr="00711581" w:rsidRDefault="00000000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ik, H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ik,H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jk,H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D9C5DB" w14:textId="77777777" w:rsidR="00C90387" w:rsidRPr="002022E7" w:rsidRDefault="00C90387" w:rsidP="00C90387">
      <w:pPr>
        <w:spacing w:after="0" w:line="360" w:lineRule="auto"/>
        <w:jc w:val="both"/>
        <w:rPr>
          <w:szCs w:val="28"/>
        </w:rPr>
      </w:pPr>
      <w:r w:rsidRPr="00C90387">
        <w:rPr>
          <w:szCs w:val="28"/>
        </w:rPr>
        <w:t xml:space="preserve">где: </w:t>
      </w:r>
    </w:p>
    <w:p w14:paraId="0F42EF43" w14:textId="2E8D6627" w:rsidR="007521B0" w:rsidRPr="004F7255" w:rsidRDefault="00C90387" w:rsidP="00C90387">
      <w:pPr>
        <w:spacing w:after="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sub>
        </m:sSub>
      </m:oMath>
      <w:r w:rsidRPr="00C90387">
        <w:rPr>
          <w:szCs w:val="28"/>
        </w:rPr>
        <w:t xml:space="preserve">- константы адсорбции, заданные для полости типа </w:t>
      </w:r>
      <w:r w:rsidRPr="00C90387">
        <w:rPr>
          <w:szCs w:val="28"/>
          <w:lang w:val="en-US"/>
        </w:rPr>
        <w:t>k</w:t>
      </w:r>
      <w:r w:rsidRPr="00C90387">
        <w:rPr>
          <w:szCs w:val="28"/>
        </w:rPr>
        <w:t xml:space="preserve"> и </w:t>
      </w:r>
      <w:r w:rsidR="007521B0" w:rsidRPr="00C90387">
        <w:rPr>
          <w:szCs w:val="28"/>
        </w:rPr>
        <w:t>компонента,</w:t>
      </w:r>
      <w:r w:rsidR="002725A4" w:rsidRPr="002725A4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C90387">
        <w:rPr>
          <w:szCs w:val="28"/>
        </w:rPr>
        <w:t xml:space="preserve"> - летучесть компонента </w:t>
      </w:r>
      <w:proofErr w:type="spellStart"/>
      <w:r w:rsidRPr="00C90387">
        <w:rPr>
          <w:szCs w:val="28"/>
          <w:lang w:val="en-US"/>
        </w:rPr>
        <w:t>i</w:t>
      </w:r>
      <w:proofErr w:type="spellEnd"/>
      <w:r w:rsidR="002725A4" w:rsidRPr="002725A4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C90387">
        <w:rPr>
          <w:szCs w:val="28"/>
        </w:rPr>
        <w:t xml:space="preserve">- число </w:t>
      </w:r>
      <w:proofErr w:type="spellStart"/>
      <w:r w:rsidRPr="00C90387">
        <w:rPr>
          <w:szCs w:val="28"/>
        </w:rPr>
        <w:t>гидратообразующих</w:t>
      </w:r>
      <w:proofErr w:type="spellEnd"/>
      <w:r w:rsidRPr="00C90387">
        <w:rPr>
          <w:szCs w:val="28"/>
        </w:rPr>
        <w:t xml:space="preserve"> компонентов.</w:t>
      </w:r>
      <w:r w:rsidR="007521B0" w:rsidRPr="007521B0">
        <w:rPr>
          <w:szCs w:val="28"/>
        </w:rPr>
        <w:t xml:space="preserve"> </w:t>
      </w:r>
      <w:r w:rsidR="007521B0">
        <w:rPr>
          <w:szCs w:val="28"/>
        </w:rPr>
        <w:t xml:space="preserve">В дальнейшие описания модели </w:t>
      </w:r>
      <w:proofErr w:type="spellStart"/>
      <w:r w:rsidR="007521B0">
        <w:rPr>
          <w:szCs w:val="28"/>
        </w:rPr>
        <w:t>гидратообразования</w:t>
      </w:r>
      <w:proofErr w:type="spellEnd"/>
      <w:r w:rsidR="007521B0">
        <w:rPr>
          <w:szCs w:val="28"/>
        </w:rPr>
        <w:t xml:space="preserve"> в текущей работе не рассматриваются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хотя из них и становится видно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что, зная изменение молярного объема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связанного с переходом от жидкой воды или твердого льда к пустому гидрату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 xml:space="preserve">можно попробовать разработать модель учета влияния </w:t>
      </w:r>
      <w:r w:rsidR="003A5901">
        <w:rPr>
          <w:szCs w:val="28"/>
        </w:rPr>
        <w:t>выпавших гидратов</w:t>
      </w:r>
      <w:r w:rsidR="007521B0">
        <w:rPr>
          <w:szCs w:val="28"/>
        </w:rPr>
        <w:t xml:space="preserve"> на продуктивность скважины</w:t>
      </w:r>
      <w:r w:rsidR="003A5901">
        <w:rPr>
          <w:szCs w:val="28"/>
        </w:rPr>
        <w:t>.</w:t>
      </w:r>
      <w:r w:rsidR="004F7255">
        <w:rPr>
          <w:szCs w:val="28"/>
        </w:rPr>
        <w:t xml:space="preserve"> В начальном приближении</w:t>
      </w:r>
      <w:r w:rsidR="003A5901">
        <w:rPr>
          <w:szCs w:val="28"/>
        </w:rPr>
        <w:t xml:space="preserve"> </w:t>
      </w:r>
      <w:r w:rsidR="004F7255">
        <w:rPr>
          <w:szCs w:val="28"/>
        </w:rPr>
        <w:t>кажется</w:t>
      </w:r>
      <w:r w:rsidR="004F7255" w:rsidRPr="004F7255">
        <w:rPr>
          <w:szCs w:val="28"/>
        </w:rPr>
        <w:t xml:space="preserve">, </w:t>
      </w:r>
      <w:r w:rsidR="004F7255">
        <w:rPr>
          <w:szCs w:val="28"/>
        </w:rPr>
        <w:t xml:space="preserve">что практическую пользу могла бы принести даже полученная путем численного моделирования эмпирическая зависимость некоего </w:t>
      </w:r>
      <w:r w:rsidR="004F7255" w:rsidRPr="004F7255">
        <w:rPr>
          <w:szCs w:val="28"/>
        </w:rPr>
        <w:t>"</w:t>
      </w:r>
      <w:r w:rsidR="004F7255">
        <w:rPr>
          <w:szCs w:val="28"/>
        </w:rPr>
        <w:t>гидратного скин-фактора</w:t>
      </w:r>
      <w:r w:rsidR="004F7255" w:rsidRPr="004F7255">
        <w:rPr>
          <w:szCs w:val="28"/>
        </w:rPr>
        <w:t>"</w:t>
      </w:r>
      <w:r w:rsidR="004F7255">
        <w:rPr>
          <w:szCs w:val="28"/>
        </w:rPr>
        <w:t xml:space="preserve"> скважины</w:t>
      </w:r>
      <w:r w:rsidR="004F7255" w:rsidRPr="004F7255">
        <w:rPr>
          <w:szCs w:val="28"/>
        </w:rPr>
        <w:t>.</w:t>
      </w:r>
    </w:p>
    <w:p w14:paraId="5D6AB979" w14:textId="74EA642E" w:rsidR="006C3EE3" w:rsidRPr="00F05B18" w:rsidRDefault="0069203E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lastRenderedPageBreak/>
        <w:t>Исходя из вышесказанного можно заключить, что использование</w:t>
      </w:r>
      <w:r w:rsidRPr="00CA408E">
        <w:rPr>
          <w:szCs w:val="28"/>
        </w:rPr>
        <w:t xml:space="preserve"> </w:t>
      </w:r>
      <w:r w:rsidRPr="00726236">
        <w:rPr>
          <w:szCs w:val="28"/>
        </w:rPr>
        <w:t>коммерческих гидродинамических симулятор</w:t>
      </w:r>
      <w:r w:rsidR="006C45C3">
        <w:rPr>
          <w:szCs w:val="28"/>
        </w:rPr>
        <w:t>ы</w:t>
      </w:r>
      <w:r w:rsidR="00AA4297" w:rsidRPr="00AA4297">
        <w:rPr>
          <w:szCs w:val="28"/>
        </w:rPr>
        <w:t xml:space="preserve"> </w:t>
      </w:r>
      <w:r w:rsidRPr="00726236">
        <w:rPr>
          <w:szCs w:val="28"/>
        </w:rPr>
        <w:t>(</w:t>
      </w:r>
      <w:r>
        <w:rPr>
          <w:szCs w:val="28"/>
        </w:rPr>
        <w:t xml:space="preserve">например </w:t>
      </w:r>
      <w:proofErr w:type="spellStart"/>
      <w:r w:rsidRPr="00726236">
        <w:rPr>
          <w:szCs w:val="28"/>
          <w:lang w:val="en-US"/>
        </w:rPr>
        <w:t>tNavigator</w:t>
      </w:r>
      <w:proofErr w:type="spellEnd"/>
      <w:r w:rsidR="00AA4297" w:rsidRPr="00AA4297">
        <w:rPr>
          <w:szCs w:val="28"/>
        </w:rPr>
        <w:t>.</w:t>
      </w:r>
      <w:r w:rsidRPr="00726236">
        <w:rPr>
          <w:szCs w:val="28"/>
        </w:rPr>
        <w:t xml:space="preserve"> </w:t>
      </w:r>
      <w:r w:rsidR="00AA4297">
        <w:rPr>
          <w:szCs w:val="28"/>
        </w:rPr>
        <w:t xml:space="preserve">Наличие подобных моделей в </w:t>
      </w:r>
      <w:r w:rsidRPr="00726236">
        <w:rPr>
          <w:szCs w:val="28"/>
          <w:lang w:val="en-US"/>
        </w:rPr>
        <w:t>Tempest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Eclipse</w:t>
      </w:r>
      <w:r w:rsidR="00AA4297">
        <w:rPr>
          <w:szCs w:val="28"/>
        </w:rPr>
        <w:t xml:space="preserve"> требует дополнительной проверки</w:t>
      </w:r>
      <w:r w:rsidRPr="00726236">
        <w:rPr>
          <w:szCs w:val="28"/>
        </w:rPr>
        <w:t>)</w:t>
      </w:r>
      <w:r w:rsidR="006C45C3" w:rsidRPr="006C45C3">
        <w:rPr>
          <w:szCs w:val="28"/>
        </w:rPr>
        <w:t xml:space="preserve">, </w:t>
      </w:r>
      <w:r w:rsidR="006C45C3">
        <w:rPr>
          <w:szCs w:val="28"/>
        </w:rPr>
        <w:t xml:space="preserve">не предоставляют </w:t>
      </w:r>
      <w:r w:rsidR="007521B0">
        <w:rPr>
          <w:szCs w:val="28"/>
        </w:rPr>
        <w:t xml:space="preserve">инструментария </w:t>
      </w:r>
      <w:r>
        <w:rPr>
          <w:szCs w:val="28"/>
        </w:rPr>
        <w:t xml:space="preserve">для оценки </w:t>
      </w:r>
      <w:r w:rsidR="00AA4297">
        <w:rPr>
          <w:szCs w:val="28"/>
        </w:rPr>
        <w:t xml:space="preserve">влияния </w:t>
      </w:r>
      <w:r>
        <w:rPr>
          <w:szCs w:val="28"/>
        </w:rPr>
        <w:t xml:space="preserve">гидратов </w:t>
      </w:r>
      <w:r w:rsidR="00AA4297">
        <w:rPr>
          <w:szCs w:val="28"/>
        </w:rPr>
        <w:t>на свойства коллектора и течение углеводородов</w:t>
      </w:r>
      <w:r w:rsidR="006C45C3" w:rsidRPr="006C45C3">
        <w:rPr>
          <w:szCs w:val="28"/>
        </w:rPr>
        <w:t xml:space="preserve">, </w:t>
      </w:r>
      <w:r>
        <w:rPr>
          <w:szCs w:val="28"/>
        </w:rPr>
        <w:t>что подтверждается новыми публикациями и</w:t>
      </w:r>
      <w:r w:rsidR="007521B0">
        <w:rPr>
          <w:szCs w:val="28"/>
        </w:rPr>
        <w:t xml:space="preserve"> делает тему перспективной для дальнейшего изучения</w:t>
      </w:r>
      <w:r>
        <w:rPr>
          <w:szCs w:val="28"/>
        </w:rPr>
        <w:t>.</w:t>
      </w:r>
      <w:r w:rsidR="00040707" w:rsidRPr="00726236">
        <w:rPr>
          <w:szCs w:val="28"/>
        </w:rPr>
        <w:br w:type="page"/>
      </w:r>
    </w:p>
    <w:p w14:paraId="15569E85" w14:textId="17B2742F" w:rsidR="006635E0" w:rsidRPr="00F05B18" w:rsidRDefault="006635E0" w:rsidP="00F05B18">
      <w:pPr>
        <w:spacing w:line="360" w:lineRule="auto"/>
        <w:ind w:firstLine="708"/>
        <w:jc w:val="both"/>
        <w:rPr>
          <w:szCs w:val="28"/>
        </w:rPr>
      </w:pPr>
    </w:p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bookmarkStart w:id="1" w:name="_Toc187617005"/>
      <w:r w:rsidRPr="006635E0">
        <w:rPr>
          <w:sz w:val="32"/>
        </w:rPr>
        <w:t>СПИСОК ЛИТЕРАТУРЫ</w:t>
      </w:r>
      <w:bookmarkEnd w:id="1"/>
    </w:p>
    <w:p w14:paraId="3104AEB0" w14:textId="77777777" w:rsidR="008D0B1A" w:rsidRPr="008D0B1A" w:rsidRDefault="008D0B1A" w:rsidP="008D0B1A"/>
    <w:p w14:paraId="0B2CF639" w14:textId="77777777" w:rsidR="005477C5" w:rsidRPr="00E17E3E" w:rsidRDefault="005477C5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4887B44C" w14:textId="4615758A" w:rsidR="00E17E3E" w:rsidRPr="00B02E80" w:rsidRDefault="00E17E3E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 xml:space="preserve">Общая стратиграфическая (геохронологическая) шкала </w:t>
      </w:r>
      <w:r w:rsidR="009A68B1" w:rsidRPr="00E17E3E">
        <w:rPr>
          <w:szCs w:val="28"/>
        </w:rPr>
        <w:t>/ [</w:t>
      </w:r>
      <w:r w:rsidRPr="00E17E3E">
        <w:rPr>
          <w:szCs w:val="28"/>
        </w:rPr>
        <w:t xml:space="preserve">Электронный ресурс] // Всероссийский научно-исследовательский геологический институт им. А.П. </w:t>
      </w:r>
      <w:r w:rsidR="009A68B1" w:rsidRPr="00E17E3E">
        <w:rPr>
          <w:szCs w:val="28"/>
        </w:rPr>
        <w:t>Карпинского:</w:t>
      </w:r>
      <w:r w:rsidRPr="00E17E3E">
        <w:rPr>
          <w:szCs w:val="28"/>
        </w:rPr>
        <w:t xml:space="preserve"> [сайт]. — </w:t>
      </w:r>
      <w:r w:rsidRPr="00E17E3E">
        <w:rPr>
          <w:szCs w:val="28"/>
          <w:lang w:val="en-US"/>
        </w:rPr>
        <w:t>URL</w:t>
      </w:r>
      <w:r w:rsidRPr="00E17E3E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E17E3E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E17E3E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E17E3E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E17E3E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E17E3E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E17E3E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E17E3E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E17E3E">
        <w:rPr>
          <w:szCs w:val="28"/>
        </w:rPr>
        <w:t>/ (дата обращения: 22.12.2024).</w:t>
      </w:r>
    </w:p>
    <w:p w14:paraId="3B15C73C" w14:textId="795686BE" w:rsidR="00B02E80" w:rsidRPr="0036681B" w:rsidRDefault="00B02E80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</w:t>
      </w:r>
      <w:proofErr w:type="gramStart"/>
      <w:r w:rsidRPr="00B02E80">
        <w:rPr>
          <w:szCs w:val="28"/>
          <w:lang w:val="en-US"/>
        </w:rPr>
        <w:t>K.Das</w:t>
      </w:r>
      <w:proofErr w:type="spellEnd"/>
      <w:proofErr w:type="gramEnd"/>
      <w:r w:rsidRPr="00B02E80">
        <w:rPr>
          <w:szCs w:val="28"/>
          <w:lang w:val="en-US"/>
        </w:rPr>
        <w:t xml:space="preserve">, R.M. Butler </w:t>
      </w:r>
      <w:r w:rsidR="00FD59F5" w:rsidRPr="00B02E80">
        <w:rPr>
          <w:szCs w:val="28"/>
          <w:lang w:val="en-US"/>
        </w:rPr>
        <w:t>Extraction Of Heavy Oil And Bitumen Using  Solvents At Reservoir Pressure</w:t>
      </w:r>
      <w:r w:rsidRPr="00B02E80">
        <w:rPr>
          <w:szCs w:val="28"/>
          <w:lang w:val="en-US"/>
        </w:rPr>
        <w:t xml:space="preserve">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 xml:space="preserve">, R.M. Butler  // </w:t>
      </w:r>
      <w:r w:rsidR="00FD59F5" w:rsidRPr="00B02E80">
        <w:rPr>
          <w:szCs w:val="28"/>
          <w:lang w:val="en-US"/>
        </w:rPr>
        <w:t>Sixth Petroleum Conference Of The South Saskatchewan Section</w:t>
      </w:r>
      <w:r w:rsidRPr="00B02E80">
        <w:rPr>
          <w:szCs w:val="28"/>
          <w:lang w:val="en-US"/>
        </w:rPr>
        <w:t xml:space="preserve">. — </w:t>
      </w:r>
      <w:r w:rsidR="00534DE8" w:rsidRPr="00B02E80">
        <w:rPr>
          <w:szCs w:val="28"/>
          <w:lang w:val="en-US"/>
        </w:rPr>
        <w:t>Calgary:</w:t>
      </w:r>
      <w:r w:rsidRPr="00B02E80">
        <w:rPr>
          <w:szCs w:val="28"/>
          <w:lang w:val="en-US"/>
        </w:rPr>
        <w:t xml:space="preserve"> 1995. — С. 3-9.</w:t>
      </w:r>
    </w:p>
    <w:p w14:paraId="10CEF02F" w14:textId="063CEB02" w:rsidR="0036681B" w:rsidRPr="006970CF" w:rsidRDefault="0036681B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 w:rsidR="00D71813"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51E1992E" w14:textId="630A1025" w:rsidR="006970CF" w:rsidRPr="008F49F2" w:rsidRDefault="006970CF" w:rsidP="005477C5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  <w:r w:rsidR="00333147" w:rsidRPr="00333147">
        <w:rPr>
          <w:szCs w:val="28"/>
          <w:lang w:val="en-US"/>
        </w:rPr>
        <w:t xml:space="preserve"> </w:t>
      </w:r>
      <w:r w:rsidR="00333147">
        <w:rPr>
          <w:szCs w:val="28"/>
          <w:lang w:val="en-US"/>
        </w:rPr>
        <w:t>–</w:t>
      </w:r>
      <w:r w:rsidR="00333147" w:rsidRPr="00333147">
        <w:rPr>
          <w:szCs w:val="28"/>
          <w:lang w:val="en-US"/>
        </w:rPr>
        <w:t xml:space="preserve"> </w:t>
      </w:r>
      <w:r w:rsidR="00333147">
        <w:rPr>
          <w:szCs w:val="28"/>
        </w:rPr>
        <w:t>С</w:t>
      </w:r>
      <w:r w:rsidR="00333147" w:rsidRPr="00333147">
        <w:rPr>
          <w:szCs w:val="28"/>
          <w:lang w:val="en-US"/>
        </w:rPr>
        <w:t>.32-43</w:t>
      </w:r>
    </w:p>
    <w:p w14:paraId="207B8A30" w14:textId="4F6F2286" w:rsidR="008F49F2" w:rsidRPr="00D37820" w:rsidRDefault="008F49F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 xml:space="preserve">. Holmes, J.A., </w:t>
      </w:r>
      <w:proofErr w:type="spellStart"/>
      <w:proofErr w:type="gramStart"/>
      <w:r w:rsidRPr="008F49F2">
        <w:rPr>
          <w:szCs w:val="28"/>
          <w:lang w:val="en-US"/>
        </w:rPr>
        <w:t>Barkve,T</w:t>
      </w:r>
      <w:proofErr w:type="spellEnd"/>
      <w:r w:rsidRPr="008F49F2">
        <w:rPr>
          <w:szCs w:val="28"/>
          <w:lang w:val="en-US"/>
        </w:rPr>
        <w:t>.</w:t>
      </w:r>
      <w:proofErr w:type="gramEnd"/>
      <w:r w:rsidRPr="008F49F2">
        <w:rPr>
          <w:szCs w:val="28"/>
          <w:lang w:val="en-US"/>
        </w:rPr>
        <w:t xml:space="preserve"> 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</w:p>
    <w:p w14:paraId="0E857B38" w14:textId="65B89154" w:rsidR="00665AA2" w:rsidRDefault="00D37820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37820">
        <w:rPr>
          <w:szCs w:val="28"/>
          <w:lang w:val="en-US"/>
        </w:rPr>
        <w:t xml:space="preserve">Gokhan </w:t>
      </w:r>
      <w:proofErr w:type="spellStart"/>
      <w:r w:rsidRPr="00D37820">
        <w:rPr>
          <w:szCs w:val="28"/>
          <w:lang w:val="en-US"/>
        </w:rPr>
        <w:t>Coskuner</w:t>
      </w:r>
      <w:proofErr w:type="spellEnd"/>
      <w:r w:rsidRPr="00D37820">
        <w:rPr>
          <w:szCs w:val="28"/>
          <w:lang w:val="en-US"/>
        </w:rPr>
        <w:t xml:space="preserve">, Consultant; </w:t>
      </w:r>
      <w:proofErr w:type="spellStart"/>
      <w:r w:rsidRPr="00D37820">
        <w:rPr>
          <w:szCs w:val="28"/>
          <w:lang w:val="en-US"/>
        </w:rPr>
        <w:t>Haibo</w:t>
      </w:r>
      <w:proofErr w:type="spellEnd"/>
      <w:r w:rsidRPr="00D37820">
        <w:rPr>
          <w:szCs w:val="28"/>
          <w:lang w:val="en-US"/>
        </w:rPr>
        <w:t xml:space="preserve"> Huang, </w:t>
      </w:r>
      <w:proofErr w:type="spellStart"/>
      <w:r w:rsidRPr="00D37820">
        <w:rPr>
          <w:szCs w:val="28"/>
          <w:lang w:val="en-US"/>
        </w:rPr>
        <w:t>InnoTech</w:t>
      </w:r>
      <w:proofErr w:type="spellEnd"/>
      <w:r w:rsidRPr="00D37820">
        <w:rPr>
          <w:szCs w:val="28"/>
          <w:lang w:val="en-US"/>
        </w:rPr>
        <w:t xml:space="preserve"> Alberta, Inc. Enhanced Oil Recovery in Post-CHOPS Cold Heavy Oil Production with Sand Heavy Oil Reservoirs of Alberta and Saskatchewan Part 1: Field Piloting of Mild Heating Technologies / Gokhan </w:t>
      </w:r>
      <w:proofErr w:type="spellStart"/>
      <w:r w:rsidRPr="00D37820">
        <w:rPr>
          <w:szCs w:val="28"/>
          <w:lang w:val="en-US"/>
        </w:rPr>
        <w:t>Coskuner</w:t>
      </w:r>
      <w:proofErr w:type="spellEnd"/>
      <w:r w:rsidRPr="00D37820">
        <w:rPr>
          <w:szCs w:val="28"/>
          <w:lang w:val="en-US"/>
        </w:rPr>
        <w:t xml:space="preserve">, Consultant; </w:t>
      </w:r>
      <w:proofErr w:type="spellStart"/>
      <w:r w:rsidRPr="00D37820">
        <w:rPr>
          <w:szCs w:val="28"/>
          <w:lang w:val="en-US"/>
        </w:rPr>
        <w:t>Haibo</w:t>
      </w:r>
      <w:proofErr w:type="spellEnd"/>
      <w:r w:rsidRPr="00D37820">
        <w:rPr>
          <w:szCs w:val="28"/>
          <w:lang w:val="en-US"/>
        </w:rPr>
        <w:t xml:space="preserve"> Huang, </w:t>
      </w:r>
      <w:proofErr w:type="spellStart"/>
      <w:r w:rsidRPr="00D37820">
        <w:rPr>
          <w:szCs w:val="28"/>
          <w:lang w:val="en-US"/>
        </w:rPr>
        <w:t>InnoTech</w:t>
      </w:r>
      <w:proofErr w:type="spellEnd"/>
      <w:r w:rsidRPr="00D37820">
        <w:rPr>
          <w:szCs w:val="28"/>
          <w:lang w:val="en-US"/>
        </w:rPr>
        <w:t xml:space="preserve"> Alberta, Inc. /</w:t>
      </w:r>
      <w:r w:rsidR="00E171BB" w:rsidRPr="00D37820">
        <w:rPr>
          <w:szCs w:val="28"/>
          <w:lang w:val="en-US"/>
        </w:rPr>
        <w:t>/ SPE</w:t>
      </w:r>
      <w:r w:rsidRPr="00D37820">
        <w:rPr>
          <w:szCs w:val="28"/>
          <w:lang w:val="en-US"/>
        </w:rPr>
        <w:t xml:space="preserve"> Canada Heavy Oil </w:t>
      </w:r>
      <w:proofErr w:type="spellStart"/>
      <w:r w:rsidRPr="00D37820">
        <w:rPr>
          <w:szCs w:val="28"/>
          <w:lang w:val="en-US"/>
        </w:rPr>
        <w:t>Techncial</w:t>
      </w:r>
      <w:proofErr w:type="spellEnd"/>
      <w:r w:rsidRPr="00D37820">
        <w:rPr>
          <w:szCs w:val="28"/>
          <w:lang w:val="en-US"/>
        </w:rPr>
        <w:t xml:space="preserve"> </w:t>
      </w:r>
      <w:proofErr w:type="gramStart"/>
      <w:r w:rsidR="006F7983" w:rsidRPr="00D37820">
        <w:rPr>
          <w:szCs w:val="28"/>
          <w:lang w:val="en-US"/>
        </w:rPr>
        <w:t>Conference:</w:t>
      </w:r>
      <w:r w:rsidR="006F7983">
        <w:rPr>
          <w:szCs w:val="28"/>
          <w:lang w:val="en-US"/>
        </w:rPr>
        <w:t>,</w:t>
      </w:r>
      <w:proofErr w:type="gramEnd"/>
      <w:r w:rsidRPr="00D37820">
        <w:rPr>
          <w:szCs w:val="28"/>
          <w:lang w:val="en-US"/>
        </w:rPr>
        <w:t xml:space="preserve"> 2020.</w:t>
      </w:r>
    </w:p>
    <w:p w14:paraId="1E29521A" w14:textId="18EBF3AE" w:rsidR="005F0F17" w:rsidRDefault="00665AA2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65AA2">
        <w:rPr>
          <w:szCs w:val="28"/>
          <w:lang w:val="en-US"/>
        </w:rPr>
        <w:lastRenderedPageBreak/>
        <w:t xml:space="preserve">Da Zhu, RGL Reservoir Management Inc.; Gary </w:t>
      </w:r>
      <w:proofErr w:type="spellStart"/>
      <w:r w:rsidRPr="00665AA2">
        <w:rPr>
          <w:szCs w:val="28"/>
          <w:lang w:val="en-US"/>
        </w:rPr>
        <w:t>Bunio</w:t>
      </w:r>
      <w:proofErr w:type="spellEnd"/>
      <w:r w:rsidRPr="00665AA2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665AA2">
        <w:rPr>
          <w:szCs w:val="28"/>
          <w:lang w:val="en-US"/>
        </w:rPr>
        <w:t>Bunio</w:t>
      </w:r>
      <w:proofErr w:type="spellEnd"/>
      <w:r w:rsidRPr="00665AA2">
        <w:rPr>
          <w:szCs w:val="28"/>
          <w:lang w:val="en-US"/>
        </w:rPr>
        <w:t xml:space="preserve">, Suncor Energy; Ian D. </w:t>
      </w:r>
      <w:r w:rsidR="00EA7040" w:rsidRPr="00665AA2">
        <w:rPr>
          <w:szCs w:val="28"/>
          <w:lang w:val="en-US"/>
        </w:rPr>
        <w:t>Gates /</w:t>
      </w:r>
      <w:r w:rsidRPr="00665AA2">
        <w:rPr>
          <w:szCs w:val="28"/>
          <w:lang w:val="en-US"/>
        </w:rPr>
        <w:t xml:space="preserve">/ SPE EOR Conference at Oil and Gas West Asia held in Muscat. — </w:t>
      </w:r>
      <w:proofErr w:type="spellStart"/>
      <w:proofErr w:type="gramStart"/>
      <w:r w:rsidRPr="00665AA2">
        <w:rPr>
          <w:szCs w:val="28"/>
          <w:lang w:val="en-US"/>
        </w:rPr>
        <w:t>Oman:SPE</w:t>
      </w:r>
      <w:proofErr w:type="spellEnd"/>
      <w:proofErr w:type="gramEnd"/>
      <w:r w:rsidRPr="00665AA2">
        <w:rPr>
          <w:szCs w:val="28"/>
          <w:lang w:val="en-US"/>
        </w:rPr>
        <w:t>, 2016.</w:t>
      </w:r>
    </w:p>
    <w:p w14:paraId="15966AD2" w14:textId="650899F0" w:rsidR="00C73179" w:rsidRDefault="005F0F17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5F0F17">
        <w:rPr>
          <w:szCs w:val="28"/>
          <w:lang w:val="en-US"/>
        </w:rPr>
        <w:t xml:space="preserve">Zeinab Zargar and S. M. Farouq Ali A New Mathematical Model of Solvent - SAGD Process - Importance of Heat and Mass Transfer / Zeinab Zargar and S. M. Farouq Ali // SPE Improved Oil Recovery Conference. — </w:t>
      </w:r>
      <w:r w:rsidR="00C73179" w:rsidRPr="005F0F17">
        <w:rPr>
          <w:szCs w:val="28"/>
          <w:lang w:val="en-US"/>
        </w:rPr>
        <w:t>Tulsa: SPE</w:t>
      </w:r>
      <w:r w:rsidRPr="005F0F17">
        <w:rPr>
          <w:szCs w:val="28"/>
          <w:lang w:val="en-US"/>
        </w:rPr>
        <w:t>, 2018.</w:t>
      </w:r>
    </w:p>
    <w:p w14:paraId="4EBC25ED" w14:textId="79D796B0" w:rsidR="00C73179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 xml:space="preserve">Franck </w:t>
      </w:r>
      <w:proofErr w:type="spellStart"/>
      <w:r w:rsidRPr="00C73179">
        <w:rPr>
          <w:szCs w:val="28"/>
          <w:lang w:val="en-US"/>
        </w:rPr>
        <w:t>Diedro</w:t>
      </w:r>
      <w:proofErr w:type="spellEnd"/>
      <w:r w:rsidRPr="00C73179">
        <w:rPr>
          <w:szCs w:val="28"/>
          <w:lang w:val="en-US"/>
        </w:rPr>
        <w:t>, University of Calgary; Jonathan Bryan, Sergey Kryuchkov, and Apostolos</w:t>
      </w:r>
      <w:r w:rsidR="000D11C8">
        <w:rPr>
          <w:szCs w:val="28"/>
          <w:lang w:val="en-US"/>
        </w:rPr>
        <w:t xml:space="preserve"> /</w:t>
      </w:r>
      <w:r w:rsidRPr="00C73179">
        <w:rPr>
          <w:szCs w:val="28"/>
          <w:lang w:val="en-US"/>
        </w:rPr>
        <w:t xml:space="preserve"> </w:t>
      </w:r>
      <w:proofErr w:type="spellStart"/>
      <w:r w:rsidRPr="00C73179">
        <w:rPr>
          <w:szCs w:val="28"/>
          <w:lang w:val="en-US"/>
        </w:rPr>
        <w:t>Kantzas</w:t>
      </w:r>
      <w:proofErr w:type="spellEnd"/>
      <w:r w:rsidRPr="00C73179">
        <w:rPr>
          <w:szCs w:val="28"/>
          <w:lang w:val="en-US"/>
        </w:rPr>
        <w:t xml:space="preserve"> Evaluation of Diffusion of Light Hydrocarbon Solvents in Bitumen // SPE Canada Heavy Oil Technical Conference. — </w:t>
      </w:r>
      <w:proofErr w:type="spellStart"/>
      <w:proofErr w:type="gramStart"/>
      <w:r w:rsidRPr="00C73179">
        <w:rPr>
          <w:szCs w:val="28"/>
          <w:lang w:val="en-US"/>
        </w:rPr>
        <w:t>Calgary:SPE</w:t>
      </w:r>
      <w:proofErr w:type="spellEnd"/>
      <w:proofErr w:type="gramEnd"/>
      <w:r w:rsidRPr="00C73179">
        <w:rPr>
          <w:szCs w:val="28"/>
          <w:lang w:val="en-US"/>
        </w:rPr>
        <w:t>, 2015.</w:t>
      </w:r>
    </w:p>
    <w:p w14:paraId="4A75ECC1" w14:textId="2799A741" w:rsidR="00D37820" w:rsidRDefault="00C73179" w:rsidP="008F49F2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C73179">
        <w:rPr>
          <w:szCs w:val="28"/>
          <w:lang w:val="en-US"/>
        </w:rPr>
        <w:t xml:space="preserve">Bita </w:t>
      </w:r>
      <w:proofErr w:type="spellStart"/>
      <w:r w:rsidRPr="00C73179">
        <w:rPr>
          <w:szCs w:val="28"/>
          <w:lang w:val="en-US"/>
        </w:rPr>
        <w:t>Bayestehparvin</w:t>
      </w:r>
      <w:proofErr w:type="spellEnd"/>
      <w:r w:rsidRPr="00C73179">
        <w:rPr>
          <w:szCs w:val="28"/>
          <w:lang w:val="en-US"/>
        </w:rPr>
        <w:t xml:space="preserve">, Jalal Abedi, and S. M. Farouq Ali Non-Equilibrium Reservoir Simulation of Solvent-Steam Processes, Based on Mass and Heat Transfer Inside a Pore / Bita </w:t>
      </w:r>
      <w:proofErr w:type="spellStart"/>
      <w:r w:rsidRPr="00C73179">
        <w:rPr>
          <w:szCs w:val="28"/>
          <w:lang w:val="en-US"/>
        </w:rPr>
        <w:t>Bayestehparvin</w:t>
      </w:r>
      <w:proofErr w:type="spellEnd"/>
      <w:r w:rsidRPr="00C73179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proofErr w:type="gramStart"/>
      <w:r w:rsidRPr="00C73179">
        <w:rPr>
          <w:szCs w:val="28"/>
          <w:lang w:val="en-US"/>
        </w:rPr>
        <w:t>Montgomery:SPE</w:t>
      </w:r>
      <w:proofErr w:type="spellEnd"/>
      <w:proofErr w:type="gramEnd"/>
      <w:r w:rsidRPr="00C73179">
        <w:rPr>
          <w:szCs w:val="28"/>
          <w:lang w:val="en-US"/>
        </w:rPr>
        <w:t>, 2017.</w:t>
      </w:r>
    </w:p>
    <w:p w14:paraId="62E3D971" w14:textId="461492D0" w:rsidR="00D84F00" w:rsidRDefault="000D11C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 xml:space="preserve">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>General Analytical Model for Thermal-Solvent Assisted Gravity Drainage Recovery Processes /</w:t>
      </w:r>
      <w:r w:rsidR="00FD59F5" w:rsidRPr="000D11C8">
        <w:rPr>
          <w:szCs w:val="28"/>
          <w:lang w:val="en-US"/>
        </w:rPr>
        <w:t>/ SPE</w:t>
      </w:r>
      <w:r w:rsidRPr="000D11C8">
        <w:rPr>
          <w:szCs w:val="28"/>
          <w:lang w:val="en-US"/>
        </w:rPr>
        <w:t xml:space="preserve"> Canada Heavy Oil Technical </w:t>
      </w:r>
      <w:r w:rsidR="00FD59F5" w:rsidRPr="000D11C8">
        <w:rPr>
          <w:szCs w:val="28"/>
          <w:lang w:val="en-US"/>
        </w:rPr>
        <w:t>Conference.</w:t>
      </w:r>
      <w:r w:rsidRPr="000D11C8">
        <w:rPr>
          <w:szCs w:val="28"/>
          <w:lang w:val="en-US"/>
        </w:rPr>
        <w:t xml:space="preserve"> — </w:t>
      </w:r>
      <w:proofErr w:type="spellStart"/>
      <w:proofErr w:type="gramStart"/>
      <w:r w:rsidRPr="000D11C8">
        <w:rPr>
          <w:szCs w:val="28"/>
          <w:lang w:val="en-US"/>
        </w:rPr>
        <w:t>Calgary:SPE</w:t>
      </w:r>
      <w:proofErr w:type="spellEnd"/>
      <w:proofErr w:type="gramEnd"/>
      <w:r w:rsidRPr="000D11C8">
        <w:rPr>
          <w:szCs w:val="28"/>
          <w:lang w:val="en-US"/>
        </w:rPr>
        <w:t xml:space="preserve">, 2018. </w:t>
      </w:r>
    </w:p>
    <w:p w14:paraId="262A9B34" w14:textId="2066E9A9" w:rsidR="00D84F00" w:rsidRDefault="00D84F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F00">
        <w:rPr>
          <w:szCs w:val="28"/>
          <w:lang w:val="en-US"/>
        </w:rPr>
        <w:t xml:space="preserve">Rahman Khaledi and Hamed Reza </w:t>
      </w:r>
      <w:proofErr w:type="spellStart"/>
      <w:r w:rsidRPr="00D84F00">
        <w:rPr>
          <w:szCs w:val="28"/>
          <w:lang w:val="en-US"/>
        </w:rPr>
        <w:t>Motahhari</w:t>
      </w:r>
      <w:proofErr w:type="spellEnd"/>
      <w:r w:rsidRPr="00D84F00">
        <w:rPr>
          <w:szCs w:val="28"/>
          <w:lang w:val="en-US"/>
        </w:rPr>
        <w:t xml:space="preserve">, Thomas J. Boone, Chen Fang, Adam S. Coutee Azeotropic Heated </w:t>
      </w:r>
      <w:proofErr w:type="spellStart"/>
      <w:r w:rsidRPr="00D84F00">
        <w:rPr>
          <w:szCs w:val="28"/>
          <w:lang w:val="en-US"/>
        </w:rPr>
        <w:t>Vapour</w:t>
      </w:r>
      <w:proofErr w:type="spellEnd"/>
      <w:r w:rsidRPr="00D84F00">
        <w:rPr>
          <w:szCs w:val="28"/>
          <w:lang w:val="en-US"/>
        </w:rPr>
        <w:t xml:space="preserve"> Extraction- A New Thermal-Solvent Assisted Gravity Drainage Recovery Process // SPE Canada Heavy Oil Technical Conference. - Calgary: SPE, 2018</w:t>
      </w:r>
    </w:p>
    <w:p w14:paraId="476F275E" w14:textId="5B9F4619" w:rsidR="00490CE7" w:rsidRDefault="00490CE7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490CE7">
        <w:rPr>
          <w:szCs w:val="28"/>
          <w:lang w:val="en-US"/>
        </w:rPr>
        <w:t xml:space="preserve">T. Jiang, X. Jia, F. Zeng, Y. Gu, SPE, University of Regina A Novel Solvent Injection Technique for Enhanced Heavy Oil Recovery: Cyclic Production with Continuous Solvent Injection // SPE Heavy Oil Conference </w:t>
      </w:r>
      <w:r w:rsidR="00086E80" w:rsidRPr="00490CE7">
        <w:rPr>
          <w:szCs w:val="28"/>
          <w:lang w:val="en-US"/>
        </w:rPr>
        <w:t>Canada.</w:t>
      </w:r>
      <w:r w:rsidRPr="00490CE7">
        <w:rPr>
          <w:szCs w:val="28"/>
          <w:lang w:val="en-US"/>
        </w:rPr>
        <w:t xml:space="preserve"> - Calgary: SPE, 2013</w:t>
      </w:r>
    </w:p>
    <w:p w14:paraId="224C574B" w14:textId="0DF562DC" w:rsidR="00687D50" w:rsidRDefault="00687D5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74018">
        <w:rPr>
          <w:szCs w:val="28"/>
          <w:lang w:val="en-US"/>
        </w:rPr>
        <w:t xml:space="preserve">Ilyas Al-Kindi, Tayfun </w:t>
      </w:r>
      <w:proofErr w:type="spellStart"/>
      <w:r w:rsidRPr="00174018">
        <w:rPr>
          <w:szCs w:val="28"/>
          <w:lang w:val="en-US"/>
        </w:rPr>
        <w:t>Babadagli</w:t>
      </w:r>
      <w:proofErr w:type="spellEnd"/>
      <w:r w:rsidRPr="00174018">
        <w:rPr>
          <w:szCs w:val="28"/>
          <w:lang w:val="en-US"/>
        </w:rPr>
        <w:t>, Revisiting Kelvin Equation for Accurate Modeling of Pore Scale Thermodynamics of Different Solvent Gases // SPE Western Regional Meeting. - San Jose: SPE, 2019</w:t>
      </w:r>
    </w:p>
    <w:p w14:paraId="1B907526" w14:textId="04E9C670" w:rsidR="007221F1" w:rsidRPr="000A1D4E" w:rsidRDefault="007221F1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221F1">
        <w:rPr>
          <w:szCs w:val="28"/>
          <w:lang w:val="en-US"/>
        </w:rPr>
        <w:lastRenderedPageBreak/>
        <w:t xml:space="preserve">Kelvin D. Knorr, SPE, Muhammad Imran Solvent Chamber Development in 3D Physical Model Experiments of Solvent </w:t>
      </w:r>
      <w:proofErr w:type="spellStart"/>
      <w:r w:rsidRPr="007221F1">
        <w:rPr>
          <w:szCs w:val="28"/>
          <w:lang w:val="en-US"/>
        </w:rPr>
        <w:t>Vapour</w:t>
      </w:r>
      <w:proofErr w:type="spellEnd"/>
      <w:r w:rsidRPr="007221F1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221F1">
        <w:rPr>
          <w:szCs w:val="28"/>
          <w:lang w:val="en-US"/>
        </w:rPr>
        <w:t>Vapour</w:t>
      </w:r>
      <w:proofErr w:type="spellEnd"/>
      <w:r w:rsidRPr="007221F1">
        <w:rPr>
          <w:szCs w:val="28"/>
          <w:lang w:val="en-US"/>
        </w:rPr>
        <w:t xml:space="preserve"> Qualities </w:t>
      </w:r>
      <w:proofErr w:type="gramStart"/>
      <w:r w:rsidRPr="007221F1">
        <w:rPr>
          <w:szCs w:val="28"/>
          <w:lang w:val="en-US"/>
        </w:rPr>
        <w:t>vin</w:t>
      </w:r>
      <w:proofErr w:type="gramEnd"/>
      <w:r w:rsidRPr="007221F1">
        <w:rPr>
          <w:szCs w:val="28"/>
          <w:lang w:val="en-US"/>
        </w:rPr>
        <w:t xml:space="preserve"> Equation for Accurate Modeling of Pore Scale Thermodynamics of Different Solvent Gases // Canadian Unconventional Resources Conference. - Calgary: SPE, 2011</w:t>
      </w:r>
    </w:p>
    <w:p w14:paraId="379DB0AB" w14:textId="7BC916F1" w:rsidR="000A1D4E" w:rsidRDefault="000A1D4E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 xml:space="preserve">А.Б. </w:t>
      </w:r>
      <w:proofErr w:type="spell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, С.А.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5328329F" w14:textId="4F8E244B" w:rsidR="000A1D4E" w:rsidRPr="00193F1E" w:rsidRDefault="005246C2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246C2">
        <w:rPr>
          <w:szCs w:val="28"/>
        </w:rPr>
        <w:t xml:space="preserve">Р.Ф. Шарафутдинов, Т. Р. Хабиров, Н. В. Новоселова Влияние межфазного теплообмена на температурное поле </w:t>
      </w:r>
      <w:r w:rsidR="00817E9B" w:rsidRPr="005246C2">
        <w:rPr>
          <w:szCs w:val="28"/>
        </w:rPr>
        <w:t>в горизонтальной скважине при расслоенном тече</w:t>
      </w:r>
      <w:r w:rsidR="00817E9B">
        <w:rPr>
          <w:szCs w:val="28"/>
        </w:rPr>
        <w:t>нии</w:t>
      </w:r>
      <w:r w:rsidRPr="005246C2">
        <w:rPr>
          <w:szCs w:val="28"/>
        </w:rPr>
        <w:t xml:space="preserve"> // Вестник Тюменского государственного университета. - 2016. - №Том 2. №1. - С. 10-16.</w:t>
      </w:r>
    </w:p>
    <w:p w14:paraId="38C500F7" w14:textId="195A134B" w:rsidR="00193F1E" w:rsidRDefault="002605F8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 </w:t>
      </w:r>
      <w:r w:rsidRPr="002605F8">
        <w:rPr>
          <w:szCs w:val="28"/>
        </w:rPr>
        <w:t xml:space="preserve">Р. И. Шарипов </w:t>
      </w:r>
      <w:r w:rsidR="003B0250">
        <w:rPr>
          <w:szCs w:val="28"/>
        </w:rPr>
        <w:t>М</w:t>
      </w:r>
      <w:r w:rsidR="003B0250"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="003B0250" w:rsidRPr="002605F8">
        <w:rPr>
          <w:szCs w:val="28"/>
        </w:rPr>
        <w:t>туронских</w:t>
      </w:r>
      <w:proofErr w:type="spellEnd"/>
      <w:r w:rsidR="003B0250" w:rsidRPr="002605F8">
        <w:rPr>
          <w:szCs w:val="28"/>
        </w:rPr>
        <w:t xml:space="preserve">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</w:t>
      </w:r>
      <w:r w:rsidRPr="002605F8">
        <w:rPr>
          <w:szCs w:val="28"/>
        </w:rPr>
        <w:t xml:space="preserve"> // Нефтегазовое дело. - 2023. -  т. 21, № 4</w:t>
      </w:r>
      <w:r w:rsidR="002E6A1D">
        <w:rPr>
          <w:szCs w:val="28"/>
        </w:rPr>
        <w:t xml:space="preserve">. </w:t>
      </w:r>
      <w:r w:rsidR="002E6A1D" w:rsidRPr="002E6A1D">
        <w:rPr>
          <w:szCs w:val="28"/>
        </w:rPr>
        <w:t>С. 57-65.</w:t>
      </w:r>
    </w:p>
    <w:p w14:paraId="76A994E0" w14:textId="0E4B0643" w:rsidR="005D4135" w:rsidRDefault="005D413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27AE4B54" w14:textId="2C96DB2D" w:rsidR="00FD5BC5" w:rsidRDefault="00FD5BC5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FD5BC5">
        <w:rPr>
          <w:szCs w:val="28"/>
        </w:rPr>
        <w:t>В. Ш. ШАГАПОВ, А. С. ЧИГЛИНЦЕВА, А. А. РУСИНОВ Особенности процесса образования гидратных частиц в стоячей воде // Вестник ТюмГУ. - Тюмень: 2015. - С. 6-14.</w:t>
      </w:r>
    </w:p>
    <w:p w14:paraId="14540808" w14:textId="0EDB71F4" w:rsidR="00EA5793" w:rsidRDefault="00497700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</w:t>
      </w:r>
      <w:r w:rsidR="00BC6BB2" w:rsidRPr="00EA5793">
        <w:rPr>
          <w:szCs w:val="28"/>
        </w:rPr>
        <w:t xml:space="preserve">Ширшова </w:t>
      </w:r>
      <w:r w:rsidR="00BC6BB2"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</w:t>
      </w:r>
      <w:r w:rsidR="00EA5793" w:rsidRPr="00EA5793">
        <w:rPr>
          <w:szCs w:val="28"/>
        </w:rPr>
        <w:t xml:space="preserve">Определение глубины </w:t>
      </w:r>
      <w:proofErr w:type="spellStart"/>
      <w:r w:rsidR="00EA5793" w:rsidRPr="00EA5793">
        <w:rPr>
          <w:szCs w:val="28"/>
        </w:rPr>
        <w:t>газогидратообразования</w:t>
      </w:r>
      <w:proofErr w:type="spellEnd"/>
      <w:r w:rsidR="00EA5793"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53AF5D18" w14:textId="78CE7147" w:rsidR="00EA5793" w:rsidRDefault="00EA5793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В</w:t>
      </w:r>
      <w:r w:rsidR="00497700" w:rsidRPr="00EA5793">
        <w:rPr>
          <w:szCs w:val="28"/>
        </w:rPr>
        <w:t xml:space="preserve">.Ш. </w:t>
      </w:r>
      <w:proofErr w:type="spellStart"/>
      <w:r w:rsidR="00497700" w:rsidRPr="00EA5793">
        <w:rPr>
          <w:szCs w:val="28"/>
        </w:rPr>
        <w:t>Шагапов</w:t>
      </w:r>
      <w:proofErr w:type="spellEnd"/>
      <w:r w:rsidR="00497700" w:rsidRPr="00EA5793">
        <w:rPr>
          <w:szCs w:val="28"/>
        </w:rPr>
        <w:t>,</w:t>
      </w:r>
      <w:r w:rsidR="00497700">
        <w:rPr>
          <w:szCs w:val="28"/>
        </w:rPr>
        <w:t xml:space="preserve"> </w:t>
      </w:r>
      <w:r w:rsidR="00497700" w:rsidRPr="00EA5793">
        <w:rPr>
          <w:szCs w:val="28"/>
        </w:rPr>
        <w:t>А.В.</w:t>
      </w:r>
      <w:r w:rsidR="00497700">
        <w:rPr>
          <w:szCs w:val="28"/>
        </w:rPr>
        <w:t xml:space="preserve"> </w:t>
      </w:r>
      <w:proofErr w:type="spellStart"/>
      <w:r w:rsidR="00497700" w:rsidRPr="00EA5793">
        <w:rPr>
          <w:szCs w:val="28"/>
        </w:rPr>
        <w:t>Ялаев</w:t>
      </w:r>
      <w:proofErr w:type="spellEnd"/>
      <w:r w:rsidR="00497700" w:rsidRPr="00EA5793">
        <w:rPr>
          <w:szCs w:val="28"/>
        </w:rPr>
        <w:t>, О.А.</w:t>
      </w:r>
      <w:r w:rsidR="00497700">
        <w:rPr>
          <w:szCs w:val="28"/>
        </w:rPr>
        <w:t xml:space="preserve"> </w:t>
      </w:r>
      <w:proofErr w:type="spellStart"/>
      <w:r w:rsidR="00497700" w:rsidRPr="00EA5793">
        <w:rPr>
          <w:szCs w:val="28"/>
        </w:rPr>
        <w:t>Шепелькевич</w:t>
      </w:r>
      <w:proofErr w:type="spellEnd"/>
      <w:r w:rsidRPr="00EA5793">
        <w:rPr>
          <w:szCs w:val="28"/>
        </w:rPr>
        <w:t xml:space="preserve"> Период индукции </w:t>
      </w:r>
      <w:proofErr w:type="spellStart"/>
      <w:r w:rsidRPr="00EA5793">
        <w:rPr>
          <w:szCs w:val="28"/>
        </w:rPr>
        <w:t>гидратообразования</w:t>
      </w:r>
      <w:proofErr w:type="spellEnd"/>
      <w:r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18DF95AE" w14:textId="124D2BC1" w:rsidR="0024144C" w:rsidRDefault="0024144C" w:rsidP="00D84F00">
      <w:pPr>
        <w:pStyle w:val="a4"/>
        <w:numPr>
          <w:ilvl w:val="0"/>
          <w:numId w:val="22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24144C">
        <w:rPr>
          <w:szCs w:val="28"/>
        </w:rPr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sectPr w:rsidR="0024144C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27691" w14:textId="77777777" w:rsidR="00DA6363" w:rsidRDefault="00DA6363" w:rsidP="00ED7C59">
      <w:pPr>
        <w:spacing w:after="0" w:line="240" w:lineRule="auto"/>
      </w:pPr>
      <w:r>
        <w:separator/>
      </w:r>
    </w:p>
  </w:endnote>
  <w:endnote w:type="continuationSeparator" w:id="0">
    <w:p w14:paraId="20137389" w14:textId="77777777" w:rsidR="00DA6363" w:rsidRDefault="00DA6363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C4654" w14:textId="77777777" w:rsidR="00DA6363" w:rsidRDefault="00DA6363" w:rsidP="00ED7C59">
      <w:pPr>
        <w:spacing w:after="0" w:line="240" w:lineRule="auto"/>
      </w:pPr>
      <w:r>
        <w:separator/>
      </w:r>
    </w:p>
  </w:footnote>
  <w:footnote w:type="continuationSeparator" w:id="0">
    <w:p w14:paraId="424E4F70" w14:textId="77777777" w:rsidR="00DA6363" w:rsidRDefault="00DA6363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0"/>
  </w:num>
  <w:num w:numId="2" w16cid:durableId="2001998205">
    <w:abstractNumId w:val="7"/>
  </w:num>
  <w:num w:numId="3" w16cid:durableId="213585968">
    <w:abstractNumId w:val="18"/>
  </w:num>
  <w:num w:numId="4" w16cid:durableId="382146406">
    <w:abstractNumId w:val="0"/>
  </w:num>
  <w:num w:numId="5" w16cid:durableId="2028866038">
    <w:abstractNumId w:val="12"/>
  </w:num>
  <w:num w:numId="6" w16cid:durableId="1842769897">
    <w:abstractNumId w:val="20"/>
  </w:num>
  <w:num w:numId="7" w16cid:durableId="668027281">
    <w:abstractNumId w:val="8"/>
  </w:num>
  <w:num w:numId="8" w16cid:durableId="979067622">
    <w:abstractNumId w:val="19"/>
  </w:num>
  <w:num w:numId="9" w16cid:durableId="1758135839">
    <w:abstractNumId w:val="2"/>
  </w:num>
  <w:num w:numId="10" w16cid:durableId="1067385347">
    <w:abstractNumId w:val="21"/>
  </w:num>
  <w:num w:numId="11" w16cid:durableId="909080452">
    <w:abstractNumId w:val="17"/>
  </w:num>
  <w:num w:numId="12" w16cid:durableId="2055808739">
    <w:abstractNumId w:val="14"/>
  </w:num>
  <w:num w:numId="13" w16cid:durableId="1296527405">
    <w:abstractNumId w:val="3"/>
  </w:num>
  <w:num w:numId="14" w16cid:durableId="1152529107">
    <w:abstractNumId w:val="11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5"/>
  </w:num>
  <w:num w:numId="19" w16cid:durableId="916090262">
    <w:abstractNumId w:val="9"/>
  </w:num>
  <w:num w:numId="20" w16cid:durableId="186798010">
    <w:abstractNumId w:val="13"/>
  </w:num>
  <w:num w:numId="21" w16cid:durableId="473835761">
    <w:abstractNumId w:val="1"/>
  </w:num>
  <w:num w:numId="22" w16cid:durableId="19542412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3D7C"/>
    <w:rsid w:val="000049AE"/>
    <w:rsid w:val="00005C12"/>
    <w:rsid w:val="000060E6"/>
    <w:rsid w:val="000074F8"/>
    <w:rsid w:val="00012EE0"/>
    <w:rsid w:val="00015158"/>
    <w:rsid w:val="00034ABB"/>
    <w:rsid w:val="00035BC7"/>
    <w:rsid w:val="00035E8A"/>
    <w:rsid w:val="00040707"/>
    <w:rsid w:val="00045027"/>
    <w:rsid w:val="000515E5"/>
    <w:rsid w:val="00052C79"/>
    <w:rsid w:val="00053A4B"/>
    <w:rsid w:val="00054736"/>
    <w:rsid w:val="00055F97"/>
    <w:rsid w:val="000561B2"/>
    <w:rsid w:val="00060FB8"/>
    <w:rsid w:val="0006293B"/>
    <w:rsid w:val="00067702"/>
    <w:rsid w:val="00067B34"/>
    <w:rsid w:val="0007793B"/>
    <w:rsid w:val="000804EF"/>
    <w:rsid w:val="000821C0"/>
    <w:rsid w:val="000869E0"/>
    <w:rsid w:val="00086E80"/>
    <w:rsid w:val="00087110"/>
    <w:rsid w:val="00090155"/>
    <w:rsid w:val="0009756B"/>
    <w:rsid w:val="00097893"/>
    <w:rsid w:val="000A1D4E"/>
    <w:rsid w:val="000A24A0"/>
    <w:rsid w:val="000A3F13"/>
    <w:rsid w:val="000A3F3C"/>
    <w:rsid w:val="000A4915"/>
    <w:rsid w:val="000A6884"/>
    <w:rsid w:val="000A7447"/>
    <w:rsid w:val="000C0924"/>
    <w:rsid w:val="000C1832"/>
    <w:rsid w:val="000C2AE6"/>
    <w:rsid w:val="000C41AC"/>
    <w:rsid w:val="000C5E1A"/>
    <w:rsid w:val="000C78E9"/>
    <w:rsid w:val="000C7AE1"/>
    <w:rsid w:val="000D11C8"/>
    <w:rsid w:val="000E0409"/>
    <w:rsid w:val="000E2D38"/>
    <w:rsid w:val="000E4E0D"/>
    <w:rsid w:val="000E6872"/>
    <w:rsid w:val="000F49B7"/>
    <w:rsid w:val="000F753B"/>
    <w:rsid w:val="000F75CC"/>
    <w:rsid w:val="001020FF"/>
    <w:rsid w:val="001022AC"/>
    <w:rsid w:val="00102E61"/>
    <w:rsid w:val="0010317B"/>
    <w:rsid w:val="001108E6"/>
    <w:rsid w:val="001135A6"/>
    <w:rsid w:val="001139AF"/>
    <w:rsid w:val="001158DA"/>
    <w:rsid w:val="001168FC"/>
    <w:rsid w:val="00120423"/>
    <w:rsid w:val="0012456D"/>
    <w:rsid w:val="00126E1A"/>
    <w:rsid w:val="00126F68"/>
    <w:rsid w:val="00127E1F"/>
    <w:rsid w:val="0013095A"/>
    <w:rsid w:val="00143EEC"/>
    <w:rsid w:val="00145BE8"/>
    <w:rsid w:val="0014797F"/>
    <w:rsid w:val="0015224A"/>
    <w:rsid w:val="00154B25"/>
    <w:rsid w:val="00155C56"/>
    <w:rsid w:val="00156DDD"/>
    <w:rsid w:val="0016380E"/>
    <w:rsid w:val="00170008"/>
    <w:rsid w:val="001722E2"/>
    <w:rsid w:val="00174018"/>
    <w:rsid w:val="00181DFD"/>
    <w:rsid w:val="00185FC8"/>
    <w:rsid w:val="001924F1"/>
    <w:rsid w:val="00193CE2"/>
    <w:rsid w:val="00193F1E"/>
    <w:rsid w:val="001A3450"/>
    <w:rsid w:val="001B346D"/>
    <w:rsid w:val="001B6A5B"/>
    <w:rsid w:val="001B7B68"/>
    <w:rsid w:val="001B7C48"/>
    <w:rsid w:val="001C0AD7"/>
    <w:rsid w:val="001C1277"/>
    <w:rsid w:val="001C1536"/>
    <w:rsid w:val="001C4CAD"/>
    <w:rsid w:val="001C72D1"/>
    <w:rsid w:val="001D0104"/>
    <w:rsid w:val="001D1AD4"/>
    <w:rsid w:val="001D2BCA"/>
    <w:rsid w:val="001D7717"/>
    <w:rsid w:val="001E108E"/>
    <w:rsid w:val="001E7116"/>
    <w:rsid w:val="001F3A0F"/>
    <w:rsid w:val="001F69FA"/>
    <w:rsid w:val="00202053"/>
    <w:rsid w:val="002022E7"/>
    <w:rsid w:val="00204B3B"/>
    <w:rsid w:val="002065AB"/>
    <w:rsid w:val="002072DB"/>
    <w:rsid w:val="0021113A"/>
    <w:rsid w:val="00212E19"/>
    <w:rsid w:val="00213881"/>
    <w:rsid w:val="002179D4"/>
    <w:rsid w:val="002208BB"/>
    <w:rsid w:val="002278F2"/>
    <w:rsid w:val="00227A07"/>
    <w:rsid w:val="00232814"/>
    <w:rsid w:val="0023343C"/>
    <w:rsid w:val="0024033C"/>
    <w:rsid w:val="0024144C"/>
    <w:rsid w:val="00242133"/>
    <w:rsid w:val="00244D09"/>
    <w:rsid w:val="00247121"/>
    <w:rsid w:val="002512DF"/>
    <w:rsid w:val="002605F8"/>
    <w:rsid w:val="002635AE"/>
    <w:rsid w:val="00264F86"/>
    <w:rsid w:val="0026725C"/>
    <w:rsid w:val="00271039"/>
    <w:rsid w:val="002715E0"/>
    <w:rsid w:val="002725A4"/>
    <w:rsid w:val="00275FD2"/>
    <w:rsid w:val="002767BE"/>
    <w:rsid w:val="0027759F"/>
    <w:rsid w:val="00281A0B"/>
    <w:rsid w:val="00283482"/>
    <w:rsid w:val="00284E44"/>
    <w:rsid w:val="00285AD9"/>
    <w:rsid w:val="0029129C"/>
    <w:rsid w:val="0029570D"/>
    <w:rsid w:val="002A29C1"/>
    <w:rsid w:val="002A2E3A"/>
    <w:rsid w:val="002A490A"/>
    <w:rsid w:val="002A6ABC"/>
    <w:rsid w:val="002A7F7C"/>
    <w:rsid w:val="002B1408"/>
    <w:rsid w:val="002B27A0"/>
    <w:rsid w:val="002B4BA7"/>
    <w:rsid w:val="002B5239"/>
    <w:rsid w:val="002C4404"/>
    <w:rsid w:val="002C471F"/>
    <w:rsid w:val="002D00FC"/>
    <w:rsid w:val="002D025A"/>
    <w:rsid w:val="002D05F3"/>
    <w:rsid w:val="002D51A4"/>
    <w:rsid w:val="002D601F"/>
    <w:rsid w:val="002E6A1D"/>
    <w:rsid w:val="002F1B67"/>
    <w:rsid w:val="002F234F"/>
    <w:rsid w:val="002F34F5"/>
    <w:rsid w:val="002F3684"/>
    <w:rsid w:val="00303BFB"/>
    <w:rsid w:val="00306235"/>
    <w:rsid w:val="003064F2"/>
    <w:rsid w:val="00310C01"/>
    <w:rsid w:val="00312FA8"/>
    <w:rsid w:val="00315EF3"/>
    <w:rsid w:val="00317C86"/>
    <w:rsid w:val="00317FCE"/>
    <w:rsid w:val="003276ED"/>
    <w:rsid w:val="0033052B"/>
    <w:rsid w:val="0033111E"/>
    <w:rsid w:val="00333147"/>
    <w:rsid w:val="003331D1"/>
    <w:rsid w:val="003379B1"/>
    <w:rsid w:val="00337DE3"/>
    <w:rsid w:val="0034061B"/>
    <w:rsid w:val="003533C4"/>
    <w:rsid w:val="003557D7"/>
    <w:rsid w:val="00357D87"/>
    <w:rsid w:val="00360FBA"/>
    <w:rsid w:val="0036681B"/>
    <w:rsid w:val="00367284"/>
    <w:rsid w:val="00367B2E"/>
    <w:rsid w:val="00371F95"/>
    <w:rsid w:val="003747EF"/>
    <w:rsid w:val="00377CA1"/>
    <w:rsid w:val="003905CB"/>
    <w:rsid w:val="00391621"/>
    <w:rsid w:val="003931E1"/>
    <w:rsid w:val="003952FA"/>
    <w:rsid w:val="003957B6"/>
    <w:rsid w:val="00396AC4"/>
    <w:rsid w:val="0039774C"/>
    <w:rsid w:val="003A1CEC"/>
    <w:rsid w:val="003A250B"/>
    <w:rsid w:val="003A371C"/>
    <w:rsid w:val="003A52B0"/>
    <w:rsid w:val="003A5901"/>
    <w:rsid w:val="003A761F"/>
    <w:rsid w:val="003B0250"/>
    <w:rsid w:val="003B3F31"/>
    <w:rsid w:val="003C4AFE"/>
    <w:rsid w:val="003C6121"/>
    <w:rsid w:val="003C74AC"/>
    <w:rsid w:val="003D0062"/>
    <w:rsid w:val="003D1AEC"/>
    <w:rsid w:val="003E1D5A"/>
    <w:rsid w:val="003E25A7"/>
    <w:rsid w:val="003E39E6"/>
    <w:rsid w:val="003E5202"/>
    <w:rsid w:val="003F1B6F"/>
    <w:rsid w:val="003F5951"/>
    <w:rsid w:val="0040126A"/>
    <w:rsid w:val="0040301E"/>
    <w:rsid w:val="004063F4"/>
    <w:rsid w:val="00410562"/>
    <w:rsid w:val="00410A07"/>
    <w:rsid w:val="00410A28"/>
    <w:rsid w:val="00416900"/>
    <w:rsid w:val="00421CDA"/>
    <w:rsid w:val="004257EE"/>
    <w:rsid w:val="00432A52"/>
    <w:rsid w:val="00432D08"/>
    <w:rsid w:val="004410E8"/>
    <w:rsid w:val="004463B2"/>
    <w:rsid w:val="00447F3C"/>
    <w:rsid w:val="0045344E"/>
    <w:rsid w:val="00457C7A"/>
    <w:rsid w:val="00462CFA"/>
    <w:rsid w:val="00467252"/>
    <w:rsid w:val="00470311"/>
    <w:rsid w:val="00470B10"/>
    <w:rsid w:val="00477901"/>
    <w:rsid w:val="004813A4"/>
    <w:rsid w:val="00481616"/>
    <w:rsid w:val="00482C0A"/>
    <w:rsid w:val="00483EE7"/>
    <w:rsid w:val="00490CE7"/>
    <w:rsid w:val="0049593D"/>
    <w:rsid w:val="00496825"/>
    <w:rsid w:val="0049711D"/>
    <w:rsid w:val="00497700"/>
    <w:rsid w:val="00497CC6"/>
    <w:rsid w:val="004A0BA7"/>
    <w:rsid w:val="004A697F"/>
    <w:rsid w:val="004B2B1C"/>
    <w:rsid w:val="004C4CD9"/>
    <w:rsid w:val="004C599C"/>
    <w:rsid w:val="004C6F62"/>
    <w:rsid w:val="004D26F1"/>
    <w:rsid w:val="004D6C78"/>
    <w:rsid w:val="004D6EF4"/>
    <w:rsid w:val="004E103C"/>
    <w:rsid w:val="004F0496"/>
    <w:rsid w:val="004F234E"/>
    <w:rsid w:val="004F4353"/>
    <w:rsid w:val="004F4F34"/>
    <w:rsid w:val="004F5AF3"/>
    <w:rsid w:val="004F7255"/>
    <w:rsid w:val="004F727C"/>
    <w:rsid w:val="00505228"/>
    <w:rsid w:val="00506726"/>
    <w:rsid w:val="00516B04"/>
    <w:rsid w:val="00520ADC"/>
    <w:rsid w:val="005246C2"/>
    <w:rsid w:val="00530470"/>
    <w:rsid w:val="00534DE8"/>
    <w:rsid w:val="005364D3"/>
    <w:rsid w:val="00540645"/>
    <w:rsid w:val="0054240F"/>
    <w:rsid w:val="005427E5"/>
    <w:rsid w:val="005477C5"/>
    <w:rsid w:val="005522B8"/>
    <w:rsid w:val="005524B8"/>
    <w:rsid w:val="00557619"/>
    <w:rsid w:val="00560518"/>
    <w:rsid w:val="00563F19"/>
    <w:rsid w:val="00572E67"/>
    <w:rsid w:val="00573554"/>
    <w:rsid w:val="00575935"/>
    <w:rsid w:val="00581B2D"/>
    <w:rsid w:val="00590DFC"/>
    <w:rsid w:val="00592BE6"/>
    <w:rsid w:val="00595F0B"/>
    <w:rsid w:val="005A0BA9"/>
    <w:rsid w:val="005A2EC8"/>
    <w:rsid w:val="005A4790"/>
    <w:rsid w:val="005A61E8"/>
    <w:rsid w:val="005B0067"/>
    <w:rsid w:val="005B52FF"/>
    <w:rsid w:val="005B5BC8"/>
    <w:rsid w:val="005B65FA"/>
    <w:rsid w:val="005C76AF"/>
    <w:rsid w:val="005C77A5"/>
    <w:rsid w:val="005D1F4B"/>
    <w:rsid w:val="005D356C"/>
    <w:rsid w:val="005D4135"/>
    <w:rsid w:val="005E057A"/>
    <w:rsid w:val="005E139C"/>
    <w:rsid w:val="005E19EB"/>
    <w:rsid w:val="005E78BE"/>
    <w:rsid w:val="005F0F17"/>
    <w:rsid w:val="005F211B"/>
    <w:rsid w:val="005F2A0E"/>
    <w:rsid w:val="005F3FD2"/>
    <w:rsid w:val="005F5E93"/>
    <w:rsid w:val="005F5FA0"/>
    <w:rsid w:val="00602D39"/>
    <w:rsid w:val="00605E1B"/>
    <w:rsid w:val="00615EF5"/>
    <w:rsid w:val="006207A2"/>
    <w:rsid w:val="00622977"/>
    <w:rsid w:val="00622BA1"/>
    <w:rsid w:val="00626C1F"/>
    <w:rsid w:val="006275E6"/>
    <w:rsid w:val="00631FA2"/>
    <w:rsid w:val="00634AFE"/>
    <w:rsid w:val="00636049"/>
    <w:rsid w:val="006458B4"/>
    <w:rsid w:val="00645FE5"/>
    <w:rsid w:val="006549DF"/>
    <w:rsid w:val="00655390"/>
    <w:rsid w:val="00661318"/>
    <w:rsid w:val="00663521"/>
    <w:rsid w:val="006635E0"/>
    <w:rsid w:val="006646EB"/>
    <w:rsid w:val="00664C35"/>
    <w:rsid w:val="006655A9"/>
    <w:rsid w:val="00665AA2"/>
    <w:rsid w:val="00666A45"/>
    <w:rsid w:val="00672AE1"/>
    <w:rsid w:val="00674AE0"/>
    <w:rsid w:val="006800F2"/>
    <w:rsid w:val="0068059D"/>
    <w:rsid w:val="00680DC8"/>
    <w:rsid w:val="00681C4F"/>
    <w:rsid w:val="00682895"/>
    <w:rsid w:val="00682F64"/>
    <w:rsid w:val="00684077"/>
    <w:rsid w:val="00687794"/>
    <w:rsid w:val="00687D50"/>
    <w:rsid w:val="0069203E"/>
    <w:rsid w:val="00692A55"/>
    <w:rsid w:val="00694D63"/>
    <w:rsid w:val="00695A58"/>
    <w:rsid w:val="006970CF"/>
    <w:rsid w:val="006A114B"/>
    <w:rsid w:val="006A2E86"/>
    <w:rsid w:val="006A5069"/>
    <w:rsid w:val="006A563C"/>
    <w:rsid w:val="006B369D"/>
    <w:rsid w:val="006B4709"/>
    <w:rsid w:val="006C3EE3"/>
    <w:rsid w:val="006C45C3"/>
    <w:rsid w:val="006C56D6"/>
    <w:rsid w:val="006C77AB"/>
    <w:rsid w:val="006D34CA"/>
    <w:rsid w:val="006D68E2"/>
    <w:rsid w:val="006E3758"/>
    <w:rsid w:val="006F0346"/>
    <w:rsid w:val="006F252B"/>
    <w:rsid w:val="006F2704"/>
    <w:rsid w:val="006F2A31"/>
    <w:rsid w:val="006F35DD"/>
    <w:rsid w:val="006F4054"/>
    <w:rsid w:val="006F40A1"/>
    <w:rsid w:val="006F51F6"/>
    <w:rsid w:val="006F53D6"/>
    <w:rsid w:val="006F5BD7"/>
    <w:rsid w:val="006F6D77"/>
    <w:rsid w:val="006F7845"/>
    <w:rsid w:val="006F7983"/>
    <w:rsid w:val="006F7BF2"/>
    <w:rsid w:val="00706AB7"/>
    <w:rsid w:val="00706E88"/>
    <w:rsid w:val="00711581"/>
    <w:rsid w:val="0071254B"/>
    <w:rsid w:val="007157E5"/>
    <w:rsid w:val="00717EB9"/>
    <w:rsid w:val="00721055"/>
    <w:rsid w:val="00721C26"/>
    <w:rsid w:val="007221F1"/>
    <w:rsid w:val="00722B09"/>
    <w:rsid w:val="00724C5F"/>
    <w:rsid w:val="00726236"/>
    <w:rsid w:val="00727B18"/>
    <w:rsid w:val="0073097A"/>
    <w:rsid w:val="007324E3"/>
    <w:rsid w:val="00732737"/>
    <w:rsid w:val="00735008"/>
    <w:rsid w:val="00740951"/>
    <w:rsid w:val="00747BDC"/>
    <w:rsid w:val="007521B0"/>
    <w:rsid w:val="00755A50"/>
    <w:rsid w:val="00755A69"/>
    <w:rsid w:val="00756CA5"/>
    <w:rsid w:val="007572D5"/>
    <w:rsid w:val="007632C0"/>
    <w:rsid w:val="00763E0F"/>
    <w:rsid w:val="0076443B"/>
    <w:rsid w:val="00764A64"/>
    <w:rsid w:val="007665A0"/>
    <w:rsid w:val="00774599"/>
    <w:rsid w:val="00774A00"/>
    <w:rsid w:val="00774BC7"/>
    <w:rsid w:val="007761A5"/>
    <w:rsid w:val="007772E7"/>
    <w:rsid w:val="00780719"/>
    <w:rsid w:val="007877D6"/>
    <w:rsid w:val="00787F07"/>
    <w:rsid w:val="00792578"/>
    <w:rsid w:val="007A07B3"/>
    <w:rsid w:val="007A33F0"/>
    <w:rsid w:val="007A3EC8"/>
    <w:rsid w:val="007A60EA"/>
    <w:rsid w:val="007A67FC"/>
    <w:rsid w:val="007B250A"/>
    <w:rsid w:val="007B43CD"/>
    <w:rsid w:val="007B5133"/>
    <w:rsid w:val="007B658E"/>
    <w:rsid w:val="007B6F11"/>
    <w:rsid w:val="007C32C8"/>
    <w:rsid w:val="007C4642"/>
    <w:rsid w:val="007C6F14"/>
    <w:rsid w:val="007D09AD"/>
    <w:rsid w:val="007D1535"/>
    <w:rsid w:val="007D737F"/>
    <w:rsid w:val="007D782C"/>
    <w:rsid w:val="007E1213"/>
    <w:rsid w:val="007E38AA"/>
    <w:rsid w:val="007E5211"/>
    <w:rsid w:val="007E7609"/>
    <w:rsid w:val="007F0DCE"/>
    <w:rsid w:val="007F3FA0"/>
    <w:rsid w:val="007F733C"/>
    <w:rsid w:val="00801BB4"/>
    <w:rsid w:val="00804F5B"/>
    <w:rsid w:val="00810FAE"/>
    <w:rsid w:val="00814F16"/>
    <w:rsid w:val="00815439"/>
    <w:rsid w:val="00815524"/>
    <w:rsid w:val="00815833"/>
    <w:rsid w:val="00817B05"/>
    <w:rsid w:val="00817E9B"/>
    <w:rsid w:val="00824B4B"/>
    <w:rsid w:val="0084340F"/>
    <w:rsid w:val="00847106"/>
    <w:rsid w:val="0085278B"/>
    <w:rsid w:val="0085451E"/>
    <w:rsid w:val="00855188"/>
    <w:rsid w:val="008574E7"/>
    <w:rsid w:val="0086573F"/>
    <w:rsid w:val="00865E75"/>
    <w:rsid w:val="00876D0B"/>
    <w:rsid w:val="008812ED"/>
    <w:rsid w:val="0088185A"/>
    <w:rsid w:val="00884C5B"/>
    <w:rsid w:val="008857B8"/>
    <w:rsid w:val="00887024"/>
    <w:rsid w:val="00887B2B"/>
    <w:rsid w:val="00890CC5"/>
    <w:rsid w:val="00892710"/>
    <w:rsid w:val="0089554A"/>
    <w:rsid w:val="008A5F66"/>
    <w:rsid w:val="008B1E1F"/>
    <w:rsid w:val="008C2852"/>
    <w:rsid w:val="008C4B7B"/>
    <w:rsid w:val="008C5BE8"/>
    <w:rsid w:val="008C7D1A"/>
    <w:rsid w:val="008D0B1A"/>
    <w:rsid w:val="008D26C1"/>
    <w:rsid w:val="008D4F3D"/>
    <w:rsid w:val="008D60B0"/>
    <w:rsid w:val="008E0CC0"/>
    <w:rsid w:val="008E760A"/>
    <w:rsid w:val="008F3737"/>
    <w:rsid w:val="008F49F2"/>
    <w:rsid w:val="009075C4"/>
    <w:rsid w:val="00907918"/>
    <w:rsid w:val="009100BA"/>
    <w:rsid w:val="009118B1"/>
    <w:rsid w:val="00920D3B"/>
    <w:rsid w:val="0092160E"/>
    <w:rsid w:val="0093166C"/>
    <w:rsid w:val="009351C2"/>
    <w:rsid w:val="0093763F"/>
    <w:rsid w:val="00942916"/>
    <w:rsid w:val="00944B7D"/>
    <w:rsid w:val="00950CF7"/>
    <w:rsid w:val="00950DDD"/>
    <w:rsid w:val="00952121"/>
    <w:rsid w:val="0095392C"/>
    <w:rsid w:val="009560AF"/>
    <w:rsid w:val="009669BC"/>
    <w:rsid w:val="009710E3"/>
    <w:rsid w:val="009756C5"/>
    <w:rsid w:val="00987239"/>
    <w:rsid w:val="0099314D"/>
    <w:rsid w:val="00997518"/>
    <w:rsid w:val="009A1481"/>
    <w:rsid w:val="009A5E60"/>
    <w:rsid w:val="009A68B1"/>
    <w:rsid w:val="009A7356"/>
    <w:rsid w:val="009B2573"/>
    <w:rsid w:val="009B53BF"/>
    <w:rsid w:val="009B57E3"/>
    <w:rsid w:val="009C1586"/>
    <w:rsid w:val="009C56E2"/>
    <w:rsid w:val="009D34F5"/>
    <w:rsid w:val="009E189B"/>
    <w:rsid w:val="009E30B7"/>
    <w:rsid w:val="009E7A5E"/>
    <w:rsid w:val="009F0960"/>
    <w:rsid w:val="009F67C3"/>
    <w:rsid w:val="00A00C26"/>
    <w:rsid w:val="00A0151E"/>
    <w:rsid w:val="00A060F0"/>
    <w:rsid w:val="00A0758A"/>
    <w:rsid w:val="00A1094E"/>
    <w:rsid w:val="00A11D95"/>
    <w:rsid w:val="00A1364A"/>
    <w:rsid w:val="00A14339"/>
    <w:rsid w:val="00A144D3"/>
    <w:rsid w:val="00A14F29"/>
    <w:rsid w:val="00A2663D"/>
    <w:rsid w:val="00A30C33"/>
    <w:rsid w:val="00A31B3F"/>
    <w:rsid w:val="00A31F3F"/>
    <w:rsid w:val="00A32724"/>
    <w:rsid w:val="00A33607"/>
    <w:rsid w:val="00A34406"/>
    <w:rsid w:val="00A34B63"/>
    <w:rsid w:val="00A379F6"/>
    <w:rsid w:val="00A42886"/>
    <w:rsid w:val="00A4767D"/>
    <w:rsid w:val="00A51067"/>
    <w:rsid w:val="00A5206F"/>
    <w:rsid w:val="00A5753E"/>
    <w:rsid w:val="00A576CC"/>
    <w:rsid w:val="00A6295A"/>
    <w:rsid w:val="00A641A0"/>
    <w:rsid w:val="00A66E30"/>
    <w:rsid w:val="00A742D9"/>
    <w:rsid w:val="00A77D4B"/>
    <w:rsid w:val="00A820C9"/>
    <w:rsid w:val="00A82937"/>
    <w:rsid w:val="00A82CA0"/>
    <w:rsid w:val="00A849D9"/>
    <w:rsid w:val="00A84BA4"/>
    <w:rsid w:val="00A85F85"/>
    <w:rsid w:val="00A874A6"/>
    <w:rsid w:val="00A878FA"/>
    <w:rsid w:val="00A90921"/>
    <w:rsid w:val="00A92B0B"/>
    <w:rsid w:val="00A94E12"/>
    <w:rsid w:val="00A9797F"/>
    <w:rsid w:val="00AA1131"/>
    <w:rsid w:val="00AA3ACC"/>
    <w:rsid w:val="00AA4297"/>
    <w:rsid w:val="00AB37F6"/>
    <w:rsid w:val="00AB3B31"/>
    <w:rsid w:val="00AC2A5E"/>
    <w:rsid w:val="00AD475D"/>
    <w:rsid w:val="00AD4D63"/>
    <w:rsid w:val="00AD521F"/>
    <w:rsid w:val="00AF0424"/>
    <w:rsid w:val="00AF343C"/>
    <w:rsid w:val="00AF640A"/>
    <w:rsid w:val="00AF7BEF"/>
    <w:rsid w:val="00B02270"/>
    <w:rsid w:val="00B02E80"/>
    <w:rsid w:val="00B038EF"/>
    <w:rsid w:val="00B06F93"/>
    <w:rsid w:val="00B07E3B"/>
    <w:rsid w:val="00B1398F"/>
    <w:rsid w:val="00B171D6"/>
    <w:rsid w:val="00B26EE6"/>
    <w:rsid w:val="00B35C70"/>
    <w:rsid w:val="00B375C5"/>
    <w:rsid w:val="00B41D4C"/>
    <w:rsid w:val="00B42DFD"/>
    <w:rsid w:val="00B4379F"/>
    <w:rsid w:val="00B46DA8"/>
    <w:rsid w:val="00B47A40"/>
    <w:rsid w:val="00B5077F"/>
    <w:rsid w:val="00B51E31"/>
    <w:rsid w:val="00B55790"/>
    <w:rsid w:val="00B732DC"/>
    <w:rsid w:val="00B76BBC"/>
    <w:rsid w:val="00B84A02"/>
    <w:rsid w:val="00B85857"/>
    <w:rsid w:val="00B97831"/>
    <w:rsid w:val="00BA46B9"/>
    <w:rsid w:val="00BA6DAC"/>
    <w:rsid w:val="00BB37B0"/>
    <w:rsid w:val="00BB4CEA"/>
    <w:rsid w:val="00BB6D99"/>
    <w:rsid w:val="00BC0F45"/>
    <w:rsid w:val="00BC468E"/>
    <w:rsid w:val="00BC5F86"/>
    <w:rsid w:val="00BC6BB2"/>
    <w:rsid w:val="00BD19AE"/>
    <w:rsid w:val="00BE453A"/>
    <w:rsid w:val="00BE5DD5"/>
    <w:rsid w:val="00BF1DE3"/>
    <w:rsid w:val="00BF390C"/>
    <w:rsid w:val="00BF47E0"/>
    <w:rsid w:val="00C0087C"/>
    <w:rsid w:val="00C02EA0"/>
    <w:rsid w:val="00C03CF3"/>
    <w:rsid w:val="00C056E7"/>
    <w:rsid w:val="00C05B50"/>
    <w:rsid w:val="00C12C81"/>
    <w:rsid w:val="00C2032C"/>
    <w:rsid w:val="00C24888"/>
    <w:rsid w:val="00C24D8A"/>
    <w:rsid w:val="00C32E9E"/>
    <w:rsid w:val="00C34066"/>
    <w:rsid w:val="00C348DE"/>
    <w:rsid w:val="00C447AA"/>
    <w:rsid w:val="00C45BBA"/>
    <w:rsid w:val="00C54A97"/>
    <w:rsid w:val="00C55623"/>
    <w:rsid w:val="00C569A1"/>
    <w:rsid w:val="00C56E37"/>
    <w:rsid w:val="00C601E2"/>
    <w:rsid w:val="00C60BC0"/>
    <w:rsid w:val="00C61B50"/>
    <w:rsid w:val="00C65AC4"/>
    <w:rsid w:val="00C702D4"/>
    <w:rsid w:val="00C70495"/>
    <w:rsid w:val="00C73179"/>
    <w:rsid w:val="00C734FA"/>
    <w:rsid w:val="00C74731"/>
    <w:rsid w:val="00C7563C"/>
    <w:rsid w:val="00C81BFD"/>
    <w:rsid w:val="00C81F00"/>
    <w:rsid w:val="00C832E6"/>
    <w:rsid w:val="00C83D49"/>
    <w:rsid w:val="00C8408A"/>
    <w:rsid w:val="00C84139"/>
    <w:rsid w:val="00C90387"/>
    <w:rsid w:val="00C93FAC"/>
    <w:rsid w:val="00CA1FA1"/>
    <w:rsid w:val="00CA408E"/>
    <w:rsid w:val="00CA5E50"/>
    <w:rsid w:val="00CB196A"/>
    <w:rsid w:val="00CB27E0"/>
    <w:rsid w:val="00CB28E4"/>
    <w:rsid w:val="00CB3103"/>
    <w:rsid w:val="00CB4282"/>
    <w:rsid w:val="00CB51DF"/>
    <w:rsid w:val="00CB6E81"/>
    <w:rsid w:val="00CC113A"/>
    <w:rsid w:val="00CD57ED"/>
    <w:rsid w:val="00CD7E0D"/>
    <w:rsid w:val="00CE0369"/>
    <w:rsid w:val="00CE1819"/>
    <w:rsid w:val="00CE19EA"/>
    <w:rsid w:val="00CE1A29"/>
    <w:rsid w:val="00CE2710"/>
    <w:rsid w:val="00CE40C0"/>
    <w:rsid w:val="00CE4B80"/>
    <w:rsid w:val="00CE7618"/>
    <w:rsid w:val="00CF05EA"/>
    <w:rsid w:val="00CF0D8F"/>
    <w:rsid w:val="00CF7E27"/>
    <w:rsid w:val="00D04BF4"/>
    <w:rsid w:val="00D13448"/>
    <w:rsid w:val="00D14330"/>
    <w:rsid w:val="00D1447E"/>
    <w:rsid w:val="00D17CE7"/>
    <w:rsid w:val="00D242D6"/>
    <w:rsid w:val="00D30F70"/>
    <w:rsid w:val="00D312D4"/>
    <w:rsid w:val="00D32004"/>
    <w:rsid w:val="00D330F3"/>
    <w:rsid w:val="00D3343A"/>
    <w:rsid w:val="00D37820"/>
    <w:rsid w:val="00D466B5"/>
    <w:rsid w:val="00D47BEF"/>
    <w:rsid w:val="00D5010B"/>
    <w:rsid w:val="00D513E5"/>
    <w:rsid w:val="00D5217A"/>
    <w:rsid w:val="00D53A04"/>
    <w:rsid w:val="00D61028"/>
    <w:rsid w:val="00D64F73"/>
    <w:rsid w:val="00D65A16"/>
    <w:rsid w:val="00D67301"/>
    <w:rsid w:val="00D67628"/>
    <w:rsid w:val="00D71813"/>
    <w:rsid w:val="00D72144"/>
    <w:rsid w:val="00D74384"/>
    <w:rsid w:val="00D83D77"/>
    <w:rsid w:val="00D84373"/>
    <w:rsid w:val="00D84F00"/>
    <w:rsid w:val="00D85534"/>
    <w:rsid w:val="00DA2595"/>
    <w:rsid w:val="00DA6363"/>
    <w:rsid w:val="00DB0DA3"/>
    <w:rsid w:val="00DB6727"/>
    <w:rsid w:val="00DC061D"/>
    <w:rsid w:val="00DC1A58"/>
    <w:rsid w:val="00DC281C"/>
    <w:rsid w:val="00DC2981"/>
    <w:rsid w:val="00DC3E03"/>
    <w:rsid w:val="00DD681B"/>
    <w:rsid w:val="00DD6CFF"/>
    <w:rsid w:val="00DE1B7B"/>
    <w:rsid w:val="00DE1C5E"/>
    <w:rsid w:val="00DE2213"/>
    <w:rsid w:val="00DE2322"/>
    <w:rsid w:val="00DE4F2D"/>
    <w:rsid w:val="00DF435E"/>
    <w:rsid w:val="00DF655A"/>
    <w:rsid w:val="00DF6B85"/>
    <w:rsid w:val="00E01907"/>
    <w:rsid w:val="00E01F89"/>
    <w:rsid w:val="00E079BE"/>
    <w:rsid w:val="00E10241"/>
    <w:rsid w:val="00E1473F"/>
    <w:rsid w:val="00E1511C"/>
    <w:rsid w:val="00E16F0F"/>
    <w:rsid w:val="00E17114"/>
    <w:rsid w:val="00E171BB"/>
    <w:rsid w:val="00E17E3E"/>
    <w:rsid w:val="00E22D2F"/>
    <w:rsid w:val="00E30D76"/>
    <w:rsid w:val="00E423B7"/>
    <w:rsid w:val="00E44DF0"/>
    <w:rsid w:val="00E44FCD"/>
    <w:rsid w:val="00E5074A"/>
    <w:rsid w:val="00E524D6"/>
    <w:rsid w:val="00E56104"/>
    <w:rsid w:val="00E6008D"/>
    <w:rsid w:val="00E60E92"/>
    <w:rsid w:val="00E61B2C"/>
    <w:rsid w:val="00E76FC7"/>
    <w:rsid w:val="00E83720"/>
    <w:rsid w:val="00E83A8F"/>
    <w:rsid w:val="00E92888"/>
    <w:rsid w:val="00E92BC6"/>
    <w:rsid w:val="00E9453D"/>
    <w:rsid w:val="00E95C4E"/>
    <w:rsid w:val="00E96C06"/>
    <w:rsid w:val="00EA0E1C"/>
    <w:rsid w:val="00EA31D0"/>
    <w:rsid w:val="00EA3ED0"/>
    <w:rsid w:val="00EA4D50"/>
    <w:rsid w:val="00EA5793"/>
    <w:rsid w:val="00EA58AA"/>
    <w:rsid w:val="00EA7040"/>
    <w:rsid w:val="00EB12B7"/>
    <w:rsid w:val="00EB6E8E"/>
    <w:rsid w:val="00EC41BA"/>
    <w:rsid w:val="00EC5600"/>
    <w:rsid w:val="00EC5BC7"/>
    <w:rsid w:val="00ED7C59"/>
    <w:rsid w:val="00EE7273"/>
    <w:rsid w:val="00F00341"/>
    <w:rsid w:val="00F01642"/>
    <w:rsid w:val="00F02668"/>
    <w:rsid w:val="00F0337C"/>
    <w:rsid w:val="00F05B18"/>
    <w:rsid w:val="00F071BB"/>
    <w:rsid w:val="00F104FF"/>
    <w:rsid w:val="00F12245"/>
    <w:rsid w:val="00F26A60"/>
    <w:rsid w:val="00F303B6"/>
    <w:rsid w:val="00F37DF0"/>
    <w:rsid w:val="00F50BB5"/>
    <w:rsid w:val="00F56273"/>
    <w:rsid w:val="00F56369"/>
    <w:rsid w:val="00F61C8E"/>
    <w:rsid w:val="00F66C69"/>
    <w:rsid w:val="00F6742E"/>
    <w:rsid w:val="00F67B3F"/>
    <w:rsid w:val="00F70C99"/>
    <w:rsid w:val="00F73BC7"/>
    <w:rsid w:val="00F75CE0"/>
    <w:rsid w:val="00F769F7"/>
    <w:rsid w:val="00F8034B"/>
    <w:rsid w:val="00F91440"/>
    <w:rsid w:val="00F93B4E"/>
    <w:rsid w:val="00F940B5"/>
    <w:rsid w:val="00F96B46"/>
    <w:rsid w:val="00FA0790"/>
    <w:rsid w:val="00FA2C23"/>
    <w:rsid w:val="00FA44B7"/>
    <w:rsid w:val="00FA731C"/>
    <w:rsid w:val="00FB4FEA"/>
    <w:rsid w:val="00FC3362"/>
    <w:rsid w:val="00FC4D9B"/>
    <w:rsid w:val="00FC507A"/>
    <w:rsid w:val="00FC54FE"/>
    <w:rsid w:val="00FC5ED0"/>
    <w:rsid w:val="00FC75EA"/>
    <w:rsid w:val="00FD45C5"/>
    <w:rsid w:val="00FD59F5"/>
    <w:rsid w:val="00FD5BC5"/>
    <w:rsid w:val="00FD71C2"/>
    <w:rsid w:val="00FE421C"/>
    <w:rsid w:val="00FF0CE2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4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3D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42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979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02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759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9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59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798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533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18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655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1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0254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187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74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358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13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679</cp:revision>
  <dcterms:created xsi:type="dcterms:W3CDTF">2019-03-07T19:09:00Z</dcterms:created>
  <dcterms:modified xsi:type="dcterms:W3CDTF">2025-01-12T18:29:00Z</dcterms:modified>
</cp:coreProperties>
</file>