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0" w:leader="none"/>
        </w:tabs>
        <w:spacing w:before="0" w:after="0"/>
        <w:ind w:right="-28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left" w:pos="0" w:leader="none"/>
        </w:tabs>
        <w:spacing w:before="0" w:after="0"/>
        <w:ind w:right="-2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ФГАОУ ВО «Тюменский государственный университет»</w:t>
      </w:r>
    </w:p>
    <w:p>
      <w:pPr>
        <w:pStyle w:val="Normal"/>
        <w:tabs>
          <w:tab w:val="clear" w:pos="708"/>
          <w:tab w:val="left" w:pos="0" w:leader="none"/>
        </w:tabs>
        <w:ind w:right="-2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20"/>
        <w:ind w:right="-28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АТТЕСТАЦИОННЫЙ ЛИСТ АСПИРАНТА</w:t>
      </w:r>
    </w:p>
    <w:p>
      <w:pPr>
        <w:pStyle w:val="Normal"/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курс _</w:t>
      </w:r>
      <w:r>
        <w:rPr>
          <w:rFonts w:ascii="Times New Roman" w:hAnsi="Times New Roman"/>
          <w:sz w:val="30"/>
          <w:szCs w:val="30"/>
          <w:u w:val="single"/>
        </w:rPr>
        <w:t>2</w:t>
      </w:r>
      <w:r>
        <w:rPr>
          <w:rFonts w:ascii="Times New Roman" w:hAnsi="Times New Roman"/>
          <w:sz w:val="30"/>
          <w:szCs w:val="30"/>
        </w:rPr>
        <w:t xml:space="preserve">_ </w:t>
      </w:r>
    </w:p>
    <w:p>
      <w:pPr>
        <w:pStyle w:val="Normal"/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аттестационный период : </w:t>
      </w:r>
      <w:r>
        <w:rPr>
          <w:rFonts w:eastAsia="Wingdings" w:cs="Wingdings" w:ascii="Wingdings" w:hAnsi="Wingdings"/>
          <w:sz w:val="30"/>
          <w:szCs w:val="30"/>
        </w:rPr>
        <w:sym w:font="Wingdings" w:char="f0a8"/>
      </w:r>
      <w:r>
        <w:rPr>
          <w:rFonts w:ascii="Times New Roman" w:hAnsi="Times New Roman"/>
          <w:sz w:val="30"/>
          <w:szCs w:val="30"/>
        </w:rPr>
        <w:t xml:space="preserve"> полугодие </w:t>
      </w:r>
      <w:r>
        <w:rPr>
          <w:rFonts w:eastAsia="Wingdings" w:cs="Wingdings" w:ascii="Wingdings" w:hAnsi="Wingdings"/>
          <w:sz w:val="30"/>
          <w:szCs w:val="30"/>
        </w:rPr>
        <w:sym w:font="Wingdings" w:char="f0a8"/>
      </w:r>
      <w:r>
        <w:rPr>
          <w:rFonts w:ascii="Times New Roman" w:hAnsi="Times New Roman"/>
          <w:sz w:val="30"/>
          <w:szCs w:val="30"/>
        </w:rPr>
        <w:t xml:space="preserve"> год </w:t>
      </w:r>
    </w:p>
    <w:tbl>
      <w:tblPr>
        <w:tblStyle w:val="a3"/>
        <w:tblW w:w="9686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0"/>
        <w:gridCol w:w="644"/>
        <w:gridCol w:w="2420"/>
        <w:gridCol w:w="142"/>
        <w:gridCol w:w="3213"/>
        <w:gridCol w:w="236"/>
      </w:tblGrid>
      <w:tr>
        <w:trPr>
          <w:trHeight w:val="319" w:hRule="atLeast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10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ФИО </w:t>
            </w:r>
            <w:r>
              <w:rPr>
                <w:rFonts w:eastAsia="Calibri" w:cs="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(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lang w:val="ru-RU" w:eastAsia="en-US" w:bidi="ar-SA"/>
              </w:rPr>
              <w:t>полностью</w:t>
            </w:r>
            <w:r>
              <w:rPr>
                <w:rFonts w:eastAsia="Calibri" w:cs="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)</w:t>
            </w:r>
          </w:p>
        </w:tc>
        <w:tc>
          <w:tcPr>
            <w:tcW w:w="641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Колбеко Александр Борисович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59" w:hRule="atLeast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10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Научная специальность</w:t>
            </w:r>
          </w:p>
        </w:tc>
        <w:tc>
          <w:tcPr>
            <w:tcW w:w="6419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1.2.2. Математическое моделирование, численные методы и комплексы компьютерных программ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19" w:hRule="atLeast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10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Кафедра, институт</w:t>
            </w:r>
          </w:p>
        </w:tc>
        <w:tc>
          <w:tcPr>
            <w:tcW w:w="6419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моделирования физических процессов и систем, Школа Естественных наук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8" w:hRule="atLeast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10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Тема диссертации </w:t>
            </w:r>
          </w:p>
        </w:tc>
        <w:tc>
          <w:tcPr>
            <w:tcW w:w="6419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Развитие математических методов моделирования в задачах тепломассопереноса: численных и аналитических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Cs w:val="24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4"/>
                <w:highlight w:val="yellow"/>
                <w:lang w:val="ru-RU" w:eastAsia="en-US" w:bidi="ar-SA"/>
              </w:rPr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Calibri" w:cs="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(утверждена протоколом УС института от __.__.___№__/ изменена приказом ТюмГУ от (__.__.___№_)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0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i/>
                <w:i/>
                <w:sz w:val="26"/>
                <w:szCs w:val="26"/>
                <w:u w:val="single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 xml:space="preserve">Выполнение индивидуального учебного плана </w:t>
            </w:r>
            <w:r>
              <w:rPr>
                <w:rFonts w:eastAsia="Calibri" w:cs="" w:ascii="Times New Roman" w:hAnsi="Times New Roman"/>
                <w:b/>
                <w:i/>
                <w:kern w:val="0"/>
                <w:sz w:val="22"/>
                <w:szCs w:val="24"/>
                <w:u w:val="single"/>
                <w:lang w:val="ru-RU" w:eastAsia="en-US" w:bidi="ar-SA"/>
              </w:rPr>
              <w:t>(за последние полгода)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73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2757" w:leader="none"/>
                <w:tab w:val="center" w:pos="4992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Образовательный компонент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6236" w:type="dxa"/>
            <w:gridSpan w:val="4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Наименование дисциплины/практики</w:t>
            </w:r>
          </w:p>
        </w:tc>
        <w:tc>
          <w:tcPr>
            <w:tcW w:w="3213" w:type="dxa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Результат освоения </w:t>
            </w:r>
            <w:r>
              <w:rPr>
                <w:rFonts w:eastAsia="Calibri" w:cs="" w:ascii="Times New Roman" w:hAnsi="Times New Roman"/>
                <w:i/>
                <w:kern w:val="0"/>
                <w:sz w:val="26"/>
                <w:szCs w:val="26"/>
                <w:lang w:val="ru-RU" w:eastAsia="en-US" w:bidi="ar-SA"/>
              </w:rPr>
              <w:t>(оценка)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69" w:hRule="atLeast"/>
        </w:trPr>
        <w:tc>
          <w:tcPr>
            <w:tcW w:w="6236" w:type="dxa"/>
            <w:gridSpan w:val="4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fill="FFFFFF" w:val="clear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shd w:fill="FFFFFF" w:val="clear"/>
                <w:lang w:val="ru-RU" w:eastAsia="en-US" w:bidi="ar-SA"/>
              </w:rPr>
              <w:t>Модели, методы и алгоритмы анализа больших данных</w:t>
            </w:r>
          </w:p>
        </w:tc>
        <w:tc>
          <w:tcPr>
            <w:tcW w:w="3213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ОТЛ.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69" w:hRule="atLeast"/>
        </w:trPr>
        <w:tc>
          <w:tcPr>
            <w:tcW w:w="6236" w:type="dxa"/>
            <w:gridSpan w:val="4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fill="FFFFFF" w:val="clear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shd w:fill="FFFFFF" w:val="clear"/>
                <w:lang w:val="ru-RU" w:eastAsia="en-US" w:bidi="ar-SA"/>
              </w:rPr>
              <w:t>Научно-педагогическая практика</w:t>
            </w:r>
          </w:p>
        </w:tc>
        <w:tc>
          <w:tcPr>
            <w:tcW w:w="3213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ОТЛ.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31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2757" w:leader="none"/>
                <w:tab w:val="center" w:pos="4992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26"/>
                <w:szCs w:val="26"/>
                <w:lang w:val="ru-RU" w:eastAsia="en-US" w:bidi="ar-SA"/>
              </w:rPr>
              <w:t>Научный компонент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50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Виды работ, которые выполнены 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u w:val="single"/>
                <w:lang w:val="ru-RU" w:eastAsia="en-US" w:bidi="ar-SA"/>
              </w:rPr>
              <w:t>(за последние полгода)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shd w:fill="FFFFFF" w:val="clear"/>
                <w:lang w:val="ru-RU" w:eastAsia="en-US" w:bidi="ar-SA"/>
              </w:rPr>
              <w:t>Научная деятельность, направленная на подготовку диссертации к защите: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- Поиск и чтение статей по тематике исследования.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- Подготовка обзорной статьи к публикации в журнале Вестник ТюмГУ.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- Подготовка доклада и статьи к публикации в сборнике 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IX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 Международной научно-практической конференции "Актуальные проблемы научного знания. Новые технологии ТЭК-2025"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- Р</w:t>
            </w:r>
            <w:bookmarkStart w:id="0" w:name="_GoBack"/>
            <w:bookmarkEnd w:id="0"/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аботы с ГДМ по подготовке термогидродинамической модели для интеграции через 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Python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API</w:t>
            </w: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, подготовка к моделированию образования гидрата по модели Ленгмюра совместно с моделью кольматации и суффозии Леонтьева.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Подготовка публикаций, в которых излагаются основные научные результаты диссертации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944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i/>
                <w:i/>
                <w:szCs w:val="24"/>
                <w:u w:val="single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Публикации по теме диссертационного исследования 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u w:val="single"/>
                <w:lang w:val="ru-RU" w:eastAsia="en-US" w:bidi="ar-SA"/>
              </w:rPr>
              <w:t>(за последние полгода)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449" w:type="dxa"/>
            <w:gridSpan w:val="5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Название и полные выходные данные работы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37" w:hRule="atLeast"/>
        </w:trPr>
        <w:tc>
          <w:tcPr>
            <w:tcW w:w="9449" w:type="dxa"/>
            <w:gridSpan w:val="5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"Разработка методики моделирования процессов выпадения гидратов в призабойной зоне скважин и оценки влияния на продуктивность" </w:t>
            </w:r>
            <w:r>
              <w:rPr>
                <w:rFonts w:eastAsia="Calibri" w:cs="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УДК 622.24(06): 001.3(06) ББК 33.1+72 А 437</w:t>
            </w:r>
            <w:r>
              <w:rPr>
                <w:rFonts w:eastAsia="Calibri" w:cs="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, стр. 175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Участие в научных конференциях 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u w:val="single"/>
                <w:lang w:val="ru-RU" w:eastAsia="en-US" w:bidi="ar-SA"/>
              </w:rPr>
              <w:t>(за последние полгода)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62" w:hRule="atLeast"/>
        </w:trPr>
        <w:tc>
          <w:tcPr>
            <w:tcW w:w="3674" w:type="dxa"/>
            <w:gridSpan w:val="2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Название конференции, сроки и место проведения</w:t>
            </w:r>
          </w:p>
        </w:tc>
        <w:tc>
          <w:tcPr>
            <w:tcW w:w="2420" w:type="dxa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Статус конференции</w:t>
            </w:r>
          </w:p>
        </w:tc>
        <w:tc>
          <w:tcPr>
            <w:tcW w:w="3355" w:type="dxa"/>
            <w:gridSpan w:val="2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Название доклада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41" w:hRule="atLeast"/>
        </w:trPr>
        <w:tc>
          <w:tcPr>
            <w:tcW w:w="3674" w:type="dxa"/>
            <w:gridSpan w:val="2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Международной научно-практической конференции "Актуальные проблемы научного знания. Новые технологии ТЭК-2025</w:t>
            </w:r>
          </w:p>
        </w:tc>
        <w:tc>
          <w:tcPr>
            <w:tcW w:w="2420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Международная</w:t>
            </w:r>
          </w:p>
        </w:tc>
        <w:tc>
          <w:tcPr>
            <w:tcW w:w="3355" w:type="dxa"/>
            <w:gridSpan w:val="2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методики моделирования процессов выпадения гидратов в призабойной зоне скважин и оценки влияния на продуктивность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944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Другие виды НИР (гранты, патенты, конкурсы и пр.) 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u w:val="single"/>
                <w:lang w:val="ru-RU" w:eastAsia="en-US" w:bidi="ar-SA"/>
              </w:rPr>
              <w:t>(за последние полгода)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65" w:hRule="atLeast"/>
        </w:trPr>
        <w:tc>
          <w:tcPr>
            <w:tcW w:w="6094" w:type="dxa"/>
            <w:gridSpan w:val="3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Наименование</w:t>
            </w:r>
          </w:p>
        </w:tc>
        <w:tc>
          <w:tcPr>
            <w:tcW w:w="3355" w:type="dxa"/>
            <w:gridSpan w:val="2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Итоги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74" w:hRule="atLeast"/>
        </w:trPr>
        <w:tc>
          <w:tcPr>
            <w:tcW w:w="6094" w:type="dxa"/>
            <w:gridSpan w:val="3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Cs w:val="24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4"/>
                <w:highlight w:val="yellow"/>
                <w:lang w:val="ru-RU" w:eastAsia="en-US" w:bidi="ar-SA"/>
              </w:rPr>
            </w:r>
          </w:p>
        </w:tc>
        <w:tc>
          <w:tcPr>
            <w:tcW w:w="3355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Cs w:val="24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4"/>
                <w:highlight w:val="yellow"/>
                <w:lang w:val="ru-RU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72" w:hRule="atLeast"/>
        </w:trPr>
        <w:tc>
          <w:tcPr>
            <w:tcW w:w="6094" w:type="dxa"/>
            <w:gridSpan w:val="3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Итоговая аттестация </w:t>
            </w:r>
            <w:r>
              <w:rPr>
                <w:rFonts w:eastAsia="Calibri" w:cs="" w:ascii="Times New Roman" w:hAnsi="Times New Roman"/>
                <w:i/>
                <w:kern w:val="0"/>
                <w:sz w:val="22"/>
                <w:szCs w:val="24"/>
                <w:lang w:val="ru-RU" w:eastAsia="en-US" w:bidi="ar-SA"/>
              </w:rPr>
              <w:t>(заполняется только аспирантами выпускного курса)</w:t>
            </w:r>
          </w:p>
        </w:tc>
        <w:tc>
          <w:tcPr>
            <w:tcW w:w="3355" w:type="dxa"/>
            <w:gridSpan w:val="2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Результат освоения </w:t>
            </w:r>
            <w:r>
              <w:rPr>
                <w:rFonts w:eastAsia="Calibri" w:cs="" w:ascii="Times New Roman" w:hAnsi="Times New Roman"/>
                <w:i/>
                <w:kern w:val="0"/>
                <w:sz w:val="26"/>
                <w:szCs w:val="26"/>
                <w:lang w:val="ru-RU" w:eastAsia="en-US" w:bidi="ar-SA"/>
              </w:rPr>
              <w:t>(оценка)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59" w:hRule="atLeast"/>
        </w:trPr>
        <w:tc>
          <w:tcPr>
            <w:tcW w:w="6094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highlight w:val="yellow"/>
                <w:lang w:val="ru-RU" w:eastAsia="en-US" w:bidi="ar-SA"/>
              </w:rPr>
            </w:r>
          </w:p>
        </w:tc>
        <w:tc>
          <w:tcPr>
            <w:tcW w:w="335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eastAsia="Calibri" w:cs="" w:ascii="Times New Roman" w:hAnsi="Times New Roman"/>
                <w:kern w:val="0"/>
                <w:sz w:val="26"/>
                <w:szCs w:val="26"/>
                <w:highlight w:val="yellow"/>
                <w:lang w:val="ru-RU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ubtitle"/>
        <w:rPr>
          <w:b w:val="false"/>
        </w:rPr>
      </w:pPr>
      <w:r>
        <w:rPr>
          <w:b w:val="false"/>
        </w:rPr>
      </w:r>
    </w:p>
    <w:p>
      <w:pPr>
        <w:pStyle w:val="Subtitle"/>
        <w:rPr>
          <w:b w:val="false"/>
        </w:rPr>
      </w:pPr>
      <w:r>
        <w:rPr>
          <w:b w:val="false"/>
        </w:rPr>
      </w:r>
    </w:p>
    <w:p>
      <w:pPr>
        <w:pStyle w:val="Subtitle"/>
        <w:rPr>
          <w:b w:val="false"/>
        </w:rPr>
      </w:pPr>
      <w:r>
        <w:rPr>
          <w:b w:val="false"/>
        </w:rPr>
      </w:r>
    </w:p>
    <w:p>
      <w:pPr>
        <w:pStyle w:val="Subtitle"/>
        <w:rPr>
          <w:b w:val="false"/>
        </w:rPr>
      </w:pPr>
      <w:r>
        <w:rPr>
          <w:b w:val="false"/>
        </w:rPr>
      </w:r>
    </w:p>
    <w:p>
      <w:pPr>
        <w:pStyle w:val="Subtitle"/>
        <w:spacing w:lineRule="auto" w:line="240"/>
        <w:ind w:firstLine="567" w:left="142" w:right="-285"/>
        <w:jc w:val="both"/>
        <w:rPr>
          <w:b w:val="false"/>
        </w:rPr>
      </w:pPr>
      <w:r>
        <w:rPr>
          <w:b w:val="false"/>
        </w:rPr>
        <w:t>Отзыв научного руководителя о качестве, своевременности и успешности проведения аспирантом этапов научной (научно-исследовательской) деятельности:</w:t>
      </w:r>
    </w:p>
    <w:p>
      <w:pPr>
        <w:pStyle w:val="Subtitle"/>
        <w:spacing w:lineRule="auto" w:line="240"/>
        <w:ind w:left="142" w:right="-285"/>
        <w:jc w:val="both"/>
        <w:rPr>
          <w:b w:val="false"/>
        </w:rPr>
      </w:pPr>
      <w:r>
        <w:rPr>
          <w:b w:val="false"/>
        </w:rPr>
        <w:t>________________________________________________________________________________________________________________________________</w:t>
      </w:r>
    </w:p>
    <w:p>
      <w:pPr>
        <w:pStyle w:val="Subtitle"/>
        <w:ind w:left="142" w:right="-285"/>
        <w:jc w:val="both"/>
        <w:rPr>
          <w:b w:val="false"/>
        </w:rPr>
      </w:pPr>
      <w:r>
        <w:rPr>
          <w:b w:val="false"/>
        </w:rPr>
      </w:r>
    </w:p>
    <w:p>
      <w:pPr>
        <w:pStyle w:val="Subtitle"/>
        <w:ind w:left="142" w:right="-285"/>
        <w:jc w:val="both"/>
        <w:rPr>
          <w:b w:val="false"/>
        </w:rPr>
      </w:pPr>
      <w:r>
        <w:rPr>
          <w:b w:val="false"/>
        </w:rPr>
        <w:t>Аттестовать с оценкой «___________» /не явился</w:t>
      </w:r>
      <w:r>
        <w:rPr>
          <w:b w:val="false"/>
          <w:i/>
          <w:sz w:val="24"/>
          <w:szCs w:val="24"/>
        </w:rPr>
        <w:t xml:space="preserve"> (нужное подчеркнуть)</w:t>
      </w:r>
    </w:p>
    <w:p>
      <w:pPr>
        <w:pStyle w:val="Subtitle"/>
        <w:spacing w:lineRule="auto" w:line="240"/>
        <w:ind w:left="142" w:right="-285"/>
        <w:rPr>
          <w:b w:val="false"/>
        </w:rPr>
      </w:pPr>
      <w:r>
        <w:rPr>
          <w:b w:val="false"/>
        </w:rPr>
        <w:t xml:space="preserve">_____.________ 202_ г. </w:t>
      </w:r>
    </w:p>
    <w:p>
      <w:pPr>
        <w:pStyle w:val="Subtitle"/>
        <w:spacing w:lineRule="auto" w:line="240"/>
        <w:ind w:left="142" w:right="-285"/>
        <w:rPr>
          <w:b w:val="false"/>
        </w:rPr>
      </w:pPr>
      <w:r>
        <w:rPr>
          <w:b w:val="false"/>
        </w:rPr>
        <w:br/>
      </w:r>
      <w:r>
        <w:rPr>
          <w:b w:val="false"/>
          <w:szCs w:val="28"/>
        </w:rPr>
        <w:t xml:space="preserve">Научный руководитель </w:t>
      </w:r>
      <w:r>
        <w:rPr>
          <w:b w:val="false"/>
        </w:rPr>
        <w:t>__</w:t>
      </w:r>
      <w:r>
        <w:rPr>
          <w:b w:val="false"/>
          <w:i/>
        </w:rPr>
        <w:t>______________</w:t>
      </w:r>
      <w:r>
        <w:rPr>
          <w:b w:val="false"/>
        </w:rPr>
        <w:t>__/_______________</w:t>
      </w:r>
    </w:p>
    <w:p>
      <w:pPr>
        <w:pStyle w:val="Subtitle"/>
        <w:spacing w:lineRule="auto" w:line="240"/>
        <w:ind w:left="142" w:right="-285"/>
        <w:rPr>
          <w:b w:val="false"/>
          <w:sz w:val="24"/>
          <w:szCs w:val="24"/>
        </w:rPr>
      </w:pPr>
      <w:r>
        <w:rPr>
          <w:b w:val="false"/>
        </w:rPr>
        <w:tab/>
        <w:tab/>
        <w:tab/>
        <w:tab/>
        <w:t xml:space="preserve">             </w:t>
      </w:r>
      <w:r>
        <w:rPr>
          <w:b w:val="false"/>
          <w:sz w:val="24"/>
          <w:szCs w:val="24"/>
        </w:rPr>
        <w:t>(подпись, ФИО)</w:t>
        <w:tab/>
        <w:tab/>
        <w:tab/>
        <w:tab/>
        <w:tab/>
        <w:tab/>
        <w:tab/>
      </w:r>
    </w:p>
    <w:p>
      <w:pPr>
        <w:pStyle w:val="Subtitle"/>
        <w:spacing w:lineRule="auto" w:line="240"/>
        <w:ind w:left="142" w:right="-285"/>
        <w:rPr>
          <w:b w:val="false"/>
          <w:szCs w:val="28"/>
        </w:rPr>
      </w:pPr>
      <w:r>
        <w:rPr>
          <w:b w:val="false"/>
          <w:szCs w:val="28"/>
        </w:rPr>
      </w:r>
    </w:p>
    <w:p>
      <w:pPr>
        <w:pStyle w:val="Subtitle"/>
        <w:spacing w:lineRule="auto" w:line="240"/>
        <w:ind w:left="142" w:right="-285"/>
        <w:rPr>
          <w:szCs w:val="28"/>
        </w:rPr>
      </w:pPr>
      <w:r>
        <w:rPr>
          <w:szCs w:val="28"/>
        </w:rPr>
        <w:t>Заключение кафедры:</w:t>
      </w:r>
    </w:p>
    <w:p>
      <w:pPr>
        <w:pStyle w:val="Subtitle"/>
        <w:spacing w:lineRule="auto" w:line="276"/>
        <w:ind w:left="142" w:right="-285"/>
        <w:jc w:val="both"/>
        <w:rPr>
          <w:b w:val="false"/>
        </w:rPr>
      </w:pPr>
      <w:r>
        <w:rPr>
          <w:b w:val="false"/>
        </w:rPr>
        <w:t>________________________________________________________________</w:t>
      </w:r>
    </w:p>
    <w:p>
      <w:pPr>
        <w:pStyle w:val="Subtitle"/>
        <w:spacing w:lineRule="auto" w:line="276"/>
        <w:ind w:left="142" w:right="-285"/>
        <w:jc w:val="both"/>
        <w:rPr>
          <w:b w:val="false"/>
        </w:rPr>
      </w:pPr>
      <w:r>
        <w:rPr>
          <w:b w:val="false"/>
        </w:rPr>
      </w:r>
    </w:p>
    <w:p>
      <w:pPr>
        <w:pStyle w:val="Subtitle"/>
        <w:ind w:left="142" w:right="-285"/>
        <w:rPr>
          <w:b w:val="false"/>
          <w:i/>
          <w:i/>
          <w:sz w:val="24"/>
          <w:szCs w:val="24"/>
        </w:rPr>
      </w:pPr>
      <w:r>
        <w:rPr>
          <w:b w:val="false"/>
        </w:rPr>
        <w:t>Аттестовать с оценкой «___________» / не явился</w:t>
      </w:r>
      <w:r>
        <w:rPr>
          <w:b w:val="false"/>
          <w:i/>
          <w:sz w:val="24"/>
          <w:szCs w:val="24"/>
        </w:rPr>
        <w:t xml:space="preserve"> (нужное подчеркнуть)</w:t>
      </w:r>
    </w:p>
    <w:p>
      <w:pPr>
        <w:pStyle w:val="Subtitle"/>
        <w:spacing w:lineRule="auto" w:line="240"/>
        <w:ind w:left="142" w:right="-285"/>
        <w:rPr>
          <w:b w:val="false"/>
          <w:i/>
          <w:i/>
          <w:sz w:val="22"/>
          <w:szCs w:val="22"/>
        </w:rPr>
      </w:pPr>
      <w:r>
        <w:rPr>
          <w:b w:val="false"/>
          <w:i/>
          <w:sz w:val="24"/>
          <w:szCs w:val="24"/>
        </w:rPr>
        <w:t xml:space="preserve">Назначить повторную аттестацию на заседании кафедры в ________________ месяце_______ г. </w:t>
      </w:r>
      <w:r>
        <w:rPr>
          <w:b w:val="false"/>
          <w:i/>
          <w:sz w:val="22"/>
          <w:szCs w:val="22"/>
        </w:rPr>
        <w:t>(заполняется зав. кафедрой в случае получения оценки «неудовлетворительно» или неявки).</w:t>
      </w:r>
    </w:p>
    <w:p>
      <w:pPr>
        <w:pStyle w:val="Subtitle"/>
        <w:spacing w:lineRule="auto" w:line="240"/>
        <w:ind w:left="142" w:right="-285"/>
        <w:rPr>
          <w:b w:val="false"/>
          <w:i/>
          <w:i/>
          <w:sz w:val="22"/>
          <w:szCs w:val="22"/>
        </w:rPr>
      </w:pPr>
      <w:r>
        <w:rPr>
          <w:b w:val="false"/>
          <w:i/>
          <w:sz w:val="22"/>
          <w:szCs w:val="22"/>
        </w:rPr>
      </w:r>
    </w:p>
    <w:p>
      <w:pPr>
        <w:pStyle w:val="Subtitle"/>
        <w:ind w:left="142" w:right="-285"/>
        <w:rPr>
          <w:b w:val="false"/>
        </w:rPr>
      </w:pPr>
      <w:r>
        <w:rPr>
          <w:b w:val="false"/>
        </w:rPr>
        <w:t>______._______ 202_ г.</w:t>
        <w:br/>
      </w:r>
      <w:r>
        <w:rPr>
          <w:szCs w:val="28"/>
        </w:rPr>
        <w:t>Заведующий кафедрой</w:t>
      </w:r>
      <w:r>
        <w:rPr>
          <w:b w:val="false"/>
          <w:szCs w:val="28"/>
        </w:rPr>
        <w:t xml:space="preserve"> </w:t>
      </w:r>
      <w:r>
        <w:rPr>
          <w:b w:val="false"/>
        </w:rPr>
        <w:t>__</w:t>
      </w:r>
      <w:r>
        <w:rPr>
          <w:b w:val="false"/>
          <w:i/>
        </w:rPr>
        <w:t>_____________</w:t>
      </w:r>
      <w:r>
        <w:rPr>
          <w:b w:val="false"/>
        </w:rPr>
        <w:t>__/_______________</w:t>
      </w:r>
    </w:p>
    <w:p>
      <w:pPr>
        <w:pStyle w:val="Subtitle"/>
        <w:spacing w:lineRule="auto" w:line="240"/>
        <w:ind w:left="142" w:right="-285"/>
        <w:rPr>
          <w:b w:val="false"/>
          <w:sz w:val="24"/>
          <w:szCs w:val="24"/>
        </w:rPr>
      </w:pPr>
      <w:r>
        <w:rPr>
          <w:b w:val="false"/>
        </w:rPr>
        <w:tab/>
        <w:tab/>
        <w:tab/>
        <w:tab/>
        <w:t xml:space="preserve">           </w:t>
      </w:r>
      <w:r>
        <w:rPr>
          <w:b w:val="false"/>
          <w:sz w:val="24"/>
          <w:szCs w:val="24"/>
        </w:rPr>
        <w:t>(подпись, ФИО)</w:t>
      </w:r>
    </w:p>
    <w:p>
      <w:pPr>
        <w:pStyle w:val="Subtitle"/>
        <w:spacing w:lineRule="auto" w:line="240"/>
        <w:ind w:left="142" w:right="-285"/>
        <w:rPr/>
      </w:pPr>
      <w:r>
        <w:rPr/>
      </w:r>
    </w:p>
    <w:p>
      <w:pPr>
        <w:pStyle w:val="Subtitle"/>
        <w:ind w:left="142" w:right="-285"/>
        <w:rPr>
          <w:b w:val="false"/>
        </w:rPr>
      </w:pPr>
      <w:r>
        <w:rPr/>
        <w:t xml:space="preserve">Заключение совета Института </w:t>
      </w:r>
      <w:r>
        <w:rPr>
          <w:i/>
          <w:sz w:val="24"/>
          <w:szCs w:val="24"/>
          <w:u w:val="single"/>
        </w:rPr>
        <w:t>(заполняется только при аттестации за год</w:t>
      </w:r>
      <w:r>
        <w:rPr>
          <w:i/>
          <w:u w:val="single"/>
        </w:rPr>
        <w:t>)</w:t>
      </w:r>
      <w:r>
        <w:rPr>
          <w:b w:val="false"/>
          <w:u w:val="single"/>
        </w:rPr>
        <w:t xml:space="preserve"> </w:t>
      </w:r>
      <w:r>
        <w:rPr>
          <w:b w:val="false"/>
        </w:rPr>
        <w:t>________</w:t>
      </w:r>
      <w:r>
        <w:rPr>
          <w:b w:val="false"/>
          <w:i/>
        </w:rPr>
        <w:t>______________________________________</w:t>
      </w:r>
      <w:r>
        <w:rPr>
          <w:b w:val="false"/>
        </w:rPr>
        <w:t>__________________</w:t>
      </w:r>
    </w:p>
    <w:p>
      <w:pPr>
        <w:pStyle w:val="Subtitle"/>
        <w:ind w:left="142" w:right="-285"/>
        <w:rPr>
          <w:b w:val="false"/>
        </w:rPr>
      </w:pPr>
      <w:r>
        <w:rPr>
          <w:b w:val="false"/>
          <w:u w:val="single"/>
        </w:rPr>
        <w:t xml:space="preserve">Аттестовать с оценкой </w:t>
      </w:r>
      <w:r>
        <w:rPr>
          <w:b w:val="false"/>
        </w:rPr>
        <w:t>«___________» / не явился</w:t>
      </w:r>
      <w:r>
        <w:rPr>
          <w:b w:val="false"/>
          <w:i/>
          <w:sz w:val="24"/>
          <w:szCs w:val="24"/>
        </w:rPr>
        <w:t xml:space="preserve"> (нужное подчеркнуть)</w:t>
      </w:r>
    </w:p>
    <w:p>
      <w:pPr>
        <w:pStyle w:val="Subtitle"/>
        <w:ind w:left="142" w:right="-285"/>
        <w:rPr>
          <w:b w:val="false"/>
        </w:rPr>
      </w:pPr>
      <w:r>
        <w:rPr>
          <w:b w:val="false"/>
        </w:rPr>
        <w:t>______._______ 202_ г.</w:t>
        <w:br/>
        <w:t>Председатель Ученого совета института __________________/_______________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(подпись, ФИО)</w:t>
        <w:tab/>
      </w:r>
      <w:r>
        <w:rPr/>
        <w:tab/>
        <w:tab/>
        <w:tab/>
        <w:t xml:space="preserve">           </w:t>
      </w:r>
    </w:p>
    <w:sectPr>
      <w:type w:val="nextPage"/>
      <w:pgSz w:w="11906" w:h="16838"/>
      <w:pgMar w:left="1276" w:right="1274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Subtitle"/>
    <w:qFormat/>
    <w:rsid w:val="00b6272b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Style14"/>
    <w:qFormat/>
    <w:rsid w:val="00b6272b"/>
    <w:pPr>
      <w:spacing w:lineRule="auto" w:line="360" w:before="0" w:after="0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62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4A5EA-09A0-456F-98C6-E05A590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LibreOffice/24.8.7.2$Linux_X86_64 LibreOffice_project/480$Build-2</Application>
  <AppVersion>15.0000</AppVersion>
  <Pages>3</Pages>
  <Words>396</Words>
  <Characters>3273</Characters>
  <CharactersWithSpaces>3671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2023-01-12T06:16:00Z</dcterms:created>
  <dc:creator>Мурашова Светлана Леонидовна</dc:creator>
  <dc:description/>
  <dc:language>en-US</dc:language>
  <cp:lastModifiedBy/>
  <dcterms:modified xsi:type="dcterms:W3CDTF">2025-06-24T09:05:18Z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