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054C" w:rsidRPr="000C2A22" w:rsidRDefault="00DF054C" w:rsidP="000C2A22">
      <w:pPr>
        <w:jc w:val="center"/>
        <w:rPr>
          <w:b/>
          <w:bCs/>
          <w:sz w:val="36"/>
          <w:szCs w:val="36"/>
          <w:u w:val="single"/>
        </w:rPr>
      </w:pPr>
      <w:r w:rsidRPr="000C2A22">
        <w:rPr>
          <w:b/>
          <w:bCs/>
          <w:sz w:val="36"/>
          <w:szCs w:val="36"/>
          <w:u w:val="single"/>
        </w:rPr>
        <w:t>Sudoku Solver with CSP and Arc Consistency</w:t>
      </w:r>
    </w:p>
    <w:p w:rsidR="00DF054C" w:rsidRPr="00832553" w:rsidRDefault="00832553" w:rsidP="00DF054C">
      <w:pPr>
        <w:rPr>
          <w:sz w:val="36"/>
          <w:szCs w:val="36"/>
        </w:rPr>
      </w:pPr>
      <w:r w:rsidRPr="00832553">
        <w:rPr>
          <w:sz w:val="36"/>
          <w:szCs w:val="36"/>
        </w:rPr>
        <w:t xml:space="preserve">     </w:t>
      </w:r>
      <w:r w:rsidR="00DF054C" w:rsidRPr="00832553">
        <w:rPr>
          <w:sz w:val="36"/>
          <w:szCs w:val="36"/>
        </w:rPr>
        <w:t>Overview: We created a Sudoku solver that uses Constraint Satisfaction Problem (CSP) techniques, including backtra</w:t>
      </w:r>
      <w:bookmarkStart w:id="0" w:name="_GoBack"/>
      <w:bookmarkEnd w:id="0"/>
      <w:r w:rsidR="00DF054C" w:rsidRPr="00832553">
        <w:rPr>
          <w:sz w:val="36"/>
          <w:szCs w:val="36"/>
        </w:rPr>
        <w:t xml:space="preserve">cking and arc consistency, to solve Sudoku puzzles of varying difficulty. The system accepts any solvable Sudoku puzzle and displays the solution on a graphical interface (GUI). The puzzles are generated using the </w:t>
      </w:r>
      <w:proofErr w:type="spellStart"/>
      <w:r w:rsidR="00DF054C" w:rsidRPr="00832553">
        <w:rPr>
          <w:sz w:val="36"/>
          <w:szCs w:val="36"/>
        </w:rPr>
        <w:t>dokusan</w:t>
      </w:r>
      <w:proofErr w:type="spellEnd"/>
      <w:r w:rsidR="00DF054C" w:rsidRPr="00832553">
        <w:rPr>
          <w:sz w:val="36"/>
          <w:szCs w:val="36"/>
        </w:rPr>
        <w:t xml:space="preserve"> library, ensuring they</w:t>
      </w:r>
      <w:r w:rsidRPr="00832553">
        <w:rPr>
          <w:sz w:val="36"/>
          <w:szCs w:val="36"/>
        </w:rPr>
        <w:t xml:space="preserve"> are solvable. </w:t>
      </w:r>
    </w:p>
    <w:p w:rsidR="00DF054C" w:rsidRPr="00832553" w:rsidRDefault="00DF054C" w:rsidP="00DF054C">
      <w:pPr>
        <w:rPr>
          <w:sz w:val="36"/>
          <w:szCs w:val="36"/>
        </w:rPr>
      </w:pPr>
      <w:r w:rsidRPr="00832553">
        <w:rPr>
          <w:sz w:val="36"/>
          <w:szCs w:val="36"/>
        </w:rPr>
        <w:t>Backend.py: The backend implements the core CSP logic for solving Sudoku puzzles:</w:t>
      </w:r>
    </w:p>
    <w:p w:rsidR="00DF054C" w:rsidRPr="00832553" w:rsidRDefault="00DF054C" w:rsidP="00DF054C">
      <w:pPr>
        <w:numPr>
          <w:ilvl w:val="0"/>
          <w:numId w:val="1"/>
        </w:numPr>
        <w:rPr>
          <w:sz w:val="36"/>
          <w:szCs w:val="36"/>
        </w:rPr>
      </w:pPr>
      <w:r w:rsidRPr="00832553">
        <w:rPr>
          <w:b/>
          <w:bCs/>
          <w:sz w:val="36"/>
          <w:szCs w:val="36"/>
        </w:rPr>
        <w:t>Domain Initialization</w:t>
      </w:r>
      <w:r w:rsidRPr="00832553">
        <w:rPr>
          <w:sz w:val="36"/>
          <w:szCs w:val="36"/>
        </w:rPr>
        <w:t>: Each cell in the Sudoku grid is treated as a variable, with its domain representing possible values.</w:t>
      </w:r>
    </w:p>
    <w:p w:rsidR="00DF054C" w:rsidRPr="00832553" w:rsidRDefault="00DF054C" w:rsidP="00DF054C">
      <w:pPr>
        <w:numPr>
          <w:ilvl w:val="0"/>
          <w:numId w:val="1"/>
        </w:numPr>
        <w:rPr>
          <w:sz w:val="36"/>
          <w:szCs w:val="36"/>
        </w:rPr>
      </w:pPr>
      <w:r w:rsidRPr="00832553">
        <w:rPr>
          <w:b/>
          <w:bCs/>
          <w:sz w:val="36"/>
          <w:szCs w:val="36"/>
        </w:rPr>
        <w:t>Arc Consistency</w:t>
      </w:r>
      <w:r w:rsidRPr="00832553">
        <w:rPr>
          <w:sz w:val="36"/>
          <w:szCs w:val="36"/>
        </w:rPr>
        <w:t>: Enforces constraints iteratively, reducing the domains of variables based on binary constraints between connected cells (arcs).</w:t>
      </w:r>
    </w:p>
    <w:p w:rsidR="00DF054C" w:rsidRPr="00832553" w:rsidRDefault="00DF054C" w:rsidP="00DF054C">
      <w:pPr>
        <w:numPr>
          <w:ilvl w:val="0"/>
          <w:numId w:val="1"/>
        </w:numPr>
        <w:rPr>
          <w:sz w:val="36"/>
          <w:szCs w:val="36"/>
        </w:rPr>
      </w:pPr>
      <w:r w:rsidRPr="00832553">
        <w:rPr>
          <w:b/>
          <w:bCs/>
          <w:sz w:val="36"/>
          <w:szCs w:val="36"/>
        </w:rPr>
        <w:t>Backtracking Algorithm</w:t>
      </w:r>
      <w:r w:rsidRPr="00832553">
        <w:rPr>
          <w:sz w:val="36"/>
          <w:szCs w:val="36"/>
        </w:rPr>
        <w:t>: Solves the puzzle by assigning values to variables recursively and checking consistency with existing assignments.</w:t>
      </w:r>
    </w:p>
    <w:p w:rsidR="00DF054C" w:rsidRPr="00832553" w:rsidRDefault="00DF054C" w:rsidP="00DF054C">
      <w:pPr>
        <w:numPr>
          <w:ilvl w:val="0"/>
          <w:numId w:val="1"/>
        </w:numPr>
        <w:rPr>
          <w:sz w:val="36"/>
          <w:szCs w:val="36"/>
        </w:rPr>
      </w:pPr>
      <w:r w:rsidRPr="00832553">
        <w:rPr>
          <w:b/>
          <w:bCs/>
          <w:sz w:val="36"/>
          <w:szCs w:val="36"/>
        </w:rPr>
        <w:t>Puzzle Generation</w:t>
      </w:r>
      <w:r w:rsidRPr="00832553">
        <w:rPr>
          <w:sz w:val="36"/>
          <w:szCs w:val="36"/>
        </w:rPr>
        <w:t xml:space="preserve">: The </w:t>
      </w:r>
      <w:proofErr w:type="spellStart"/>
      <w:r w:rsidRPr="00832553">
        <w:rPr>
          <w:sz w:val="36"/>
          <w:szCs w:val="36"/>
        </w:rPr>
        <w:t>generate_sudoku_board</w:t>
      </w:r>
      <w:proofErr w:type="spellEnd"/>
      <w:r w:rsidRPr="00832553">
        <w:rPr>
          <w:sz w:val="36"/>
          <w:szCs w:val="36"/>
        </w:rPr>
        <w:t xml:space="preserve"> function uses the </w:t>
      </w:r>
      <w:proofErr w:type="spellStart"/>
      <w:r w:rsidRPr="00832553">
        <w:rPr>
          <w:sz w:val="36"/>
          <w:szCs w:val="36"/>
        </w:rPr>
        <w:t>dokusan</w:t>
      </w:r>
      <w:proofErr w:type="spellEnd"/>
      <w:r w:rsidRPr="00832553">
        <w:rPr>
          <w:sz w:val="36"/>
          <w:szCs w:val="36"/>
        </w:rPr>
        <w:t xml:space="preserve"> library to create random solvable Sudoku puzzles based on difficulty levels.</w:t>
      </w:r>
    </w:p>
    <w:p w:rsidR="00DF054C" w:rsidRPr="00832553" w:rsidRDefault="00DF054C" w:rsidP="00DF054C">
      <w:pPr>
        <w:rPr>
          <w:sz w:val="36"/>
          <w:szCs w:val="36"/>
        </w:rPr>
      </w:pPr>
      <w:r w:rsidRPr="00832553">
        <w:rPr>
          <w:sz w:val="36"/>
          <w:szCs w:val="36"/>
        </w:rPr>
        <w:t>Gui.py: The frontend provides a graphical user int</w:t>
      </w:r>
      <w:r w:rsidR="00832553" w:rsidRPr="00832553">
        <w:rPr>
          <w:sz w:val="36"/>
          <w:szCs w:val="36"/>
        </w:rPr>
        <w:t xml:space="preserve">erface (GUI) for solving Sudoku that allows the user to choose the difficulty </w:t>
      </w:r>
    </w:p>
    <w:p w:rsidR="00832553" w:rsidRDefault="00832553" w:rsidP="00DF054C"/>
    <w:p w:rsidR="00832553" w:rsidRPr="00832553" w:rsidRDefault="00DF054C" w:rsidP="00832553">
      <w:pPr>
        <w:rPr>
          <w:sz w:val="36"/>
          <w:szCs w:val="36"/>
        </w:rPr>
      </w:pPr>
      <w:r w:rsidRPr="00832553">
        <w:rPr>
          <w:sz w:val="36"/>
          <w:szCs w:val="36"/>
        </w:rPr>
        <w:lastRenderedPageBreak/>
        <w:t xml:space="preserve">Data Structures used: </w:t>
      </w:r>
    </w:p>
    <w:p w:rsidR="00DF054C" w:rsidRPr="00832553" w:rsidRDefault="00DF054C" w:rsidP="00DF054C">
      <w:pPr>
        <w:numPr>
          <w:ilvl w:val="0"/>
          <w:numId w:val="3"/>
        </w:numPr>
        <w:rPr>
          <w:sz w:val="36"/>
          <w:szCs w:val="36"/>
        </w:rPr>
      </w:pPr>
      <w:r w:rsidRPr="00832553">
        <w:rPr>
          <w:b/>
          <w:bCs/>
          <w:sz w:val="36"/>
          <w:szCs w:val="36"/>
        </w:rPr>
        <w:t>Classes</w:t>
      </w:r>
      <w:r w:rsidRPr="00832553">
        <w:rPr>
          <w:sz w:val="36"/>
          <w:szCs w:val="36"/>
        </w:rPr>
        <w:t xml:space="preserve">: </w:t>
      </w:r>
    </w:p>
    <w:p w:rsidR="00DF054C" w:rsidRPr="00832553" w:rsidRDefault="00DF054C" w:rsidP="00DF054C">
      <w:pPr>
        <w:numPr>
          <w:ilvl w:val="1"/>
          <w:numId w:val="3"/>
        </w:numPr>
        <w:rPr>
          <w:sz w:val="36"/>
          <w:szCs w:val="36"/>
        </w:rPr>
      </w:pPr>
      <w:r w:rsidRPr="00832553">
        <w:rPr>
          <w:sz w:val="36"/>
          <w:szCs w:val="36"/>
        </w:rPr>
        <w:t xml:space="preserve">The CSP solver logic uses helper functions for </w:t>
      </w:r>
      <w:proofErr w:type="spellStart"/>
      <w:r w:rsidRPr="00832553">
        <w:rPr>
          <w:sz w:val="36"/>
          <w:szCs w:val="36"/>
        </w:rPr>
        <w:t>initialize_domains</w:t>
      </w:r>
      <w:proofErr w:type="spellEnd"/>
      <w:r w:rsidRPr="00832553">
        <w:rPr>
          <w:sz w:val="36"/>
          <w:szCs w:val="36"/>
        </w:rPr>
        <w:t xml:space="preserve">, </w:t>
      </w:r>
      <w:proofErr w:type="spellStart"/>
      <w:r w:rsidRPr="00832553">
        <w:rPr>
          <w:sz w:val="36"/>
          <w:szCs w:val="36"/>
        </w:rPr>
        <w:t>apply_arc_consistency</w:t>
      </w:r>
      <w:proofErr w:type="spellEnd"/>
      <w:r w:rsidRPr="00832553">
        <w:rPr>
          <w:sz w:val="36"/>
          <w:szCs w:val="36"/>
        </w:rPr>
        <w:t>, and backtrack.</w:t>
      </w:r>
    </w:p>
    <w:p w:rsidR="00DF054C" w:rsidRPr="00832553" w:rsidRDefault="00DF054C" w:rsidP="00DF054C">
      <w:pPr>
        <w:numPr>
          <w:ilvl w:val="0"/>
          <w:numId w:val="3"/>
        </w:numPr>
        <w:rPr>
          <w:sz w:val="36"/>
          <w:szCs w:val="36"/>
        </w:rPr>
      </w:pPr>
      <w:r w:rsidRPr="00832553">
        <w:rPr>
          <w:b/>
          <w:bCs/>
          <w:sz w:val="36"/>
          <w:szCs w:val="36"/>
        </w:rPr>
        <w:t>Lists</w:t>
      </w:r>
      <w:r w:rsidRPr="00832553">
        <w:rPr>
          <w:sz w:val="36"/>
          <w:szCs w:val="36"/>
        </w:rPr>
        <w:t xml:space="preserve">: </w:t>
      </w:r>
    </w:p>
    <w:p w:rsidR="00DF054C" w:rsidRPr="00832553" w:rsidRDefault="00DF054C" w:rsidP="00DF054C">
      <w:pPr>
        <w:numPr>
          <w:ilvl w:val="1"/>
          <w:numId w:val="3"/>
        </w:numPr>
        <w:rPr>
          <w:sz w:val="36"/>
          <w:szCs w:val="36"/>
        </w:rPr>
      </w:pPr>
      <w:r w:rsidRPr="00832553">
        <w:rPr>
          <w:sz w:val="36"/>
          <w:szCs w:val="36"/>
        </w:rPr>
        <w:t>The Sudoku grid is represented as a list of lists.</w:t>
      </w:r>
    </w:p>
    <w:p w:rsidR="00DF054C" w:rsidRPr="00832553" w:rsidRDefault="00DF054C" w:rsidP="00DF054C">
      <w:pPr>
        <w:numPr>
          <w:ilvl w:val="1"/>
          <w:numId w:val="3"/>
        </w:numPr>
        <w:rPr>
          <w:sz w:val="36"/>
          <w:szCs w:val="36"/>
        </w:rPr>
      </w:pPr>
      <w:r w:rsidRPr="00832553">
        <w:rPr>
          <w:sz w:val="36"/>
          <w:szCs w:val="36"/>
        </w:rPr>
        <w:t>Domains for each cell are stored as lists of possible values.</w:t>
      </w:r>
    </w:p>
    <w:p w:rsidR="00DF054C" w:rsidRPr="00832553" w:rsidRDefault="00DF054C" w:rsidP="00DF054C">
      <w:pPr>
        <w:numPr>
          <w:ilvl w:val="0"/>
          <w:numId w:val="3"/>
        </w:numPr>
        <w:rPr>
          <w:sz w:val="36"/>
          <w:szCs w:val="36"/>
        </w:rPr>
      </w:pPr>
      <w:r w:rsidRPr="00832553">
        <w:rPr>
          <w:b/>
          <w:bCs/>
          <w:sz w:val="36"/>
          <w:szCs w:val="36"/>
        </w:rPr>
        <w:t>Dictionaries</w:t>
      </w:r>
      <w:r w:rsidRPr="00832553">
        <w:rPr>
          <w:sz w:val="36"/>
          <w:szCs w:val="36"/>
        </w:rPr>
        <w:t xml:space="preserve">: </w:t>
      </w:r>
    </w:p>
    <w:p w:rsidR="00DF054C" w:rsidRPr="00832553" w:rsidRDefault="00DF054C" w:rsidP="00DF054C">
      <w:pPr>
        <w:numPr>
          <w:ilvl w:val="1"/>
          <w:numId w:val="3"/>
        </w:numPr>
        <w:rPr>
          <w:sz w:val="36"/>
          <w:szCs w:val="36"/>
        </w:rPr>
      </w:pPr>
      <w:r w:rsidRPr="00832553">
        <w:rPr>
          <w:sz w:val="36"/>
          <w:szCs w:val="36"/>
        </w:rPr>
        <w:t>Used to map variables (cells) to their respective domains.</w:t>
      </w:r>
    </w:p>
    <w:p w:rsidR="00DF054C" w:rsidRPr="00832553" w:rsidRDefault="00DF054C" w:rsidP="00DF054C">
      <w:pPr>
        <w:numPr>
          <w:ilvl w:val="0"/>
          <w:numId w:val="3"/>
        </w:numPr>
        <w:rPr>
          <w:sz w:val="36"/>
          <w:szCs w:val="36"/>
        </w:rPr>
      </w:pPr>
      <w:r w:rsidRPr="00832553">
        <w:rPr>
          <w:b/>
          <w:bCs/>
          <w:sz w:val="36"/>
          <w:szCs w:val="36"/>
        </w:rPr>
        <w:t>Sets</w:t>
      </w:r>
      <w:r w:rsidRPr="00832553">
        <w:rPr>
          <w:sz w:val="36"/>
          <w:szCs w:val="36"/>
        </w:rPr>
        <w:t xml:space="preserve">: </w:t>
      </w:r>
    </w:p>
    <w:p w:rsidR="00DF054C" w:rsidRPr="00832553" w:rsidRDefault="00DF054C" w:rsidP="00DF054C">
      <w:pPr>
        <w:numPr>
          <w:ilvl w:val="1"/>
          <w:numId w:val="3"/>
        </w:numPr>
        <w:rPr>
          <w:sz w:val="36"/>
          <w:szCs w:val="36"/>
        </w:rPr>
      </w:pPr>
      <w:r w:rsidRPr="00832553">
        <w:rPr>
          <w:sz w:val="36"/>
          <w:szCs w:val="36"/>
        </w:rPr>
        <w:t xml:space="preserve">Used to track neighbors of each variable in </w:t>
      </w:r>
      <w:proofErr w:type="spellStart"/>
      <w:r w:rsidRPr="00832553">
        <w:rPr>
          <w:sz w:val="36"/>
          <w:szCs w:val="36"/>
        </w:rPr>
        <w:t>get_neighbors</w:t>
      </w:r>
      <w:proofErr w:type="spellEnd"/>
      <w:r w:rsidRPr="00832553">
        <w:rPr>
          <w:sz w:val="36"/>
          <w:szCs w:val="36"/>
        </w:rPr>
        <w:t>.</w:t>
      </w:r>
    </w:p>
    <w:p w:rsidR="00832553" w:rsidRDefault="00832553" w:rsidP="00DF054C">
      <w:pPr>
        <w:rPr>
          <w:sz w:val="36"/>
          <w:szCs w:val="36"/>
        </w:rPr>
      </w:pPr>
    </w:p>
    <w:p w:rsidR="00832553" w:rsidRDefault="00832553" w:rsidP="00DF054C">
      <w:pPr>
        <w:rPr>
          <w:sz w:val="36"/>
          <w:szCs w:val="36"/>
        </w:rPr>
      </w:pPr>
    </w:p>
    <w:p w:rsidR="00832553" w:rsidRDefault="00832553" w:rsidP="00DF054C">
      <w:pPr>
        <w:rPr>
          <w:sz w:val="36"/>
          <w:szCs w:val="36"/>
        </w:rPr>
      </w:pPr>
    </w:p>
    <w:p w:rsidR="00832553" w:rsidRDefault="00832553" w:rsidP="00DF054C">
      <w:pPr>
        <w:rPr>
          <w:sz w:val="36"/>
          <w:szCs w:val="36"/>
        </w:rPr>
      </w:pPr>
    </w:p>
    <w:p w:rsidR="00832553" w:rsidRDefault="00832553" w:rsidP="00DF054C">
      <w:pPr>
        <w:rPr>
          <w:sz w:val="36"/>
          <w:szCs w:val="36"/>
        </w:rPr>
      </w:pPr>
    </w:p>
    <w:p w:rsidR="00832553" w:rsidRDefault="00832553" w:rsidP="00DF054C">
      <w:pPr>
        <w:rPr>
          <w:sz w:val="36"/>
          <w:szCs w:val="36"/>
        </w:rPr>
      </w:pPr>
    </w:p>
    <w:p w:rsidR="00832553" w:rsidRDefault="00832553" w:rsidP="00DF054C">
      <w:pPr>
        <w:rPr>
          <w:sz w:val="36"/>
          <w:szCs w:val="36"/>
        </w:rPr>
      </w:pPr>
    </w:p>
    <w:p w:rsidR="00DF054C" w:rsidRPr="00832553" w:rsidRDefault="00DF054C" w:rsidP="00DF054C">
      <w:pPr>
        <w:rPr>
          <w:sz w:val="36"/>
          <w:szCs w:val="36"/>
        </w:rPr>
      </w:pPr>
      <w:r w:rsidRPr="00832553">
        <w:rPr>
          <w:sz w:val="36"/>
          <w:szCs w:val="36"/>
        </w:rPr>
        <w:lastRenderedPageBreak/>
        <w:t>Algorithms Used:</w:t>
      </w:r>
    </w:p>
    <w:p w:rsidR="00DF054C" w:rsidRPr="00832553" w:rsidRDefault="00DF054C" w:rsidP="00DF054C">
      <w:pPr>
        <w:rPr>
          <w:sz w:val="36"/>
          <w:szCs w:val="36"/>
        </w:rPr>
      </w:pPr>
      <w:r w:rsidRPr="00832553">
        <w:rPr>
          <w:b/>
          <w:bCs/>
          <w:sz w:val="36"/>
          <w:szCs w:val="36"/>
        </w:rPr>
        <w:t>Arc Consistency</w:t>
      </w:r>
      <w:r w:rsidRPr="00832553">
        <w:rPr>
          <w:sz w:val="36"/>
          <w:szCs w:val="36"/>
        </w:rPr>
        <w:t>:</w:t>
      </w:r>
    </w:p>
    <w:p w:rsidR="00DF054C" w:rsidRPr="00832553" w:rsidRDefault="00DF054C" w:rsidP="00DF054C">
      <w:pPr>
        <w:numPr>
          <w:ilvl w:val="0"/>
          <w:numId w:val="4"/>
        </w:numPr>
        <w:rPr>
          <w:sz w:val="36"/>
          <w:szCs w:val="36"/>
        </w:rPr>
      </w:pPr>
      <w:r w:rsidRPr="00832553">
        <w:rPr>
          <w:sz w:val="36"/>
          <w:szCs w:val="36"/>
        </w:rPr>
        <w:t>Iteratively enforces constraints by ensuring that for every pair of connected cells (variables), the domain of one variable is consistent with the domain of the other. This reduces the search space significantly.</w:t>
      </w:r>
    </w:p>
    <w:p w:rsidR="00832553" w:rsidRDefault="00832553" w:rsidP="00DF054C">
      <w:pPr>
        <w:rPr>
          <w:b/>
          <w:bCs/>
          <w:sz w:val="36"/>
          <w:szCs w:val="36"/>
        </w:rPr>
      </w:pPr>
    </w:p>
    <w:p w:rsidR="00DF054C" w:rsidRPr="00832553" w:rsidRDefault="00DF054C" w:rsidP="00DF054C">
      <w:pPr>
        <w:rPr>
          <w:sz w:val="36"/>
          <w:szCs w:val="36"/>
        </w:rPr>
      </w:pPr>
      <w:r w:rsidRPr="00832553">
        <w:rPr>
          <w:b/>
          <w:bCs/>
          <w:sz w:val="36"/>
          <w:szCs w:val="36"/>
        </w:rPr>
        <w:t>Backtracking</w:t>
      </w:r>
      <w:r w:rsidRPr="00832553">
        <w:rPr>
          <w:sz w:val="36"/>
          <w:szCs w:val="36"/>
        </w:rPr>
        <w:t>:</w:t>
      </w:r>
    </w:p>
    <w:p w:rsidR="00DF054C" w:rsidRPr="00832553" w:rsidRDefault="00DF054C" w:rsidP="00DF054C">
      <w:pPr>
        <w:numPr>
          <w:ilvl w:val="0"/>
          <w:numId w:val="5"/>
        </w:numPr>
        <w:rPr>
          <w:sz w:val="36"/>
          <w:szCs w:val="36"/>
        </w:rPr>
      </w:pPr>
      <w:r w:rsidRPr="00832553">
        <w:rPr>
          <w:sz w:val="36"/>
          <w:szCs w:val="36"/>
        </w:rPr>
        <w:t>A recursive algorithm that assigns values to variables one by one, backtracking when a conflict is encountered. Integrated with arc consistency to further prune the search space.</w:t>
      </w:r>
    </w:p>
    <w:p w:rsidR="00832553" w:rsidRPr="00832553" w:rsidRDefault="00832553" w:rsidP="00DF054C">
      <w:pPr>
        <w:rPr>
          <w:sz w:val="36"/>
          <w:szCs w:val="36"/>
        </w:rPr>
      </w:pPr>
    </w:p>
    <w:p w:rsidR="00832553" w:rsidRPr="00832553" w:rsidRDefault="00832553" w:rsidP="00DF054C">
      <w:pPr>
        <w:rPr>
          <w:sz w:val="36"/>
          <w:szCs w:val="36"/>
        </w:rPr>
      </w:pPr>
    </w:p>
    <w:p w:rsidR="00832553" w:rsidRPr="00832553" w:rsidRDefault="00832553" w:rsidP="00DF054C">
      <w:pPr>
        <w:rPr>
          <w:sz w:val="36"/>
          <w:szCs w:val="36"/>
        </w:rPr>
      </w:pPr>
    </w:p>
    <w:p w:rsidR="00832553" w:rsidRPr="00832553" w:rsidRDefault="00832553" w:rsidP="00DF054C">
      <w:pPr>
        <w:rPr>
          <w:sz w:val="36"/>
          <w:szCs w:val="36"/>
        </w:rPr>
      </w:pPr>
    </w:p>
    <w:p w:rsidR="00832553" w:rsidRPr="00832553" w:rsidRDefault="00832553" w:rsidP="00DF054C">
      <w:pPr>
        <w:rPr>
          <w:sz w:val="36"/>
          <w:szCs w:val="36"/>
        </w:rPr>
      </w:pPr>
    </w:p>
    <w:p w:rsidR="00832553" w:rsidRPr="00832553" w:rsidRDefault="00832553" w:rsidP="00DF054C">
      <w:pPr>
        <w:rPr>
          <w:sz w:val="36"/>
          <w:szCs w:val="36"/>
        </w:rPr>
      </w:pPr>
    </w:p>
    <w:p w:rsidR="00832553" w:rsidRPr="00832553" w:rsidRDefault="00832553" w:rsidP="00DF054C">
      <w:pPr>
        <w:rPr>
          <w:sz w:val="36"/>
          <w:szCs w:val="36"/>
        </w:rPr>
      </w:pPr>
    </w:p>
    <w:p w:rsidR="00832553" w:rsidRPr="00832553" w:rsidRDefault="00832553" w:rsidP="00DF054C">
      <w:pPr>
        <w:rPr>
          <w:sz w:val="36"/>
          <w:szCs w:val="36"/>
        </w:rPr>
      </w:pPr>
    </w:p>
    <w:p w:rsidR="00832553" w:rsidRPr="00832553" w:rsidRDefault="00832553" w:rsidP="00DF054C">
      <w:pPr>
        <w:rPr>
          <w:sz w:val="36"/>
          <w:szCs w:val="36"/>
        </w:rPr>
      </w:pPr>
    </w:p>
    <w:p w:rsidR="00832553" w:rsidRPr="00832553" w:rsidRDefault="00832553" w:rsidP="00DF054C">
      <w:pPr>
        <w:rPr>
          <w:sz w:val="36"/>
          <w:szCs w:val="36"/>
        </w:rPr>
      </w:pPr>
    </w:p>
    <w:p w:rsidR="00DF054C" w:rsidRDefault="00DF054C" w:rsidP="00DF054C">
      <w:pPr>
        <w:rPr>
          <w:sz w:val="36"/>
          <w:szCs w:val="36"/>
        </w:rPr>
      </w:pPr>
      <w:r w:rsidRPr="00832553">
        <w:rPr>
          <w:sz w:val="36"/>
          <w:szCs w:val="36"/>
        </w:rPr>
        <w:lastRenderedPageBreak/>
        <w:t>Sample Runs:</w:t>
      </w:r>
    </w:p>
    <w:p w:rsidR="00832553" w:rsidRDefault="000C2A22" w:rsidP="00DF054C">
      <w:pPr>
        <w:rPr>
          <w:sz w:val="36"/>
          <w:szCs w:val="36"/>
        </w:rPr>
      </w:pPr>
      <w:r w:rsidRPr="000C2A22">
        <w:drawing>
          <wp:anchor distT="0" distB="0" distL="114300" distR="114300" simplePos="0" relativeHeight="251661312" behindDoc="0" locked="0" layoutInCell="1" allowOverlap="1">
            <wp:simplePos x="0" y="0"/>
            <wp:positionH relativeFrom="column">
              <wp:posOffset>1359535</wp:posOffset>
            </wp:positionH>
            <wp:positionV relativeFrom="paragraph">
              <wp:posOffset>16510</wp:posOffset>
            </wp:positionV>
            <wp:extent cx="2945765" cy="2152650"/>
            <wp:effectExtent l="0" t="0" r="698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45765" cy="2152650"/>
                    </a:xfrm>
                    <a:prstGeom prst="rect">
                      <a:avLst/>
                    </a:prstGeom>
                  </pic:spPr>
                </pic:pic>
              </a:graphicData>
            </a:graphic>
            <wp14:sizeRelH relativeFrom="margin">
              <wp14:pctWidth>0</wp14:pctWidth>
            </wp14:sizeRelH>
            <wp14:sizeRelV relativeFrom="margin">
              <wp14:pctHeight>0</wp14:pctHeight>
            </wp14:sizeRelV>
          </wp:anchor>
        </w:drawing>
      </w:r>
    </w:p>
    <w:p w:rsidR="00832553" w:rsidRPr="00832553" w:rsidRDefault="00832553" w:rsidP="00DF054C">
      <w:pPr>
        <w:rPr>
          <w:sz w:val="36"/>
          <w:szCs w:val="36"/>
        </w:rPr>
      </w:pPr>
    </w:p>
    <w:p w:rsidR="000C2A22" w:rsidRDefault="000C2A22" w:rsidP="000C2A22"/>
    <w:p w:rsidR="000C2A22" w:rsidRPr="000C2A22" w:rsidRDefault="000C2A22" w:rsidP="000C2A22"/>
    <w:p w:rsidR="000C2A22" w:rsidRPr="000C2A22" w:rsidRDefault="000C2A22" w:rsidP="000C2A22"/>
    <w:p w:rsidR="000C2A22" w:rsidRPr="000C2A22" w:rsidRDefault="000C2A22" w:rsidP="000C2A22"/>
    <w:p w:rsidR="000C2A22" w:rsidRPr="000C2A22" w:rsidRDefault="000C2A22" w:rsidP="000C2A22"/>
    <w:p w:rsidR="000C2A22" w:rsidRPr="000C2A22" w:rsidRDefault="000C2A22" w:rsidP="000C2A22">
      <w:r w:rsidRPr="00832553">
        <w:rPr>
          <w:sz w:val="36"/>
          <w:szCs w:val="36"/>
        </w:rPr>
        <w:drawing>
          <wp:anchor distT="0" distB="0" distL="114300" distR="114300" simplePos="0" relativeHeight="251658240" behindDoc="0" locked="0" layoutInCell="1" allowOverlap="1">
            <wp:simplePos x="0" y="0"/>
            <wp:positionH relativeFrom="column">
              <wp:posOffset>-619125</wp:posOffset>
            </wp:positionH>
            <wp:positionV relativeFrom="paragraph">
              <wp:posOffset>278130</wp:posOffset>
            </wp:positionV>
            <wp:extent cx="2762250" cy="2013585"/>
            <wp:effectExtent l="0" t="0" r="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62250" cy="2013585"/>
                    </a:xfrm>
                    <a:prstGeom prst="rect">
                      <a:avLst/>
                    </a:prstGeom>
                  </pic:spPr>
                </pic:pic>
              </a:graphicData>
            </a:graphic>
            <wp14:sizeRelH relativeFrom="margin">
              <wp14:pctWidth>0</wp14:pctWidth>
            </wp14:sizeRelH>
            <wp14:sizeRelV relativeFrom="margin">
              <wp14:pctHeight>0</wp14:pctHeight>
            </wp14:sizeRelV>
          </wp:anchor>
        </w:drawing>
      </w:r>
    </w:p>
    <w:p w:rsidR="000C2A22" w:rsidRPr="000C2A22" w:rsidRDefault="000C2A22" w:rsidP="000C2A22">
      <w:r w:rsidRPr="00832553">
        <w:rPr>
          <w:sz w:val="36"/>
          <w:szCs w:val="36"/>
        </w:rPr>
        <w:drawing>
          <wp:anchor distT="0" distB="0" distL="114300" distR="114300" simplePos="0" relativeHeight="251659264" behindDoc="0" locked="0" layoutInCell="1" allowOverlap="1">
            <wp:simplePos x="0" y="0"/>
            <wp:positionH relativeFrom="column">
              <wp:posOffset>3552825</wp:posOffset>
            </wp:positionH>
            <wp:positionV relativeFrom="paragraph">
              <wp:posOffset>45085</wp:posOffset>
            </wp:positionV>
            <wp:extent cx="2701290" cy="1960880"/>
            <wp:effectExtent l="0" t="0" r="3810" b="127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01290" cy="1960880"/>
                    </a:xfrm>
                    <a:prstGeom prst="rect">
                      <a:avLst/>
                    </a:prstGeom>
                  </pic:spPr>
                </pic:pic>
              </a:graphicData>
            </a:graphic>
            <wp14:sizeRelH relativeFrom="margin">
              <wp14:pctWidth>0</wp14:pctWidth>
            </wp14:sizeRelH>
            <wp14:sizeRelV relativeFrom="margin">
              <wp14:pctHeight>0</wp14:pctHeight>
            </wp14:sizeRelV>
          </wp:anchor>
        </w:drawing>
      </w:r>
    </w:p>
    <w:p w:rsidR="000C2A22" w:rsidRPr="000C2A22" w:rsidRDefault="000C2A22" w:rsidP="000C2A22"/>
    <w:p w:rsidR="000C2A22" w:rsidRDefault="000C2A22" w:rsidP="000C2A22"/>
    <w:p w:rsidR="000C2A22" w:rsidRDefault="000C2A22" w:rsidP="000C2A22"/>
    <w:p w:rsidR="000C2A22" w:rsidRPr="000C2A22" w:rsidRDefault="000C2A22" w:rsidP="000C2A22"/>
    <w:p w:rsidR="000C2A22" w:rsidRPr="000C2A22" w:rsidRDefault="000C2A22" w:rsidP="000C2A22"/>
    <w:p w:rsidR="000C2A22" w:rsidRPr="000C2A22" w:rsidRDefault="000C2A22" w:rsidP="000C2A22"/>
    <w:p w:rsidR="000C2A22" w:rsidRPr="000C2A22" w:rsidRDefault="000C2A22" w:rsidP="000C2A22"/>
    <w:p w:rsidR="000C2A22" w:rsidRPr="000C2A22" w:rsidRDefault="000C2A22" w:rsidP="000C2A22"/>
    <w:p w:rsidR="000C2A22" w:rsidRPr="000C2A22" w:rsidRDefault="000C2A22" w:rsidP="000C2A22"/>
    <w:p w:rsidR="000C2A22" w:rsidRPr="000C2A22" w:rsidRDefault="000C2A22" w:rsidP="000C2A22">
      <w:r w:rsidRPr="000C2A22">
        <w:drawing>
          <wp:anchor distT="0" distB="0" distL="114300" distR="114300" simplePos="0" relativeHeight="251660288" behindDoc="0" locked="0" layoutInCell="1" allowOverlap="1">
            <wp:simplePos x="0" y="0"/>
            <wp:positionH relativeFrom="column">
              <wp:posOffset>1419225</wp:posOffset>
            </wp:positionH>
            <wp:positionV relativeFrom="paragraph">
              <wp:posOffset>66675</wp:posOffset>
            </wp:positionV>
            <wp:extent cx="3190875" cy="2320290"/>
            <wp:effectExtent l="0" t="0" r="9525" b="381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90875" cy="2320290"/>
                    </a:xfrm>
                    <a:prstGeom prst="rect">
                      <a:avLst/>
                    </a:prstGeom>
                  </pic:spPr>
                </pic:pic>
              </a:graphicData>
            </a:graphic>
            <wp14:sizeRelH relativeFrom="margin">
              <wp14:pctWidth>0</wp14:pctWidth>
            </wp14:sizeRelH>
            <wp14:sizeRelV relativeFrom="margin">
              <wp14:pctHeight>0</wp14:pctHeight>
            </wp14:sizeRelV>
          </wp:anchor>
        </w:drawing>
      </w:r>
    </w:p>
    <w:p w:rsidR="000C2A22" w:rsidRDefault="000C2A22" w:rsidP="000C2A22"/>
    <w:p w:rsidR="00DC4D9E" w:rsidRPr="000C2A22" w:rsidRDefault="000C2A22" w:rsidP="000C2A22">
      <w:pPr>
        <w:tabs>
          <w:tab w:val="left" w:pos="1065"/>
        </w:tabs>
      </w:pPr>
      <w:r>
        <w:tab/>
      </w:r>
    </w:p>
    <w:sectPr w:rsidR="00DC4D9E" w:rsidRPr="000C2A22">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3F18" w:rsidRDefault="00263F18" w:rsidP="00832553">
      <w:pPr>
        <w:spacing w:after="0" w:line="240" w:lineRule="auto"/>
      </w:pPr>
      <w:r>
        <w:separator/>
      </w:r>
    </w:p>
  </w:endnote>
  <w:endnote w:type="continuationSeparator" w:id="0">
    <w:p w:rsidR="00263F18" w:rsidRDefault="00263F18" w:rsidP="008325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3F18" w:rsidRDefault="00263F18" w:rsidP="00832553">
      <w:pPr>
        <w:spacing w:after="0" w:line="240" w:lineRule="auto"/>
      </w:pPr>
      <w:r>
        <w:separator/>
      </w:r>
    </w:p>
  </w:footnote>
  <w:footnote w:type="continuationSeparator" w:id="0">
    <w:p w:rsidR="00263F18" w:rsidRDefault="00263F18" w:rsidP="0083255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2553" w:rsidRPr="00DF054C" w:rsidRDefault="00832553" w:rsidP="00832553">
    <w:r w:rsidRPr="00DF054C">
      <w:t xml:space="preserve">Youssef Ragab 8187 </w:t>
    </w:r>
    <w:proofErr w:type="spellStart"/>
    <w:r w:rsidRPr="00DF054C">
      <w:t>aly</w:t>
    </w:r>
    <w:proofErr w:type="spellEnd"/>
    <w:r w:rsidRPr="00DF054C">
      <w:t xml:space="preserve"> </w:t>
    </w:r>
    <w:proofErr w:type="spellStart"/>
    <w:r w:rsidRPr="00DF054C">
      <w:t>eldeen</w:t>
    </w:r>
    <w:proofErr w:type="spellEnd"/>
    <w:r w:rsidRPr="00DF054C">
      <w:t xml:space="preserve"> </w:t>
    </w:r>
    <w:proofErr w:type="spellStart"/>
    <w:r w:rsidRPr="00DF054C">
      <w:t>refaat</w:t>
    </w:r>
    <w:proofErr w:type="spellEnd"/>
    <w:r w:rsidRPr="00DF054C">
      <w:t xml:space="preserve"> 8019</w:t>
    </w:r>
  </w:p>
  <w:p w:rsidR="00832553" w:rsidRDefault="0083255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217D3A"/>
    <w:multiLevelType w:val="multilevel"/>
    <w:tmpl w:val="C1881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1B1337"/>
    <w:multiLevelType w:val="multilevel"/>
    <w:tmpl w:val="A98C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EB5399"/>
    <w:multiLevelType w:val="multilevel"/>
    <w:tmpl w:val="B91A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D91E2D"/>
    <w:multiLevelType w:val="multilevel"/>
    <w:tmpl w:val="B1209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C24F8C"/>
    <w:multiLevelType w:val="multilevel"/>
    <w:tmpl w:val="DB90C5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CC4DAC"/>
    <w:multiLevelType w:val="multilevel"/>
    <w:tmpl w:val="26E6A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B40FF3"/>
    <w:multiLevelType w:val="multilevel"/>
    <w:tmpl w:val="0D46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0"/>
  </w:num>
  <w:num w:numId="4">
    <w:abstractNumId w:val="1"/>
  </w:num>
  <w:num w:numId="5">
    <w:abstractNumId w:val="2"/>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054C"/>
    <w:rsid w:val="000C2A22"/>
    <w:rsid w:val="00263F18"/>
    <w:rsid w:val="003941B5"/>
    <w:rsid w:val="00832553"/>
    <w:rsid w:val="00DC4D9E"/>
    <w:rsid w:val="00DF05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824C97-BDE1-4594-8388-B121EBF68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25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2553"/>
  </w:style>
  <w:style w:type="paragraph" w:styleId="Footer">
    <w:name w:val="footer"/>
    <w:basedOn w:val="Normal"/>
    <w:link w:val="FooterChar"/>
    <w:uiPriority w:val="99"/>
    <w:unhideWhenUsed/>
    <w:rsid w:val="008325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25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7173502">
      <w:bodyDiv w:val="1"/>
      <w:marLeft w:val="0"/>
      <w:marRight w:val="0"/>
      <w:marTop w:val="0"/>
      <w:marBottom w:val="0"/>
      <w:divBdr>
        <w:top w:val="none" w:sz="0" w:space="0" w:color="auto"/>
        <w:left w:val="none" w:sz="0" w:space="0" w:color="auto"/>
        <w:bottom w:val="none" w:sz="0" w:space="0" w:color="auto"/>
        <w:right w:val="none" w:sz="0" w:space="0" w:color="auto"/>
      </w:divBdr>
    </w:div>
    <w:div w:id="199630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311</Words>
  <Characters>1775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Ragab</dc:creator>
  <cp:keywords/>
  <dc:description/>
  <cp:lastModifiedBy>Youssef Ragab</cp:lastModifiedBy>
  <cp:revision>1</cp:revision>
  <dcterms:created xsi:type="dcterms:W3CDTF">2024-12-19T01:09:00Z</dcterms:created>
  <dcterms:modified xsi:type="dcterms:W3CDTF">2024-12-19T01:45:00Z</dcterms:modified>
</cp:coreProperties>
</file>