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2D9F54" w14:textId="025BD8AB" w:rsidR="00BA2019" w:rsidRDefault="00C418A3">
      <w:pPr>
        <w:rPr>
          <w:rFonts w:ascii="Times New Roman" w:hAnsi="Times New Roman"/>
        </w:rPr>
      </w:pPr>
      <w:r w:rsidRPr="00C418A3">
        <w:rPr>
          <w:rFonts w:ascii="Times New Roman" w:hAnsi="Times New Roman"/>
        </w:rPr>
        <w:t>Payment Method Identification</w:t>
      </w:r>
    </w:p>
    <w:p w14:paraId="06BA4047" w14:textId="77777777" w:rsidR="00C418A3" w:rsidRDefault="00C418A3">
      <w:pPr>
        <w:rPr>
          <w:rFonts w:ascii="Times New Roman" w:hAnsi="Times New Roman"/>
        </w:rPr>
      </w:pPr>
    </w:p>
    <w:p w14:paraId="6CFB01C1" w14:textId="032456FF" w:rsidR="00C418A3" w:rsidRDefault="00C418A3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 w:hint="eastAsia"/>
        </w:rPr>
        <w:t>e target variable we are looking for is</w:t>
      </w:r>
    </w:p>
    <w:p w14:paraId="7E3B0A43" w14:textId="77777777" w:rsidR="00C418A3" w:rsidRDefault="00C418A3">
      <w:pPr>
        <w:rPr>
          <w:rFonts w:ascii="Times New Roman" w:hAnsi="Times New Roman"/>
          <w:lang w:val="en-CN"/>
        </w:rPr>
      </w:pPr>
    </w:p>
    <w:p w14:paraId="743CD51F" w14:textId="242A1A2E" w:rsidR="00C418A3" w:rsidRDefault="00C418A3">
      <w:pPr>
        <w:rPr>
          <w:rFonts w:ascii="Times New Roman" w:hAnsi="Times New Roman"/>
          <w:lang w:val="en-CN"/>
        </w:rPr>
      </w:pPr>
      <w:r w:rsidRPr="00C418A3">
        <w:rPr>
          <w:rFonts w:ascii="Times New Roman" w:hAnsi="Times New Roman"/>
          <w:lang w:val="en-CN"/>
        </w:rPr>
        <w:t>liquid-paid consumption = sum over purchases paid with cash/check/debit</w:t>
      </w:r>
      <w:r>
        <w:rPr>
          <w:rFonts w:ascii="Times New Roman" w:hAnsi="Times New Roman" w:hint="eastAsia"/>
          <w:lang w:val="en-CN"/>
        </w:rPr>
        <w:t xml:space="preserve"> </w:t>
      </w:r>
    </w:p>
    <w:p w14:paraId="043DDEC1" w14:textId="77777777" w:rsidR="00C418A3" w:rsidRDefault="00C418A3">
      <w:pPr>
        <w:rPr>
          <w:rFonts w:ascii="Times New Roman" w:hAnsi="Times New Roman"/>
          <w:lang w:val="en-CN"/>
        </w:rPr>
      </w:pPr>
    </w:p>
    <w:p w14:paraId="48C5F581" w14:textId="5DF25BFA" w:rsidR="00C418A3" w:rsidRDefault="00C418A3">
      <w:pPr>
        <w:rPr>
          <w:rFonts w:ascii="Times New Roman" w:hAnsi="Times New Roman"/>
          <w:lang w:val="en-CN"/>
        </w:rPr>
      </w:pPr>
      <w:r>
        <w:rPr>
          <w:rFonts w:ascii="Times New Roman" w:hAnsi="Times New Roman" w:hint="eastAsia"/>
          <w:lang w:val="en-CN"/>
        </w:rPr>
        <w:t xml:space="preserve">CEX only has variables on </w:t>
      </w:r>
    </w:p>
    <w:p w14:paraId="0B387763" w14:textId="77777777" w:rsidR="00C418A3" w:rsidRDefault="00C418A3">
      <w:pPr>
        <w:rPr>
          <w:rFonts w:ascii="Times New Roman" w:hAnsi="Times New Roman"/>
          <w:lang w:val="en-CN"/>
        </w:rPr>
      </w:pPr>
    </w:p>
    <w:p w14:paraId="21F3BB86" w14:textId="77777777" w:rsidR="00C418A3" w:rsidRPr="00C418A3" w:rsidRDefault="00C418A3" w:rsidP="00C418A3">
      <w:pPr>
        <w:rPr>
          <w:rFonts w:ascii="Times New Roman" w:hAnsi="Times New Roman"/>
          <w:lang w:val="en-CN"/>
        </w:rPr>
      </w:pPr>
      <w:r w:rsidRPr="00C418A3">
        <w:rPr>
          <w:rFonts w:ascii="Times New Roman" w:hAnsi="Times New Roman"/>
          <w:lang w:val="en-CN"/>
        </w:rPr>
        <w:t>category expenditure amounts</w:t>
      </w:r>
    </w:p>
    <w:p w14:paraId="1E6DBBBA" w14:textId="69648A0F" w:rsidR="00C418A3" w:rsidRPr="00C418A3" w:rsidRDefault="00C418A3" w:rsidP="00C418A3">
      <w:pPr>
        <w:rPr>
          <w:rFonts w:ascii="Times New Roman" w:hAnsi="Times New Roman"/>
          <w:lang w:val="en-CN"/>
        </w:rPr>
      </w:pPr>
      <w:r w:rsidRPr="00C418A3">
        <w:rPr>
          <w:rFonts w:ascii="Times New Roman" w:hAnsi="Times New Roman"/>
          <w:lang w:val="en-CN"/>
        </w:rPr>
        <w:t xml:space="preserve">credit card debt </w:t>
      </w:r>
    </w:p>
    <w:p w14:paraId="72C7A350" w14:textId="51114E52" w:rsidR="00C418A3" w:rsidRPr="00222D8A" w:rsidRDefault="00C418A3" w:rsidP="00C418A3">
      <w:pPr>
        <w:rPr>
          <w:rFonts w:ascii="Times New Roman" w:hAnsi="Times New Roman" w:hint="eastAsia"/>
        </w:rPr>
      </w:pPr>
      <w:r w:rsidRPr="00C418A3">
        <w:rPr>
          <w:rFonts w:ascii="Times New Roman" w:hAnsi="Times New Roman"/>
          <w:lang w:val="en-CN"/>
        </w:rPr>
        <w:t xml:space="preserve">liquid asset </w:t>
      </w:r>
    </w:p>
    <w:p w14:paraId="53658C0F" w14:textId="6FD11E9C" w:rsidR="00C418A3" w:rsidRDefault="00C418A3" w:rsidP="00C418A3">
      <w:pPr>
        <w:rPr>
          <w:rFonts w:ascii="Times New Roman" w:hAnsi="Times New Roman"/>
          <w:lang w:val="en-CN"/>
        </w:rPr>
      </w:pPr>
      <w:r w:rsidRPr="00C418A3">
        <w:rPr>
          <w:rFonts w:ascii="Times New Roman" w:hAnsi="Times New Roman"/>
          <w:lang w:val="en-CN"/>
        </w:rPr>
        <w:t>some finance charge / payment / balance variables</w:t>
      </w:r>
    </w:p>
    <w:p w14:paraId="69EB3FEF" w14:textId="77777777" w:rsidR="00C418A3" w:rsidRDefault="00C418A3" w:rsidP="00C418A3">
      <w:pPr>
        <w:rPr>
          <w:rFonts w:ascii="Times New Roman" w:hAnsi="Times New Roman"/>
          <w:lang w:val="en-CN"/>
        </w:rPr>
      </w:pPr>
    </w:p>
    <w:p w14:paraId="135A9E78" w14:textId="12BCA076" w:rsidR="00C418A3" w:rsidRDefault="00C418A3" w:rsidP="00C418A3">
      <w:pPr>
        <w:rPr>
          <w:rFonts w:ascii="Times New Roman" w:hAnsi="Times New Roman"/>
          <w:lang w:val="en-CN"/>
        </w:rPr>
      </w:pPr>
      <w:r>
        <w:rPr>
          <w:rFonts w:ascii="Times New Roman" w:hAnsi="Times New Roman" w:hint="eastAsia"/>
          <w:lang w:val="en-CN"/>
        </w:rPr>
        <w:t xml:space="preserve">So credit card spending/liquid assets are underidentified by category, since we do not know exactly </w:t>
      </w:r>
      <w:r w:rsidR="009E474B">
        <w:rPr>
          <w:rFonts w:ascii="Times New Roman" w:hAnsi="Times New Roman" w:hint="eastAsia"/>
          <w:lang w:val="en-CN"/>
        </w:rPr>
        <w:t xml:space="preserve">what type of spending brought changes to credit card debt/liquid assets. </w:t>
      </w:r>
    </w:p>
    <w:p w14:paraId="6568AB89" w14:textId="77777777" w:rsidR="00222D8A" w:rsidRDefault="00222D8A" w:rsidP="00C418A3">
      <w:pPr>
        <w:rPr>
          <w:rFonts w:ascii="Times New Roman" w:hAnsi="Times New Roman"/>
          <w:lang w:val="en-CN"/>
        </w:rPr>
      </w:pPr>
    </w:p>
    <w:p w14:paraId="449312B6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Grocery stores, convenience stores without gas stations, pharmacies </w:t>
      </w:r>
    </w:p>
    <w:p w14:paraId="5941B964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Gas stations </w:t>
      </w:r>
    </w:p>
    <w:p w14:paraId="49721309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Sit-down restaurants and bars </w:t>
      </w:r>
    </w:p>
    <w:p w14:paraId="385114B7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Fast food restaurants, coffee shops, cafeterias, food trucks </w:t>
      </w:r>
    </w:p>
    <w:p w14:paraId="19947F28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General merchandise stores, department stores, other stores, online shopping </w:t>
      </w:r>
    </w:p>
    <w:p w14:paraId="70DEF0BA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General services: hairdressers, auto repair, parking lots, laundry/dry cleaning, etc. </w:t>
      </w:r>
    </w:p>
    <w:p w14:paraId="33C60F8D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Arts, entertainment, recreation </w:t>
      </w:r>
    </w:p>
    <w:p w14:paraId="504F50FD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Utilities not paid to government: electricity, natural gas, water, sewer, trash, heating oil </w:t>
      </w:r>
    </w:p>
    <w:p w14:paraId="0DE2DFAB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Taxis, airplanes, delivery </w:t>
      </w:r>
    </w:p>
    <w:p w14:paraId="53AB49DC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Telephone, internet, cable/satellite TV, video/music streaming, movie theaters </w:t>
      </w:r>
    </w:p>
    <w:p w14:paraId="6D3D533D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Building contractors, plumbers, electricians, HVAC, etc. </w:t>
      </w:r>
    </w:p>
    <w:p w14:paraId="64AF2E97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Professional services: legal, accounting, architectural, veterinarians, photographers/photo processors </w:t>
      </w:r>
    </w:p>
    <w:p w14:paraId="2F9B3232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Hotels, motels, RV parks, campsites </w:t>
      </w:r>
    </w:p>
    <w:p w14:paraId="6FE16BBF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Rent for apartments, homes, other buildings, real estate companies, property managers </w:t>
      </w:r>
    </w:p>
    <w:p w14:paraId="35EF7872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Mortgage companies, credit card companies, banks, insurance companies, brokers, IRA/mutual funds, credit unions, remittances </w:t>
      </w:r>
    </w:p>
    <w:p w14:paraId="3EEC8335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Person-to-person: gift/repayment/friend/family/co-worker/small job </w:t>
      </w:r>
    </w:p>
    <w:p w14:paraId="12726146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Charitable or religious donations </w:t>
      </w:r>
    </w:p>
    <w:p w14:paraId="490A65D0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Hospital, doctor, dentist, nursing homes, etc. </w:t>
      </w:r>
    </w:p>
    <w:p w14:paraId="2EF0BCEC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Government taxes or fees </w:t>
      </w:r>
    </w:p>
    <w:p w14:paraId="648C73D6" w14:textId="77777777" w:rsidR="00222D8A" w:rsidRPr="00222D8A" w:rsidRDefault="00222D8A" w:rsidP="00222D8A">
      <w:pPr>
        <w:rPr>
          <w:rFonts w:ascii="Times New Roman" w:eastAsia="Times New Roman" w:hAnsi="Times New Roman"/>
          <w:kern w:val="0"/>
          <w:lang w:val="en-CN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Schools, colleges, childcare centers </w:t>
      </w:r>
    </w:p>
    <w:p w14:paraId="6A8413E1" w14:textId="7B44CB3B" w:rsidR="00222D8A" w:rsidRPr="00222D8A" w:rsidRDefault="00222D8A" w:rsidP="00222D8A">
      <w:pPr>
        <w:rPr>
          <w:rFonts w:ascii="Times New Roman" w:hAnsi="Times New Roman" w:hint="eastAsia"/>
        </w:rPr>
      </w:pPr>
      <w:r w:rsidRPr="00222D8A">
        <w:rPr>
          <w:rFonts w:ascii="Times New Roman" w:eastAsia="Times New Roman" w:hAnsi="Symbol"/>
          <w:kern w:val="0"/>
          <w:lang w:val="en-CN"/>
        </w:rPr>
        <w:t></w:t>
      </w:r>
      <w:r w:rsidRPr="00222D8A">
        <w:rPr>
          <w:rFonts w:ascii="Times New Roman" w:eastAsia="Times New Roman" w:hAnsi="Times New Roman"/>
          <w:kern w:val="0"/>
          <w:lang w:val="en-CN"/>
        </w:rPr>
        <w:t xml:space="preserve">  Public transportation and tolls</w:t>
      </w:r>
    </w:p>
    <w:p w14:paraId="797D982D" w14:textId="77777777" w:rsidR="00C418A3" w:rsidRDefault="00C418A3">
      <w:pPr>
        <w:rPr>
          <w:rFonts w:hint="eastAsia"/>
        </w:rPr>
      </w:pPr>
    </w:p>
    <w:sectPr w:rsidR="00C418A3" w:rsidSect="0005267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A3"/>
    <w:rsid w:val="00052672"/>
    <w:rsid w:val="00222D8A"/>
    <w:rsid w:val="004018A8"/>
    <w:rsid w:val="0055057D"/>
    <w:rsid w:val="009E474B"/>
    <w:rsid w:val="00AE23AD"/>
    <w:rsid w:val="00BA2019"/>
    <w:rsid w:val="00C418A3"/>
    <w:rsid w:val="00D061A7"/>
    <w:rsid w:val="00E8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6C6AF"/>
  <w15:chartTrackingRefBased/>
  <w15:docId w15:val="{97744468-79A0-0344-A7B8-4E4191C7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FangSong" w:eastAsia="FangSong" w:hAnsi="FangSong" w:cs="Times New Roman"/>
        <w:kern w:val="2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A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A3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A3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A3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A3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A3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A3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418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418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A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4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A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41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Zhao</dc:creator>
  <cp:keywords/>
  <dc:description/>
  <cp:lastModifiedBy>Alex Zhao</cp:lastModifiedBy>
  <cp:revision>3</cp:revision>
  <dcterms:created xsi:type="dcterms:W3CDTF">2026-07-06T20:44:00Z</dcterms:created>
  <dcterms:modified xsi:type="dcterms:W3CDTF">2026-07-15T03:46:00Z</dcterms:modified>
</cp:coreProperties>
</file>