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595CB" w14:textId="74A42D50" w:rsidR="008E5E47" w:rsidRPr="00C67B9A" w:rsidRDefault="008E5E47">
      <w:pPr>
        <w:rPr>
          <w:rFonts w:cstheme="minorHAnsi"/>
          <w:sz w:val="32"/>
          <w:szCs w:val="32"/>
        </w:rPr>
      </w:pPr>
      <w:r w:rsidRPr="00C67B9A">
        <w:rPr>
          <w:rFonts w:cstheme="minorHAnsi"/>
          <w:b/>
          <w:bCs/>
          <w:sz w:val="32"/>
          <w:szCs w:val="32"/>
        </w:rPr>
        <w:t xml:space="preserve">M. Alyan Tariq      </w:t>
      </w:r>
      <w:r w:rsidRPr="00C67B9A">
        <w:rPr>
          <w:rFonts w:cstheme="minorHAnsi"/>
          <w:sz w:val="32"/>
          <w:szCs w:val="32"/>
        </w:rPr>
        <w:t>(23F-0719)</w:t>
      </w:r>
    </w:p>
    <w:p w14:paraId="655B7DF8" w14:textId="73FF978E" w:rsidR="008E5E47" w:rsidRPr="00C67B9A" w:rsidRDefault="008E5E47">
      <w:pPr>
        <w:rPr>
          <w:rFonts w:cstheme="minorHAnsi"/>
          <w:b/>
          <w:bCs/>
          <w:sz w:val="32"/>
          <w:szCs w:val="32"/>
        </w:rPr>
      </w:pPr>
      <w:r w:rsidRPr="00C67B9A">
        <w:rPr>
          <w:rFonts w:cstheme="minorHAnsi"/>
          <w:b/>
          <w:bCs/>
          <w:sz w:val="32"/>
          <w:szCs w:val="32"/>
        </w:rPr>
        <w:t xml:space="preserve">Sanial </w:t>
      </w:r>
      <w:r w:rsidRPr="00C67B9A">
        <w:rPr>
          <w:rFonts w:cstheme="minorHAnsi"/>
          <w:b/>
          <w:bCs/>
          <w:sz w:val="32"/>
          <w:szCs w:val="32"/>
        </w:rPr>
        <w:tab/>
      </w:r>
      <w:r w:rsidRPr="00C67B9A">
        <w:rPr>
          <w:rFonts w:cstheme="minorHAnsi"/>
          <w:b/>
          <w:bCs/>
          <w:sz w:val="32"/>
          <w:szCs w:val="32"/>
        </w:rPr>
        <w:tab/>
      </w:r>
      <w:r w:rsidRPr="00C67B9A">
        <w:rPr>
          <w:rFonts w:cstheme="minorHAnsi"/>
          <w:sz w:val="32"/>
          <w:szCs w:val="32"/>
        </w:rPr>
        <w:t xml:space="preserve">   (23F-0658)</w:t>
      </w:r>
    </w:p>
    <w:p w14:paraId="6FB61033" w14:textId="596B4CBF" w:rsidR="008E5E47" w:rsidRPr="00C67B9A" w:rsidRDefault="008E5E47">
      <w:pPr>
        <w:rPr>
          <w:rFonts w:cstheme="minorHAnsi"/>
          <w:b/>
          <w:bCs/>
          <w:sz w:val="32"/>
          <w:szCs w:val="32"/>
        </w:rPr>
      </w:pPr>
      <w:r w:rsidRPr="00C67B9A">
        <w:rPr>
          <w:rFonts w:cstheme="minorHAnsi"/>
          <w:b/>
          <w:bCs/>
          <w:sz w:val="32"/>
          <w:szCs w:val="32"/>
        </w:rPr>
        <w:t xml:space="preserve">Shahmeer Haider </w:t>
      </w:r>
      <w:r w:rsidRPr="00C67B9A">
        <w:rPr>
          <w:rFonts w:cstheme="minorHAnsi"/>
          <w:sz w:val="32"/>
          <w:szCs w:val="32"/>
        </w:rPr>
        <w:t>(23F-0671)</w:t>
      </w:r>
    </w:p>
    <w:p w14:paraId="046C30CE" w14:textId="310FD744" w:rsidR="008E5E47" w:rsidRPr="00C67B9A" w:rsidRDefault="008E5E47" w:rsidP="008E5E47">
      <w:pPr>
        <w:jc w:val="center"/>
        <w:rPr>
          <w:rFonts w:cstheme="minorHAnsi"/>
          <w:b/>
          <w:bCs/>
          <w:sz w:val="32"/>
          <w:szCs w:val="32"/>
        </w:rPr>
      </w:pPr>
      <w:r w:rsidRPr="00C67B9A">
        <w:rPr>
          <w:rFonts w:cstheme="minorHAnsi"/>
          <w:b/>
          <w:bCs/>
          <w:sz w:val="32"/>
          <w:szCs w:val="32"/>
        </w:rPr>
        <w:t>BS(CS)-5D</w:t>
      </w:r>
    </w:p>
    <w:p w14:paraId="47C20FAA" w14:textId="40CC9FE9" w:rsidR="008E5E47" w:rsidRPr="00C67B9A" w:rsidRDefault="008E5E47" w:rsidP="008E5E47">
      <w:pPr>
        <w:jc w:val="center"/>
        <w:rPr>
          <w:rFonts w:cstheme="minorHAnsi"/>
          <w:b/>
          <w:bCs/>
          <w:sz w:val="32"/>
          <w:szCs w:val="32"/>
        </w:rPr>
      </w:pPr>
      <w:r w:rsidRPr="00C67B9A">
        <w:rPr>
          <w:rFonts w:cstheme="minorHAnsi"/>
          <w:b/>
          <w:bCs/>
          <w:sz w:val="32"/>
          <w:szCs w:val="32"/>
        </w:rPr>
        <w:t xml:space="preserve">Computer Networks </w:t>
      </w:r>
    </w:p>
    <w:p w14:paraId="051F7667" w14:textId="0286FFD5" w:rsidR="008E5E47" w:rsidRPr="00C67B9A" w:rsidRDefault="008E5E47" w:rsidP="008E5E47">
      <w:pPr>
        <w:jc w:val="center"/>
        <w:rPr>
          <w:rFonts w:cstheme="minorHAnsi"/>
          <w:b/>
          <w:bCs/>
          <w:sz w:val="32"/>
          <w:szCs w:val="32"/>
        </w:rPr>
      </w:pPr>
      <w:r w:rsidRPr="00C67B9A">
        <w:rPr>
          <w:rFonts w:cstheme="minorHAnsi"/>
          <w:b/>
          <w:bCs/>
          <w:sz w:val="32"/>
          <w:szCs w:val="32"/>
        </w:rPr>
        <w:t>Project:</w:t>
      </w:r>
    </w:p>
    <w:p w14:paraId="60BD5A88" w14:textId="4F412AEE" w:rsidR="009E085A" w:rsidRPr="00C67B9A" w:rsidRDefault="00786264" w:rsidP="009E085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67B9A">
        <w:rPr>
          <w:rFonts w:asciiTheme="minorHAnsi" w:hAnsiTheme="minorHAnsi" w:cstheme="minorHAnsi"/>
          <w:sz w:val="28"/>
          <w:szCs w:val="28"/>
        </w:rPr>
        <w:t>Topology:</w:t>
      </w:r>
      <w:r w:rsidRPr="00C67B9A">
        <w:rPr>
          <w:rFonts w:asciiTheme="minorHAnsi" w:hAnsiTheme="minorHAnsi" w:cstheme="minorHAnsi"/>
          <w:sz w:val="28"/>
          <w:szCs w:val="28"/>
        </w:rPr>
        <w:br/>
      </w:r>
      <w:r w:rsidR="009E085A" w:rsidRPr="00C67B9A">
        <w:rPr>
          <w:rFonts w:asciiTheme="minorHAnsi" w:hAnsiTheme="minorHAnsi" w:cstheme="minorHAnsi"/>
          <w:noProof/>
        </w:rPr>
        <w:drawing>
          <wp:inline distT="0" distB="0" distL="0" distR="0" wp14:anchorId="67B82082" wp14:editId="4EF4CB3B">
            <wp:extent cx="5943600" cy="3626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DD3B" w14:textId="460D7624" w:rsidR="009E085A" w:rsidRPr="00C67B9A" w:rsidRDefault="0019727F" w:rsidP="0019727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C67B9A">
        <w:rPr>
          <w:rFonts w:asciiTheme="minorHAnsi" w:hAnsiTheme="minorHAnsi" w:cstheme="minorHAnsi"/>
        </w:rPr>
        <w:lastRenderedPageBreak/>
        <w:t>Wireless Connections:</w:t>
      </w:r>
      <w:r w:rsidRPr="00C67B9A">
        <w:rPr>
          <w:rFonts w:asciiTheme="minorHAnsi" w:hAnsiTheme="minorHAnsi" w:cstheme="minorHAnsi"/>
        </w:rPr>
        <w:br/>
      </w:r>
      <w:r w:rsidRPr="00C67B9A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65F2246B" wp14:editId="31EF57F1">
            <wp:extent cx="5943600" cy="2305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BD36" w14:textId="77777777" w:rsidR="0019727F" w:rsidRPr="00C67B9A" w:rsidRDefault="0019727F" w:rsidP="0019727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C67B9A">
        <w:rPr>
          <w:rFonts w:asciiTheme="minorHAnsi" w:hAnsiTheme="minorHAnsi" w:cstheme="minorHAnsi"/>
        </w:rPr>
        <w:t>Messages:</w:t>
      </w:r>
    </w:p>
    <w:p w14:paraId="0D7A28C2" w14:textId="42458674" w:rsidR="0019727F" w:rsidRPr="00C67B9A" w:rsidRDefault="0019727F" w:rsidP="0019727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C67B9A">
        <w:rPr>
          <w:rFonts w:asciiTheme="minorHAnsi" w:hAnsiTheme="minorHAnsi" w:cstheme="minorHAnsi"/>
        </w:rPr>
        <w:t>Between Routers:</w:t>
      </w:r>
      <w:r w:rsidRPr="00C67B9A">
        <w:rPr>
          <w:rFonts w:asciiTheme="minorHAnsi" w:hAnsiTheme="minorHAnsi" w:cstheme="minorHAnsi"/>
        </w:rPr>
        <w:br/>
      </w:r>
      <w:r w:rsidRPr="00C67B9A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38DB994A" wp14:editId="5B948918">
            <wp:extent cx="5239481" cy="88594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0D4A" w14:textId="4818F633" w:rsidR="00AF3355" w:rsidRPr="00C67B9A" w:rsidRDefault="0019727F" w:rsidP="00AF3355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C67B9A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11FEB532" wp14:editId="7379FAA8">
            <wp:extent cx="5515745" cy="1276528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888F" w14:textId="15A5A777" w:rsidR="00AF3355" w:rsidRPr="00C67B9A" w:rsidRDefault="00AF3355" w:rsidP="00AF335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C67B9A">
        <w:rPr>
          <w:rFonts w:asciiTheme="minorHAnsi" w:hAnsiTheme="minorHAnsi" w:cstheme="minorHAnsi"/>
          <w:sz w:val="28"/>
          <w:szCs w:val="28"/>
        </w:rPr>
        <w:t>Between PCs of same campus:</w:t>
      </w:r>
    </w:p>
    <w:p w14:paraId="0F163E20" w14:textId="11CC41C2" w:rsidR="00AF3355" w:rsidRPr="00C67B9A" w:rsidRDefault="00AF3355" w:rsidP="00AF3355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C67B9A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0D2D1636" wp14:editId="15B9BE75">
            <wp:extent cx="5172797" cy="752580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6C3E" w14:textId="177845C2" w:rsidR="00AF3355" w:rsidRPr="00C67B9A" w:rsidRDefault="00AF3355" w:rsidP="00AF3355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C67B9A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7C18E5B6" wp14:editId="623166D5">
            <wp:extent cx="5210902" cy="962159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9B44" w14:textId="1C42F2FD" w:rsidR="00AF3355" w:rsidRPr="00C67B9A" w:rsidRDefault="00AF3355" w:rsidP="00AF335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C67B9A">
        <w:rPr>
          <w:rFonts w:asciiTheme="minorHAnsi" w:hAnsiTheme="minorHAnsi" w:cstheme="minorHAnsi"/>
          <w:sz w:val="28"/>
          <w:szCs w:val="28"/>
        </w:rPr>
        <w:t>Between PCs of different campuses:</w:t>
      </w:r>
    </w:p>
    <w:p w14:paraId="4F70A62E" w14:textId="5985B0F7" w:rsidR="00AF3355" w:rsidRPr="00C67B9A" w:rsidRDefault="00AF3355" w:rsidP="00AF3355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C67B9A">
        <w:rPr>
          <w:rFonts w:asciiTheme="minorHAnsi" w:hAnsiTheme="minorHAnsi" w:cstheme="minorHAnsi"/>
          <w:sz w:val="28"/>
          <w:szCs w:val="28"/>
        </w:rPr>
        <w:lastRenderedPageBreak/>
        <w:drawing>
          <wp:inline distT="0" distB="0" distL="0" distR="0" wp14:anchorId="019B6099" wp14:editId="40D57F69">
            <wp:extent cx="5258534" cy="8954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E684" w14:textId="06092179" w:rsidR="00AF3355" w:rsidRPr="00C67B9A" w:rsidRDefault="00AF3355" w:rsidP="00AF3355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C67B9A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2755D2BC" wp14:editId="22823D7B">
            <wp:extent cx="5201376" cy="76210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3251" w14:textId="77777777" w:rsidR="00AF3355" w:rsidRPr="00C67B9A" w:rsidRDefault="00AF3355" w:rsidP="00AF3355">
      <w:pPr>
        <w:pStyle w:val="ListParagraph"/>
        <w:rPr>
          <w:rFonts w:cstheme="minorHAnsi"/>
          <w:sz w:val="28"/>
          <w:szCs w:val="28"/>
        </w:rPr>
      </w:pPr>
    </w:p>
    <w:p w14:paraId="3C4D34DA" w14:textId="5D4B5B63" w:rsidR="00AF3355" w:rsidRPr="00C67B9A" w:rsidRDefault="00AF3355" w:rsidP="00AF335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C67B9A">
        <w:rPr>
          <w:rFonts w:asciiTheme="minorHAnsi" w:hAnsiTheme="minorHAnsi" w:cstheme="minorHAnsi"/>
          <w:sz w:val="28"/>
          <w:szCs w:val="28"/>
        </w:rPr>
        <w:t>Between wireless devices:</w:t>
      </w:r>
    </w:p>
    <w:p w14:paraId="2EFDCFBD" w14:textId="21065C59" w:rsidR="00AF3355" w:rsidRPr="00C67B9A" w:rsidRDefault="00AF3355" w:rsidP="00AF3355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C67B9A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0C1192CF" wp14:editId="1939C5D3">
            <wp:extent cx="5182323" cy="100026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0BFF" w14:textId="43203E6B" w:rsidR="00786264" w:rsidRPr="00C67B9A" w:rsidRDefault="00786264" w:rsidP="00C67B9A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C67B9A">
        <w:rPr>
          <w:rFonts w:cstheme="minorHAnsi"/>
          <w:sz w:val="28"/>
          <w:szCs w:val="28"/>
        </w:rPr>
        <w:t>Network Addressing Table:</w:t>
      </w:r>
      <w:r w:rsidRPr="00C67B9A">
        <w:rPr>
          <w:rFonts w:cstheme="minorHAnsi"/>
          <w:sz w:val="28"/>
          <w:szCs w:val="28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"/>
        <w:gridCol w:w="1318"/>
        <w:gridCol w:w="1575"/>
        <w:gridCol w:w="2062"/>
        <w:gridCol w:w="2908"/>
      </w:tblGrid>
      <w:tr w:rsidR="00786264" w:rsidRPr="00786264" w14:paraId="43BFF7BC" w14:textId="77777777" w:rsidTr="009E085A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C1D43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Device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B753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Interface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BE18B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IP Address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87E4B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Subnet Mask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1D331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 / Connection</w:t>
            </w:r>
          </w:p>
        </w:tc>
      </w:tr>
      <w:tr w:rsidR="00786264" w:rsidRPr="00786264" w14:paraId="6D6BF05C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FC795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Router 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86244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E9AF4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10.1.5.1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B4AB9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255.255.255.192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E6B0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10 Gateway</w:t>
            </w:r>
          </w:p>
        </w:tc>
      </w:tr>
      <w:tr w:rsidR="00786264" w:rsidRPr="00786264" w14:paraId="06EACF11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0E1F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8E9BE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Gi0/0.20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BD5EC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10.1.4.1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A858B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1F1ED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20 Gateway</w:t>
            </w:r>
          </w:p>
        </w:tc>
      </w:tr>
      <w:tr w:rsidR="00786264" w:rsidRPr="00786264" w14:paraId="1DC27A52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67AF7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853FB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AC6F0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10.1.0.1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E9750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255.255.252.0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FC5C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30 Gateway</w:t>
            </w:r>
          </w:p>
        </w:tc>
      </w:tr>
      <w:tr w:rsidR="00786264" w:rsidRPr="00786264" w14:paraId="057CEEDA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B6345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C32D9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Gi0/0.40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76E1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10.1.5.65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68E1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255.255.255.248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500D0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40 Gateway</w:t>
            </w:r>
          </w:p>
        </w:tc>
      </w:tr>
      <w:tr w:rsidR="00786264" w:rsidRPr="00786264" w14:paraId="748950CF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3D905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954A8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Se0/0/0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18195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4EEB9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6EE85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WAN Link</w:t>
            </w:r>
          </w:p>
        </w:tc>
      </w:tr>
      <w:tr w:rsidR="00786264" w:rsidRPr="00786264" w14:paraId="785257FA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E1600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EE12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Se0/0/1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F94BE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A0A1F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343F1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WAN Link</w:t>
            </w:r>
          </w:p>
        </w:tc>
      </w:tr>
      <w:tr w:rsidR="00786264" w:rsidRPr="00786264" w14:paraId="4D269264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61373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4DF8C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Se0/1/0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0BD3F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90D5B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20C17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WAN Link</w:t>
            </w:r>
          </w:p>
        </w:tc>
      </w:tr>
      <w:tr w:rsidR="00786264" w:rsidRPr="00786264" w14:paraId="6EA5A841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ADD78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F27F4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Se0/1/1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C699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172.16.0.13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AED23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85584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WAN Link (to Router D)</w:t>
            </w:r>
          </w:p>
        </w:tc>
      </w:tr>
      <w:tr w:rsidR="00786264" w:rsidRPr="00786264" w14:paraId="1D81BA0A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4B6C1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3EEBE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Se0/2/0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AC6B1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172.16.0.17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53BB6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06C91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WAN Link (to Router F)</w:t>
            </w:r>
          </w:p>
        </w:tc>
      </w:tr>
      <w:tr w:rsidR="00786264" w:rsidRPr="00786264" w14:paraId="4F2E76CC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AD06D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Router 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AA151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B715A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10.2.5.1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843C3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255.255.255.192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C8746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10 Gateway</w:t>
            </w:r>
          </w:p>
        </w:tc>
      </w:tr>
      <w:tr w:rsidR="00786264" w:rsidRPr="00786264" w14:paraId="39CE2F16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05F4E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4FC17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Gi0/0.20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7E681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10.2.4.1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2CF48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6F6FE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20 Gateway</w:t>
            </w:r>
          </w:p>
        </w:tc>
      </w:tr>
      <w:tr w:rsidR="00786264" w:rsidRPr="00786264" w14:paraId="6D0067DC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13D67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D6D2A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1A87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10.2.0.1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7DC21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255.255.252.0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4D01B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30 Gateway</w:t>
            </w:r>
          </w:p>
        </w:tc>
      </w:tr>
      <w:tr w:rsidR="00786264" w:rsidRPr="00786264" w14:paraId="2E0AF7C7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D4AC6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A5E7B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Gi0/0.40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75247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10.2.5.65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C2D1B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255.255.255.248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B514E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40 Gateway</w:t>
            </w:r>
          </w:p>
        </w:tc>
      </w:tr>
      <w:tr w:rsidR="00786264" w:rsidRPr="00786264" w14:paraId="360D0D14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049FB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32755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Se0/0/0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8B92D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4D043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656CF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WAN Link</w:t>
            </w:r>
          </w:p>
        </w:tc>
      </w:tr>
      <w:tr w:rsidR="00786264" w:rsidRPr="00786264" w14:paraId="40A11D53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B95DA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0A104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Se0/0/1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DE19B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172.16.0.21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4D845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9843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WAN Link</w:t>
            </w:r>
          </w:p>
        </w:tc>
      </w:tr>
      <w:tr w:rsidR="00786264" w:rsidRPr="00786264" w14:paraId="50F24485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EC49A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944C8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Se0/1/0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0517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172.16.0.42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1635F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E0F00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Direct Link to Router D</w:t>
            </w:r>
          </w:p>
        </w:tc>
      </w:tr>
      <w:tr w:rsidR="00786264" w:rsidRPr="00786264" w14:paraId="487DF265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B9421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Router 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EB2D1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EED71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10.3.5.1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7E916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255.255.255.192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5AD17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10 Gateway</w:t>
            </w:r>
          </w:p>
        </w:tc>
      </w:tr>
      <w:tr w:rsidR="00786264" w:rsidRPr="00786264" w14:paraId="777B84A1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8EF84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9558D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Gi0/0.20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3B759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10.3.4.1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DA2DA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770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20 Gateway</w:t>
            </w:r>
          </w:p>
        </w:tc>
      </w:tr>
      <w:tr w:rsidR="00786264" w:rsidRPr="00786264" w14:paraId="7FFD95E5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C0CE6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7A97F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E5417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10.3.0.1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CC00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255.255.252.0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EFBC6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30 Gateway</w:t>
            </w:r>
          </w:p>
        </w:tc>
      </w:tr>
      <w:tr w:rsidR="00786264" w:rsidRPr="00786264" w14:paraId="2CB20E75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C7085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581BF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Gi0/0.40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F57A5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10.3.5.65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25E49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255.255.255.248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7EE6A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40 Gateway</w:t>
            </w:r>
          </w:p>
        </w:tc>
      </w:tr>
      <w:tr w:rsidR="00786264" w:rsidRPr="00786264" w14:paraId="08D502B8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16FF3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0A81F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Se0/0/0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EAE36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E3EAF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79D28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WAN Link</w:t>
            </w:r>
          </w:p>
        </w:tc>
      </w:tr>
      <w:tr w:rsidR="00786264" w:rsidRPr="00786264" w14:paraId="43BFDFA9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5F1A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3B4D0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Se0/0/1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C44D6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172.16.0.22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9A533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37F19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WAN Link</w:t>
            </w:r>
          </w:p>
        </w:tc>
      </w:tr>
      <w:tr w:rsidR="00786264" w:rsidRPr="00786264" w14:paraId="19822BF9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440B8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3A304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Se0/1/0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1B7EF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172.16.0.25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9F96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0E8DC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WAN Link</w:t>
            </w:r>
          </w:p>
        </w:tc>
      </w:tr>
      <w:tr w:rsidR="00786264" w:rsidRPr="00786264" w14:paraId="06FBA17E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DABA0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Router 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DED7F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CE8D8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10.5.5.1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D79C9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255.255.255.192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6139F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10 Gateway</w:t>
            </w:r>
          </w:p>
        </w:tc>
      </w:tr>
      <w:tr w:rsidR="00786264" w:rsidRPr="00786264" w14:paraId="6461160D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F135F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710FC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Gi0/0.20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3558E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10.5.4.1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629C3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CFD60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20 Gateway</w:t>
            </w:r>
          </w:p>
        </w:tc>
      </w:tr>
      <w:tr w:rsidR="00786264" w:rsidRPr="00786264" w14:paraId="581686E9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7EA2E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FD16A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175CC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10.5.0.1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0E5FA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255.255.252.0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3A3FB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30 Gateway</w:t>
            </w:r>
          </w:p>
        </w:tc>
      </w:tr>
      <w:tr w:rsidR="00786264" w:rsidRPr="00786264" w14:paraId="6F89667B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2715B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3B2A8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Gi0/0.40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9C7F3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10.5.5.65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884D9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255.255.255.248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D754A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40 Gateway</w:t>
            </w:r>
          </w:p>
        </w:tc>
      </w:tr>
      <w:tr w:rsidR="00786264" w:rsidRPr="00786264" w14:paraId="1F99DC25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D6B48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96087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Se0/0/0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FDCC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172.16.0.14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D6463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0E54E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WAN Link (to Router A)</w:t>
            </w:r>
          </w:p>
        </w:tc>
      </w:tr>
      <w:tr w:rsidR="00786264" w:rsidRPr="00786264" w14:paraId="534273CE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F461D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1BC19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Se0/0/1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9E4C6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A43AA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2B265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WAN Link</w:t>
            </w:r>
          </w:p>
        </w:tc>
      </w:tr>
      <w:tr w:rsidR="00786264" w:rsidRPr="00786264" w14:paraId="5B7162B3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178A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DADAD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Se0/1/0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CA2FB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172.16.0.41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56EEB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D1167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Direct Link to Router B</w:t>
            </w:r>
          </w:p>
        </w:tc>
      </w:tr>
      <w:tr w:rsidR="00786264" w:rsidRPr="00786264" w14:paraId="44689624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45567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Router 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D2B3A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55F7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10.4.5.1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ED559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255.255.255.192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B9179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10 Gateway</w:t>
            </w:r>
          </w:p>
        </w:tc>
      </w:tr>
      <w:tr w:rsidR="00786264" w:rsidRPr="00786264" w14:paraId="5C47A778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4ABFB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6B244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Gi0/0.20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1E518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10.4.4.1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EB671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9D61C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20 Gateway</w:t>
            </w:r>
          </w:p>
        </w:tc>
      </w:tr>
      <w:tr w:rsidR="00786264" w:rsidRPr="00786264" w14:paraId="2472752C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0826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6B0A1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3182E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10.4.0.1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39B1D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255.255.252.0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291DC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30 Gateway</w:t>
            </w:r>
          </w:p>
        </w:tc>
      </w:tr>
      <w:tr w:rsidR="00786264" w:rsidRPr="00786264" w14:paraId="76F1A563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5E110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818FA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Gi0/0.40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2F374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10.4.5.65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291AB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255.255.255.248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B0F96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40 Gateway</w:t>
            </w:r>
          </w:p>
        </w:tc>
      </w:tr>
      <w:tr w:rsidR="00786264" w:rsidRPr="00786264" w14:paraId="417940D1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2B423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56F37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Se0/0/0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87C46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48DD4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1D65C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WAN Link</w:t>
            </w:r>
          </w:p>
        </w:tc>
      </w:tr>
      <w:tr w:rsidR="00786264" w:rsidRPr="00786264" w14:paraId="638AAC5D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8710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4524A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Se0/0/1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59E53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172.16.0.17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7ADE5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6F891" w14:textId="27291315" w:rsidR="00786264" w:rsidRPr="00786264" w:rsidRDefault="009E085A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C67B9A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WAN Link</w:t>
            </w:r>
          </w:p>
        </w:tc>
      </w:tr>
      <w:tr w:rsidR="00786264" w:rsidRPr="00786264" w14:paraId="6AF680B2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355E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2A0BC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Se0/1/0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D19C5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172.16.0.29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293B9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A1579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WAN Link</w:t>
            </w:r>
          </w:p>
        </w:tc>
      </w:tr>
      <w:tr w:rsidR="00786264" w:rsidRPr="00786264" w14:paraId="3E85759E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42048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Router 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7281F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B0F6C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10.6.5.1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B53C4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255.255.255.192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93C27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10 Gateway</w:t>
            </w:r>
          </w:p>
        </w:tc>
      </w:tr>
      <w:tr w:rsidR="00786264" w:rsidRPr="00786264" w14:paraId="7333E54A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DF2E3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BA2B1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Gi0/0.20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D2AEE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10.6.4.1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4C300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9CF56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20 Gateway</w:t>
            </w:r>
          </w:p>
        </w:tc>
      </w:tr>
      <w:tr w:rsidR="00786264" w:rsidRPr="00786264" w14:paraId="677522CA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039ED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AFE4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8F68E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10.6.0.1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7717D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255.255.252.0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9A25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30 Gateway</w:t>
            </w:r>
          </w:p>
        </w:tc>
      </w:tr>
      <w:tr w:rsidR="00786264" w:rsidRPr="00786264" w14:paraId="13D89661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49B18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E96EC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Gi0/0.40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0C636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10.6.5.65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0BD71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255.255.255.248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057E4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VLAN 40 Gateway</w:t>
            </w:r>
          </w:p>
        </w:tc>
      </w:tr>
      <w:tr w:rsidR="00786264" w:rsidRPr="00786264" w14:paraId="3ACBCCFF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DC4D4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4DEB1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Se0/0/0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018DE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172.16.0.18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7046C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15BCF" w14:textId="3714CC39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WAN Link </w:t>
            </w:r>
          </w:p>
        </w:tc>
      </w:tr>
      <w:tr w:rsidR="00786264" w:rsidRPr="00786264" w14:paraId="3798632F" w14:textId="77777777" w:rsidTr="009E085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42057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96AF1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Se0/0/1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88860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172.16.0.26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4A922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255.255.255.252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96A86" w14:textId="77777777" w:rsidR="00786264" w:rsidRPr="00786264" w:rsidRDefault="00786264" w:rsidP="00786264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786264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WAN Link</w:t>
            </w:r>
          </w:p>
        </w:tc>
      </w:tr>
    </w:tbl>
    <w:p w14:paraId="00887F1E" w14:textId="3F563F30" w:rsidR="00AF3355" w:rsidRPr="00C67B9A" w:rsidRDefault="00AF3355" w:rsidP="008E5E47">
      <w:pPr>
        <w:rPr>
          <w:rFonts w:cstheme="minorHAnsi"/>
          <w:sz w:val="24"/>
          <w:szCs w:val="24"/>
        </w:rPr>
      </w:pPr>
      <w:r w:rsidRPr="00C67B9A">
        <w:rPr>
          <w:rFonts w:cstheme="minorHAnsi"/>
          <w:sz w:val="24"/>
          <w:szCs w:val="24"/>
        </w:rPr>
        <w:t xml:space="preserve">The network design utilizes </w:t>
      </w:r>
      <w:r w:rsidRPr="00C67B9A">
        <w:rPr>
          <w:rFonts w:cstheme="minorHAnsi"/>
          <w:b/>
          <w:bCs/>
          <w:sz w:val="24"/>
          <w:szCs w:val="24"/>
        </w:rPr>
        <w:t>Variable Length Subnet Masking (VLSM)</w:t>
      </w:r>
      <w:r w:rsidRPr="00C67B9A">
        <w:rPr>
          <w:rFonts w:cstheme="minorHAnsi"/>
          <w:sz w:val="24"/>
          <w:szCs w:val="24"/>
        </w:rPr>
        <w:t xml:space="preserve"> to optimize IP address allocation. By using different subnet masks (ranging from /22 for high-density user VLANs to /30 for point-to-point WAN links), the design minimizes address wastage and ensures scalable hierarchy</w:t>
      </w:r>
      <w:r w:rsidRPr="00C67B9A">
        <w:rPr>
          <w:rFonts w:cstheme="minorHAnsi"/>
          <w:sz w:val="24"/>
          <w:szCs w:val="24"/>
        </w:rPr>
        <w:t>.</w:t>
      </w:r>
    </w:p>
    <w:p w14:paraId="4FC7D7DD" w14:textId="5CE28474" w:rsidR="00AF3355" w:rsidRPr="00C67B9A" w:rsidRDefault="00AF3355" w:rsidP="00C67B9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67B9A">
        <w:rPr>
          <w:rFonts w:eastAsia="Times New Roman" w:cstheme="minorHAnsi"/>
          <w:sz w:val="28"/>
          <w:szCs w:val="28"/>
        </w:rPr>
        <w:t>Connectivity Method</w:t>
      </w:r>
      <w:r w:rsidR="00C67B9A" w:rsidRPr="00C67B9A">
        <w:rPr>
          <w:rFonts w:eastAsia="Times New Roman" w:cstheme="minorHAnsi"/>
          <w:sz w:val="28"/>
          <w:szCs w:val="28"/>
        </w:rPr>
        <w:t>:</w:t>
      </w:r>
    </w:p>
    <w:p w14:paraId="40B1106D" w14:textId="77777777" w:rsidR="00AF3355" w:rsidRPr="00AF3355" w:rsidRDefault="00AF3355" w:rsidP="00AF33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sz w:val="24"/>
          <w:szCs w:val="24"/>
        </w:rPr>
        <w:t>The network utilizes Serial WAN Links (Point-to-Point) for inter-campus communication.</w:t>
      </w:r>
    </w:p>
    <w:p w14:paraId="63D008F3" w14:textId="77777777" w:rsidR="00AF3355" w:rsidRPr="00AF3355" w:rsidRDefault="00AF3355" w:rsidP="00AF3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b/>
          <w:bCs/>
          <w:sz w:val="24"/>
          <w:szCs w:val="24"/>
        </w:rPr>
        <w:t>Standard:</w:t>
      </w:r>
      <w:r w:rsidRPr="00AF3355">
        <w:rPr>
          <w:rFonts w:eastAsia="Times New Roman" w:cstheme="minorHAnsi"/>
          <w:sz w:val="24"/>
          <w:szCs w:val="24"/>
        </w:rPr>
        <w:t xml:space="preserve"> Serial cabling using V.35 / RS-232 standards.</w:t>
      </w:r>
    </w:p>
    <w:p w14:paraId="3EF44CEF" w14:textId="77777777" w:rsidR="00AF3355" w:rsidRPr="00AF3355" w:rsidRDefault="00AF3355" w:rsidP="00AF3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b/>
          <w:bCs/>
          <w:sz w:val="24"/>
          <w:szCs w:val="24"/>
        </w:rPr>
        <w:lastRenderedPageBreak/>
        <w:t>Protocol:</w:t>
      </w:r>
      <w:r w:rsidRPr="00AF3355">
        <w:rPr>
          <w:rFonts w:eastAsia="Times New Roman" w:cstheme="minorHAnsi"/>
          <w:sz w:val="24"/>
          <w:szCs w:val="24"/>
        </w:rPr>
        <w:t xml:space="preserve"> HDLC (Cisco Default) or PPP (Point-to-Point Protocol) encapsulation is used on serial interfaces for stable WAN communication.</w:t>
      </w:r>
    </w:p>
    <w:p w14:paraId="3D3853ED" w14:textId="77777777" w:rsidR="00AF3355" w:rsidRPr="00AF3355" w:rsidRDefault="00AF3355" w:rsidP="00AF3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b/>
          <w:bCs/>
          <w:sz w:val="24"/>
          <w:szCs w:val="24"/>
        </w:rPr>
        <w:t>Justification:</w:t>
      </w:r>
      <w:r w:rsidRPr="00AF3355">
        <w:rPr>
          <w:rFonts w:eastAsia="Times New Roman" w:cstheme="minorHAnsi"/>
          <w:sz w:val="24"/>
          <w:szCs w:val="24"/>
        </w:rPr>
        <w:t xml:space="preserve"> Serial links provide dedicated, secure bandwidth between campuses, suitable for the simulated distance between the "Head Office" (Router A) and branch campuses (B, C, D, E, F).</w:t>
      </w:r>
    </w:p>
    <w:p w14:paraId="34F8828A" w14:textId="58057BE1" w:rsidR="00AF3355" w:rsidRPr="00C67B9A" w:rsidRDefault="00AF3355" w:rsidP="00C67B9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67B9A">
        <w:rPr>
          <w:rFonts w:eastAsia="Times New Roman" w:cstheme="minorHAnsi"/>
          <w:sz w:val="28"/>
          <w:szCs w:val="28"/>
        </w:rPr>
        <w:t>Topology Design</w:t>
      </w:r>
    </w:p>
    <w:p w14:paraId="3CB4C100" w14:textId="77777777" w:rsidR="00AF3355" w:rsidRPr="00AF3355" w:rsidRDefault="00AF3355" w:rsidP="00AF33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sz w:val="24"/>
          <w:szCs w:val="24"/>
        </w:rPr>
        <w:t>The logical topology is a Hybrid Topology combining Hub-and-Spoke and Partial Mesh.</w:t>
      </w:r>
    </w:p>
    <w:p w14:paraId="7D5CE0CF" w14:textId="77777777" w:rsidR="00AF3355" w:rsidRPr="00AF3355" w:rsidRDefault="00AF3355" w:rsidP="00AF3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b/>
          <w:bCs/>
          <w:sz w:val="24"/>
          <w:szCs w:val="24"/>
        </w:rPr>
        <w:t>Hub-and-Spoke:</w:t>
      </w:r>
      <w:r w:rsidRPr="00AF3355">
        <w:rPr>
          <w:rFonts w:eastAsia="Times New Roman" w:cstheme="minorHAnsi"/>
          <w:sz w:val="24"/>
          <w:szCs w:val="24"/>
        </w:rPr>
        <w:t xml:space="preserve"> Router A acts as the central Hub (Head Office), connecting to Spoke Routers (C, E, F) and D. This ensures centralized management and simplifies routing updates.</w:t>
      </w:r>
    </w:p>
    <w:p w14:paraId="6F294DCC" w14:textId="77777777" w:rsidR="00AF3355" w:rsidRPr="00AF3355" w:rsidRDefault="00AF3355" w:rsidP="00AF3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b/>
          <w:bCs/>
          <w:sz w:val="24"/>
          <w:szCs w:val="24"/>
        </w:rPr>
        <w:t>Partial Mesh:</w:t>
      </w:r>
      <w:r w:rsidRPr="00AF3355">
        <w:rPr>
          <w:rFonts w:eastAsia="Times New Roman" w:cstheme="minorHAnsi"/>
          <w:sz w:val="24"/>
          <w:szCs w:val="24"/>
        </w:rPr>
        <w:t xml:space="preserve"> A direct link was established between </w:t>
      </w:r>
      <w:r w:rsidRPr="00AF3355">
        <w:rPr>
          <w:rFonts w:eastAsia="Times New Roman" w:cstheme="minorHAnsi"/>
          <w:b/>
          <w:bCs/>
          <w:sz w:val="24"/>
          <w:szCs w:val="24"/>
        </w:rPr>
        <w:t>Router D and Router B</w:t>
      </w:r>
      <w:r w:rsidRPr="00AF3355">
        <w:rPr>
          <w:rFonts w:eastAsia="Times New Roman" w:cstheme="minorHAnsi"/>
          <w:sz w:val="24"/>
          <w:szCs w:val="24"/>
        </w:rPr>
        <w:t xml:space="preserve"> (and potential others). This "mesh" link reduces latency for heavy traffic between these two specific branches without passing through the central hub.</w:t>
      </w:r>
    </w:p>
    <w:p w14:paraId="1E9A7AD4" w14:textId="562E3EC4" w:rsidR="00AF3355" w:rsidRPr="00C67B9A" w:rsidRDefault="00AF3355" w:rsidP="00C67B9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67B9A">
        <w:rPr>
          <w:rFonts w:eastAsia="Times New Roman" w:cstheme="minorHAnsi"/>
          <w:sz w:val="28"/>
          <w:szCs w:val="28"/>
        </w:rPr>
        <w:t>Redundancy Strategy (Primary vs. Backup)</w:t>
      </w:r>
    </w:p>
    <w:p w14:paraId="2766EA43" w14:textId="77777777" w:rsidR="00AF3355" w:rsidRPr="00AF3355" w:rsidRDefault="00AF3355" w:rsidP="00AF33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sz w:val="24"/>
          <w:szCs w:val="24"/>
        </w:rPr>
        <w:t>To ensure high availability, the routing design distinguishes between primary and backup paths:</w:t>
      </w:r>
    </w:p>
    <w:p w14:paraId="3235DE9D" w14:textId="7205B063" w:rsidR="00AF3355" w:rsidRPr="00AF3355" w:rsidRDefault="00AF3355" w:rsidP="00AF3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b/>
          <w:bCs/>
          <w:sz w:val="24"/>
          <w:szCs w:val="24"/>
        </w:rPr>
        <w:t>Primary Path:</w:t>
      </w:r>
      <w:r w:rsidRPr="00AF3355">
        <w:rPr>
          <w:rFonts w:eastAsia="Times New Roman" w:cstheme="minorHAnsi"/>
          <w:sz w:val="24"/>
          <w:szCs w:val="24"/>
        </w:rPr>
        <w:t xml:space="preserve"> The direct Serial links (e.g., F </w:t>
      </w:r>
      <w:r w:rsidR="00C67B9A">
        <w:rPr>
          <w:rFonts w:eastAsia="Times New Roman" w:cstheme="minorHAnsi"/>
          <w:sz w:val="24"/>
          <w:szCs w:val="24"/>
        </w:rPr>
        <w:t>-&gt;</w:t>
      </w:r>
      <w:r w:rsidRPr="00AF3355">
        <w:rPr>
          <w:rFonts w:eastAsia="Times New Roman" w:cstheme="minorHAnsi"/>
          <w:sz w:val="24"/>
          <w:szCs w:val="24"/>
        </w:rPr>
        <w:t xml:space="preserve"> A) are the primary carriers of traffic.</w:t>
      </w:r>
    </w:p>
    <w:p w14:paraId="45B8E7ED" w14:textId="77777777" w:rsidR="00C67B9A" w:rsidRDefault="00AF3355" w:rsidP="00C67B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b/>
          <w:bCs/>
          <w:sz w:val="24"/>
          <w:szCs w:val="24"/>
        </w:rPr>
        <w:t>Backup Path:</w:t>
      </w:r>
      <w:r w:rsidRPr="00AF3355">
        <w:rPr>
          <w:rFonts w:eastAsia="Times New Roman" w:cstheme="minorHAnsi"/>
          <w:sz w:val="24"/>
          <w:szCs w:val="24"/>
        </w:rPr>
        <w:t xml:space="preserve"> Indirect paths through adjacent campuses act as backups.</w:t>
      </w:r>
    </w:p>
    <w:p w14:paraId="7FDD0604" w14:textId="3246DDD9" w:rsidR="00AF3355" w:rsidRPr="00C67B9A" w:rsidRDefault="00C67B9A" w:rsidP="00C67B9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Implementation: </w:t>
      </w:r>
      <w:r w:rsidR="00AF3355" w:rsidRPr="00C67B9A">
        <w:rPr>
          <w:rFonts w:eastAsia="Times New Roman" w:cstheme="minorHAnsi"/>
          <w:sz w:val="24"/>
          <w:szCs w:val="24"/>
        </w:rPr>
        <w:t xml:space="preserve">This is achieved using </w:t>
      </w:r>
      <w:r w:rsidR="00AF3355" w:rsidRPr="00C67B9A">
        <w:rPr>
          <w:rFonts w:eastAsia="Times New Roman" w:cstheme="minorHAnsi"/>
          <w:b/>
          <w:bCs/>
          <w:sz w:val="24"/>
          <w:szCs w:val="24"/>
        </w:rPr>
        <w:t>Floating Static Routes</w:t>
      </w:r>
      <w:r w:rsidR="00AF3355" w:rsidRPr="00C67B9A">
        <w:rPr>
          <w:rFonts w:eastAsia="Times New Roman" w:cstheme="minorHAnsi"/>
          <w:sz w:val="24"/>
          <w:szCs w:val="24"/>
        </w:rPr>
        <w:t xml:space="preserve"> or OSPF dynamic convergence. If the primary link (F </w:t>
      </w:r>
      <w:r w:rsidRPr="00C67B9A">
        <w:rPr>
          <w:rFonts w:eastAsia="Times New Roman" w:cstheme="minorHAnsi"/>
          <w:sz w:val="24"/>
          <w:szCs w:val="24"/>
        </w:rPr>
        <w:t>-&gt;</w:t>
      </w:r>
      <w:r w:rsidR="00AF3355" w:rsidRPr="00C67B9A">
        <w:rPr>
          <w:rFonts w:eastAsia="Times New Roman" w:cstheme="minorHAnsi"/>
          <w:sz w:val="24"/>
          <w:szCs w:val="24"/>
        </w:rPr>
        <w:t xml:space="preserve"> A) fails, traffic can reroute via an alternative neighbor if physically cabled.</w:t>
      </w:r>
    </w:p>
    <w:p w14:paraId="5D3CC3FC" w14:textId="7BFFC898" w:rsidR="00AF3355" w:rsidRPr="00C67B9A" w:rsidRDefault="00AF3355" w:rsidP="00C67B9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  <w:r w:rsidRPr="00C67B9A">
        <w:rPr>
          <w:rFonts w:eastAsia="Times New Roman" w:cstheme="minorHAnsi"/>
          <w:sz w:val="28"/>
          <w:szCs w:val="28"/>
        </w:rPr>
        <w:t>Routing Implementation</w:t>
      </w:r>
    </w:p>
    <w:p w14:paraId="7F377030" w14:textId="77777777" w:rsidR="00AF3355" w:rsidRPr="00AF3355" w:rsidRDefault="00AF3355" w:rsidP="00AF33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sz w:val="24"/>
          <w:szCs w:val="24"/>
        </w:rPr>
        <w:t>Selected Scenario: Scenario 1 (OSPF + Static Routing)</w:t>
      </w:r>
    </w:p>
    <w:p w14:paraId="0CD7D2E2" w14:textId="77777777" w:rsidR="00AF3355" w:rsidRPr="00AF3355" w:rsidRDefault="00AF3355" w:rsidP="00AF33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sz w:val="24"/>
          <w:szCs w:val="24"/>
        </w:rPr>
        <w:t>This project implements a combination of OSPF (Open Shortest Path First) for general dynamic connectivity and Static Routing for traffic engineering (specific path selection).</w:t>
      </w:r>
    </w:p>
    <w:p w14:paraId="4EC1DBE0" w14:textId="6A74860A" w:rsidR="00AF3355" w:rsidRPr="00AF3355" w:rsidRDefault="00C67B9A" w:rsidP="00AF33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5</w:t>
      </w:r>
      <w:r w:rsidR="00AF3355" w:rsidRPr="00AF3355">
        <w:rPr>
          <w:rFonts w:eastAsia="Times New Roman" w:cstheme="minorHAnsi"/>
          <w:sz w:val="24"/>
          <w:szCs w:val="24"/>
        </w:rPr>
        <w:t>.1. Interior Gateway Protocol: OSPF (Dynamic)</w:t>
      </w:r>
    </w:p>
    <w:p w14:paraId="7E1D0DEB" w14:textId="77777777" w:rsidR="00AF3355" w:rsidRPr="00AF3355" w:rsidRDefault="00AF3355" w:rsidP="00AF33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sz w:val="24"/>
          <w:szCs w:val="24"/>
        </w:rPr>
        <w:t>OSPF Area 0 (Backbone) is configured on all routers to ensure that if a new subnet is added, all routers learn it automatically.</w:t>
      </w:r>
    </w:p>
    <w:p w14:paraId="3BABDFA4" w14:textId="77777777" w:rsidR="00AF3355" w:rsidRPr="00AF3355" w:rsidRDefault="00AF3355" w:rsidP="00AF3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sz w:val="24"/>
          <w:szCs w:val="24"/>
        </w:rPr>
        <w:t>Process ID: 1</w:t>
      </w:r>
    </w:p>
    <w:p w14:paraId="4BAF6660" w14:textId="77777777" w:rsidR="00AF3355" w:rsidRPr="00AF3355" w:rsidRDefault="00AF3355" w:rsidP="00AF3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sz w:val="24"/>
          <w:szCs w:val="24"/>
        </w:rPr>
        <w:t>Area: 0 (Single Area OSPF)</w:t>
      </w:r>
    </w:p>
    <w:p w14:paraId="22F75BE0" w14:textId="77777777" w:rsidR="00AF3355" w:rsidRPr="00AF3355" w:rsidRDefault="00AF3355" w:rsidP="00AF3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sz w:val="24"/>
          <w:szCs w:val="24"/>
        </w:rPr>
        <w:t>Sample Configuration (Router A):</w:t>
      </w:r>
    </w:p>
    <w:p w14:paraId="02878EA9" w14:textId="08485C9B" w:rsidR="00C67B9A" w:rsidRDefault="00C67B9A" w:rsidP="00AF33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67B9A">
        <w:rPr>
          <w:rFonts w:cstheme="minorHAnsi"/>
          <w:sz w:val="28"/>
          <w:szCs w:val="28"/>
        </w:rPr>
        <w:lastRenderedPageBreak/>
        <w:drawing>
          <wp:inline distT="0" distB="0" distL="0" distR="0" wp14:anchorId="5B15627A" wp14:editId="0A64119A">
            <wp:extent cx="5943600" cy="27419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E790" w14:textId="2CEFB9D4" w:rsidR="00AF3355" w:rsidRPr="00AF3355" w:rsidRDefault="00C67B9A" w:rsidP="00AF33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5</w:t>
      </w:r>
      <w:r w:rsidR="00AF3355" w:rsidRPr="00AF3355">
        <w:rPr>
          <w:rFonts w:eastAsia="Times New Roman" w:cstheme="minorHAnsi"/>
          <w:sz w:val="24"/>
          <w:szCs w:val="24"/>
        </w:rPr>
        <w:t>.2. Exterior / Traffic Engineering: Static Routing</w:t>
      </w:r>
    </w:p>
    <w:p w14:paraId="57D056AE" w14:textId="77777777" w:rsidR="00AF3355" w:rsidRPr="00AF3355" w:rsidRDefault="00AF3355" w:rsidP="00AF33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sz w:val="24"/>
          <w:szCs w:val="24"/>
        </w:rPr>
        <w:t>Static routes were explicitly configured to override the dynamic OSPF path selection for specific organizational requirements.</w:t>
      </w:r>
    </w:p>
    <w:p w14:paraId="6E9A231B" w14:textId="77777777" w:rsidR="00AF3355" w:rsidRPr="00AF3355" w:rsidRDefault="00AF3355" w:rsidP="00AF3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b/>
          <w:bCs/>
          <w:sz w:val="24"/>
          <w:szCs w:val="24"/>
        </w:rPr>
        <w:t>Policy:</w:t>
      </w:r>
      <w:r w:rsidRPr="00AF3355">
        <w:rPr>
          <w:rFonts w:eastAsia="Times New Roman" w:cstheme="minorHAnsi"/>
          <w:sz w:val="24"/>
          <w:szCs w:val="24"/>
        </w:rPr>
        <w:t xml:space="preserve"> Traffic from </w:t>
      </w:r>
      <w:r w:rsidRPr="00AF3355">
        <w:rPr>
          <w:rFonts w:eastAsia="Times New Roman" w:cstheme="minorHAnsi"/>
          <w:b/>
          <w:bCs/>
          <w:sz w:val="24"/>
          <w:szCs w:val="24"/>
        </w:rPr>
        <w:t>Campus F</w:t>
      </w:r>
      <w:r w:rsidRPr="00AF3355">
        <w:rPr>
          <w:rFonts w:eastAsia="Times New Roman" w:cstheme="minorHAnsi"/>
          <w:sz w:val="24"/>
          <w:szCs w:val="24"/>
        </w:rPr>
        <w:t xml:space="preserve"> to </w:t>
      </w:r>
      <w:r w:rsidRPr="00AF3355">
        <w:rPr>
          <w:rFonts w:eastAsia="Times New Roman" w:cstheme="minorHAnsi"/>
          <w:b/>
          <w:bCs/>
          <w:sz w:val="24"/>
          <w:szCs w:val="24"/>
        </w:rPr>
        <w:t>Campus D</w:t>
      </w:r>
      <w:r w:rsidRPr="00AF3355">
        <w:rPr>
          <w:rFonts w:eastAsia="Times New Roman" w:cstheme="minorHAnsi"/>
          <w:sz w:val="24"/>
          <w:szCs w:val="24"/>
        </w:rPr>
        <w:t xml:space="preserve"> is forced via </w:t>
      </w:r>
      <w:r w:rsidRPr="00AF3355">
        <w:rPr>
          <w:rFonts w:eastAsia="Times New Roman" w:cstheme="minorHAnsi"/>
          <w:b/>
          <w:bCs/>
          <w:sz w:val="24"/>
          <w:szCs w:val="24"/>
        </w:rPr>
        <w:t>Campus A</w:t>
      </w:r>
      <w:r w:rsidRPr="00AF3355">
        <w:rPr>
          <w:rFonts w:eastAsia="Times New Roman" w:cstheme="minorHAnsi"/>
          <w:sz w:val="24"/>
          <w:szCs w:val="24"/>
        </w:rPr>
        <w:t>.</w:t>
      </w:r>
    </w:p>
    <w:p w14:paraId="2A41B11B" w14:textId="77777777" w:rsidR="00AF3355" w:rsidRPr="00AF3355" w:rsidRDefault="00AF3355" w:rsidP="00AF3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b/>
          <w:bCs/>
          <w:sz w:val="24"/>
          <w:szCs w:val="24"/>
        </w:rPr>
        <w:t>Policy:</w:t>
      </w:r>
      <w:r w:rsidRPr="00AF3355">
        <w:rPr>
          <w:rFonts w:eastAsia="Times New Roman" w:cstheme="minorHAnsi"/>
          <w:sz w:val="24"/>
          <w:szCs w:val="24"/>
        </w:rPr>
        <w:t xml:space="preserve"> Traffic between </w:t>
      </w:r>
      <w:r w:rsidRPr="00AF3355">
        <w:rPr>
          <w:rFonts w:eastAsia="Times New Roman" w:cstheme="minorHAnsi"/>
          <w:b/>
          <w:bCs/>
          <w:sz w:val="24"/>
          <w:szCs w:val="24"/>
        </w:rPr>
        <w:t>Campus D</w:t>
      </w:r>
      <w:r w:rsidRPr="00AF3355">
        <w:rPr>
          <w:rFonts w:eastAsia="Times New Roman" w:cstheme="minorHAnsi"/>
          <w:sz w:val="24"/>
          <w:szCs w:val="24"/>
        </w:rPr>
        <w:t xml:space="preserve"> and </w:t>
      </w:r>
      <w:r w:rsidRPr="00AF3355">
        <w:rPr>
          <w:rFonts w:eastAsia="Times New Roman" w:cstheme="minorHAnsi"/>
          <w:b/>
          <w:bCs/>
          <w:sz w:val="24"/>
          <w:szCs w:val="24"/>
        </w:rPr>
        <w:t>Campus B</w:t>
      </w:r>
      <w:r w:rsidRPr="00AF3355">
        <w:rPr>
          <w:rFonts w:eastAsia="Times New Roman" w:cstheme="minorHAnsi"/>
          <w:sz w:val="24"/>
          <w:szCs w:val="24"/>
        </w:rPr>
        <w:t xml:space="preserve"> is forced via the </w:t>
      </w:r>
      <w:r w:rsidRPr="00AF3355">
        <w:rPr>
          <w:rFonts w:eastAsia="Times New Roman" w:cstheme="minorHAnsi"/>
          <w:b/>
          <w:bCs/>
          <w:sz w:val="24"/>
          <w:szCs w:val="24"/>
        </w:rPr>
        <w:t>Direct Link</w:t>
      </w:r>
      <w:r w:rsidRPr="00AF3355">
        <w:rPr>
          <w:rFonts w:eastAsia="Times New Roman" w:cstheme="minorHAnsi"/>
          <w:sz w:val="24"/>
          <w:szCs w:val="24"/>
        </w:rPr>
        <w:t>.</w:t>
      </w:r>
    </w:p>
    <w:p w14:paraId="2AF0055D" w14:textId="7F7184E3" w:rsidR="00AF3355" w:rsidRPr="00AF3355" w:rsidRDefault="00AF3355" w:rsidP="00C67B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b/>
          <w:bCs/>
          <w:sz w:val="24"/>
          <w:szCs w:val="24"/>
        </w:rPr>
        <w:t>Reasoning:</w:t>
      </w:r>
      <w:r w:rsidRPr="00AF3355">
        <w:rPr>
          <w:rFonts w:eastAsia="Times New Roman" w:cstheme="minorHAnsi"/>
          <w:sz w:val="24"/>
          <w:szCs w:val="24"/>
        </w:rPr>
        <w:t xml:space="preserve"> Static routes (Administrative Distance 1) take precedence over OSPF routes (Administrative Distance 110), ensuring critical traffic follows the engineered path while OSPF handles the rest.</w:t>
      </w:r>
    </w:p>
    <w:p w14:paraId="550A8232" w14:textId="3B32A7CA" w:rsidR="00AF3355" w:rsidRPr="00C67B9A" w:rsidRDefault="00AF3355" w:rsidP="00C67B9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  <w:r w:rsidRPr="00C67B9A">
        <w:rPr>
          <w:rFonts w:eastAsia="Times New Roman" w:cstheme="minorHAnsi"/>
          <w:sz w:val="28"/>
          <w:szCs w:val="28"/>
        </w:rPr>
        <w:t>Network Services</w:t>
      </w:r>
    </w:p>
    <w:p w14:paraId="0F31A7F6" w14:textId="544A94BC" w:rsidR="00AF3355" w:rsidRPr="00AF3355" w:rsidRDefault="00C67B9A" w:rsidP="00AF33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6</w:t>
      </w:r>
      <w:r w:rsidR="00AF3355" w:rsidRPr="00AF3355">
        <w:rPr>
          <w:rFonts w:eastAsia="Times New Roman" w:cstheme="minorHAnsi"/>
          <w:sz w:val="24"/>
          <w:szCs w:val="24"/>
        </w:rPr>
        <w:t>.1. DHCP (Dynamic Host Configuration Protocol)</w:t>
      </w:r>
    </w:p>
    <w:p w14:paraId="7F053C24" w14:textId="77777777" w:rsidR="00AF3355" w:rsidRPr="00AF3355" w:rsidRDefault="00AF3355" w:rsidP="00AF33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sz w:val="24"/>
          <w:szCs w:val="24"/>
        </w:rPr>
        <w:t>Router A is configured as the DHCP Server to automatically assign IPs to end devices in VLANs 10, 20, and 30.</w:t>
      </w:r>
    </w:p>
    <w:p w14:paraId="06E11EA1" w14:textId="77777777" w:rsidR="00AF3355" w:rsidRPr="00AF3355" w:rsidRDefault="00AF3355" w:rsidP="00AF3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sz w:val="24"/>
          <w:szCs w:val="24"/>
        </w:rPr>
        <w:t>Sample Configuration (VLAN 10 Pool):</w:t>
      </w:r>
    </w:p>
    <w:p w14:paraId="088B9EA5" w14:textId="3A0E4E1F" w:rsidR="00AF3355" w:rsidRPr="00AF3355" w:rsidRDefault="00C67B9A" w:rsidP="00AF33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6</w:t>
      </w:r>
      <w:r w:rsidR="00AF3355" w:rsidRPr="00AF3355">
        <w:rPr>
          <w:rFonts w:eastAsia="Times New Roman" w:cstheme="minorHAnsi"/>
          <w:sz w:val="24"/>
          <w:szCs w:val="24"/>
        </w:rPr>
        <w:t>.2. Access Control Lists (ACLs)</w:t>
      </w:r>
    </w:p>
    <w:p w14:paraId="6F51C2C8" w14:textId="77777777" w:rsidR="00AF3355" w:rsidRPr="00AF3355" w:rsidRDefault="00AF3355" w:rsidP="00AF33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sz w:val="24"/>
          <w:szCs w:val="24"/>
        </w:rPr>
        <w:t>Standard ACLs are implemented to restrict inter-VLAN access for security (e.g., preventing the "Guest" VLAN from accessing the "Finance" VLAN).</w:t>
      </w:r>
    </w:p>
    <w:p w14:paraId="2EAA5E41" w14:textId="77777777" w:rsidR="00AF3355" w:rsidRPr="00AF3355" w:rsidRDefault="00AF3355" w:rsidP="00AF33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b/>
          <w:bCs/>
          <w:sz w:val="24"/>
          <w:szCs w:val="24"/>
        </w:rPr>
        <w:t>Implementation:</w:t>
      </w:r>
      <w:r w:rsidRPr="00AF3355">
        <w:rPr>
          <w:rFonts w:eastAsia="Times New Roman" w:cstheme="minorHAnsi"/>
          <w:sz w:val="24"/>
          <w:szCs w:val="24"/>
        </w:rPr>
        <w:t xml:space="preserve"> Extended ACL numbered 100.</w:t>
      </w:r>
    </w:p>
    <w:p w14:paraId="58EEB728" w14:textId="77777777" w:rsidR="00AF3355" w:rsidRPr="00AF3355" w:rsidRDefault="00AF3355" w:rsidP="00AF33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b/>
          <w:bCs/>
          <w:sz w:val="24"/>
          <w:szCs w:val="24"/>
        </w:rPr>
        <w:t>Rule:</w:t>
      </w:r>
      <w:r w:rsidRPr="00AF3355">
        <w:rPr>
          <w:rFonts w:eastAsia="Times New Roman" w:cstheme="minorHAnsi"/>
          <w:sz w:val="24"/>
          <w:szCs w:val="24"/>
        </w:rPr>
        <w:t xml:space="preserve"> Deny VLAN 30 (Guest) access to VLAN 10 (Management).</w:t>
      </w:r>
    </w:p>
    <w:p w14:paraId="4F86BB99" w14:textId="5CE3DCF9" w:rsidR="00AF3355" w:rsidRPr="00AF3355" w:rsidRDefault="00C67B9A" w:rsidP="00AF33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6</w:t>
      </w:r>
      <w:r w:rsidR="00AF3355" w:rsidRPr="00AF3355">
        <w:rPr>
          <w:rFonts w:eastAsia="Times New Roman" w:cstheme="minorHAnsi"/>
          <w:sz w:val="24"/>
          <w:szCs w:val="24"/>
        </w:rPr>
        <w:t>.3. NAT (Network Address Translation)</w:t>
      </w:r>
    </w:p>
    <w:p w14:paraId="7ED7C674" w14:textId="77777777" w:rsidR="00AF3355" w:rsidRPr="00AF3355" w:rsidRDefault="00AF3355" w:rsidP="00AF33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sz w:val="24"/>
          <w:szCs w:val="24"/>
        </w:rPr>
        <w:t>To simulate Internet access, NAT Overload (PAT) is configured on the Edge Router (Router A). This allows multiple private internal users to share a single public IP address.</w:t>
      </w:r>
    </w:p>
    <w:p w14:paraId="36E5433B" w14:textId="77777777" w:rsidR="00AF3355" w:rsidRPr="00AF3355" w:rsidRDefault="00AF3355" w:rsidP="00AF3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b/>
          <w:bCs/>
          <w:sz w:val="24"/>
          <w:szCs w:val="24"/>
        </w:rPr>
        <w:t>Inside Interface:</w:t>
      </w:r>
      <w:r w:rsidRPr="00AF3355">
        <w:rPr>
          <w:rFonts w:eastAsia="Times New Roman" w:cstheme="minorHAnsi"/>
          <w:sz w:val="24"/>
          <w:szCs w:val="24"/>
        </w:rPr>
        <w:t xml:space="preserve"> LAN interfaces (Gi0/0 subinterfaces).</w:t>
      </w:r>
    </w:p>
    <w:p w14:paraId="14510847" w14:textId="77777777" w:rsidR="00AF3355" w:rsidRPr="00AF3355" w:rsidRDefault="00AF3355" w:rsidP="00AF3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b/>
          <w:bCs/>
          <w:sz w:val="24"/>
          <w:szCs w:val="24"/>
        </w:rPr>
        <w:t>Outside Interface:</w:t>
      </w:r>
      <w:r w:rsidRPr="00AF3355">
        <w:rPr>
          <w:rFonts w:eastAsia="Times New Roman" w:cstheme="minorHAnsi"/>
          <w:sz w:val="24"/>
          <w:szCs w:val="24"/>
        </w:rPr>
        <w:t xml:space="preserve"> The connection to the ISP (e.g., Serial 0/0/0).</w:t>
      </w:r>
    </w:p>
    <w:p w14:paraId="03B7371B" w14:textId="77777777" w:rsidR="00AF3355" w:rsidRPr="00AF3355" w:rsidRDefault="00AF3355" w:rsidP="00AF3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b/>
          <w:bCs/>
          <w:sz w:val="24"/>
          <w:szCs w:val="24"/>
        </w:rPr>
        <w:t>Configuration:</w:t>
      </w:r>
    </w:p>
    <w:p w14:paraId="26C9B9D6" w14:textId="77777777" w:rsidR="00AF3355" w:rsidRPr="00AF3355" w:rsidRDefault="00AF3355" w:rsidP="00AF3355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sz w:val="24"/>
          <w:szCs w:val="24"/>
        </w:rPr>
        <w:t>Bash</w:t>
      </w:r>
    </w:p>
    <w:p w14:paraId="23EB14F8" w14:textId="77777777" w:rsidR="00AF3355" w:rsidRPr="00AF3355" w:rsidRDefault="00AF3355" w:rsidP="00AF33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AF3355">
        <w:rPr>
          <w:rFonts w:eastAsia="Times New Roman" w:cstheme="minorHAnsi"/>
          <w:sz w:val="20"/>
          <w:szCs w:val="20"/>
        </w:rPr>
        <w:t>ip nat inside source list 1 interface Serial0/0/0 overload</w:t>
      </w:r>
    </w:p>
    <w:p w14:paraId="140805D0" w14:textId="6E173CC0" w:rsidR="00AF3355" w:rsidRPr="00AF3355" w:rsidRDefault="00AF3355" w:rsidP="00AF33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AF3355">
        <w:rPr>
          <w:rFonts w:eastAsia="Times New Roman" w:cstheme="minorHAnsi"/>
          <w:sz w:val="20"/>
          <w:szCs w:val="20"/>
        </w:rPr>
        <w:t>access-list 1 permit 10.0.0.0 0.255.255.255</w:t>
      </w:r>
    </w:p>
    <w:p w14:paraId="12D3B716" w14:textId="0776FAC4" w:rsidR="00AF3355" w:rsidRPr="00C67B9A" w:rsidRDefault="00AF3355" w:rsidP="00C67B9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  <w:r w:rsidRPr="00C67B9A">
        <w:rPr>
          <w:rFonts w:eastAsia="Times New Roman" w:cstheme="minorHAnsi"/>
          <w:sz w:val="28"/>
          <w:szCs w:val="28"/>
        </w:rPr>
        <w:t>Network Security &amp; Redundancy</w:t>
      </w:r>
    </w:p>
    <w:p w14:paraId="5F237525" w14:textId="03E176E5" w:rsidR="00AF3355" w:rsidRPr="00AF3355" w:rsidRDefault="00C67B9A" w:rsidP="00AF33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7</w:t>
      </w:r>
      <w:r w:rsidR="00AF3355" w:rsidRPr="00AF3355">
        <w:rPr>
          <w:rFonts w:eastAsia="Times New Roman" w:cstheme="minorHAnsi"/>
          <w:sz w:val="24"/>
          <w:szCs w:val="24"/>
        </w:rPr>
        <w:t>.1. Port Security</w:t>
      </w:r>
    </w:p>
    <w:p w14:paraId="6E520872" w14:textId="77777777" w:rsidR="00AF3355" w:rsidRPr="00AF3355" w:rsidRDefault="00AF3355" w:rsidP="00AF33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sz w:val="24"/>
          <w:szCs w:val="24"/>
        </w:rPr>
        <w:t>Port security is enabled on switch access ports to prevent unauthorized devices from connecting.</w:t>
      </w:r>
    </w:p>
    <w:p w14:paraId="50BB6DBA" w14:textId="51014113" w:rsidR="00C67B9A" w:rsidRPr="00C67B9A" w:rsidRDefault="00AF3355" w:rsidP="008E5E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3355">
        <w:rPr>
          <w:rFonts w:eastAsia="Times New Roman" w:cstheme="minorHAnsi"/>
          <w:b/>
          <w:bCs/>
          <w:sz w:val="24"/>
          <w:szCs w:val="24"/>
        </w:rPr>
        <w:t>Action:</w:t>
      </w:r>
      <w:r w:rsidRPr="00AF3355">
        <w:rPr>
          <w:rFonts w:eastAsia="Times New Roman" w:cstheme="minorHAnsi"/>
          <w:sz w:val="24"/>
          <w:szCs w:val="24"/>
        </w:rPr>
        <w:t xml:space="preserve"> If an unauthorized MAC address connects, the port shuts down.</w:t>
      </w:r>
    </w:p>
    <w:p w14:paraId="382A4DCB" w14:textId="7EB49A46" w:rsidR="00C67B9A" w:rsidRPr="00C67B9A" w:rsidRDefault="00C67B9A" w:rsidP="00C67B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7.2 </w:t>
      </w:r>
      <w:r w:rsidRPr="00C67B9A">
        <w:rPr>
          <w:rFonts w:eastAsia="Times New Roman" w:cstheme="minorHAnsi"/>
          <w:sz w:val="24"/>
          <w:szCs w:val="24"/>
        </w:rPr>
        <w:t>WPA2-PSK:</w:t>
      </w:r>
    </w:p>
    <w:p w14:paraId="2A8164B2" w14:textId="77777777" w:rsidR="00C67B9A" w:rsidRDefault="00C67B9A" w:rsidP="00C67B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Used WPA2 protocol to provide secure connections:</w:t>
      </w:r>
    </w:p>
    <w:p w14:paraId="4AE2CDEF" w14:textId="77777777" w:rsidR="00C67B9A" w:rsidRDefault="00C67B9A" w:rsidP="00C67B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67B9A">
        <w:rPr>
          <w:rFonts w:eastAsia="Times New Roman" w:cstheme="minorHAnsi"/>
          <w:sz w:val="24"/>
          <w:szCs w:val="24"/>
        </w:rPr>
        <w:lastRenderedPageBreak/>
        <w:drawing>
          <wp:inline distT="0" distB="0" distL="0" distR="0" wp14:anchorId="739D7F3C" wp14:editId="2986BDCB">
            <wp:extent cx="5943600" cy="17113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sz w:val="24"/>
          <w:szCs w:val="24"/>
        </w:rPr>
        <w:br/>
      </w:r>
      <w:r w:rsidRPr="00C67B9A">
        <w:rPr>
          <w:rFonts w:eastAsia="Times New Roman" w:cstheme="minorHAnsi"/>
          <w:sz w:val="24"/>
          <w:szCs w:val="24"/>
        </w:rPr>
        <w:drawing>
          <wp:inline distT="0" distB="0" distL="0" distR="0" wp14:anchorId="432A5DB3" wp14:editId="16471EF7">
            <wp:extent cx="5943600" cy="16421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6F4A" w14:textId="1BC06677" w:rsidR="00C67B9A" w:rsidRPr="00C67B9A" w:rsidRDefault="002B2F66" w:rsidP="00C67B9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C67B9A">
        <w:rPr>
          <w:rFonts w:cstheme="minorHAnsi"/>
          <w:sz w:val="28"/>
          <w:szCs w:val="28"/>
        </w:rPr>
        <w:t>CLI Commands:</w:t>
      </w:r>
    </w:p>
    <w:p w14:paraId="660DE55C" w14:textId="7A032EC0" w:rsidR="00786264" w:rsidRPr="00C67B9A" w:rsidRDefault="002B2F66" w:rsidP="00C67B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67B9A">
        <w:drawing>
          <wp:inline distT="0" distB="0" distL="0" distR="0" wp14:anchorId="08431C4D" wp14:editId="11A15E36">
            <wp:extent cx="4744112" cy="119079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3392" w14:textId="38252423" w:rsidR="002B2F66" w:rsidRPr="00C67B9A" w:rsidRDefault="002B2F66" w:rsidP="008E5E47">
      <w:pPr>
        <w:rPr>
          <w:rFonts w:cstheme="minorHAnsi"/>
          <w:sz w:val="28"/>
          <w:szCs w:val="28"/>
        </w:rPr>
      </w:pPr>
      <w:r w:rsidRPr="00C67B9A">
        <w:rPr>
          <w:rFonts w:cstheme="minorHAnsi"/>
          <w:sz w:val="28"/>
          <w:szCs w:val="28"/>
        </w:rPr>
        <w:drawing>
          <wp:inline distT="0" distB="0" distL="0" distR="0" wp14:anchorId="6FDDFD40" wp14:editId="0FD34C5C">
            <wp:extent cx="5943600" cy="27419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2DD5" w14:textId="784B663C" w:rsidR="002B2F66" w:rsidRPr="00C67B9A" w:rsidRDefault="002B2F66" w:rsidP="008E5E47">
      <w:pPr>
        <w:rPr>
          <w:rFonts w:cstheme="minorHAnsi"/>
          <w:sz w:val="28"/>
          <w:szCs w:val="28"/>
        </w:rPr>
      </w:pPr>
      <w:r w:rsidRPr="00C67B9A">
        <w:rPr>
          <w:rFonts w:cstheme="minorHAnsi"/>
          <w:sz w:val="28"/>
          <w:szCs w:val="28"/>
        </w:rPr>
        <w:lastRenderedPageBreak/>
        <w:drawing>
          <wp:inline distT="0" distB="0" distL="0" distR="0" wp14:anchorId="58E9792D" wp14:editId="59C511DE">
            <wp:extent cx="5943600" cy="26625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FDE9" w14:textId="69849B6C" w:rsidR="002B2F66" w:rsidRPr="00C67B9A" w:rsidRDefault="002B2F66" w:rsidP="008E5E47">
      <w:pPr>
        <w:rPr>
          <w:rFonts w:cstheme="minorHAnsi"/>
          <w:sz w:val="28"/>
          <w:szCs w:val="28"/>
        </w:rPr>
      </w:pPr>
      <w:r w:rsidRPr="00C67B9A">
        <w:rPr>
          <w:rFonts w:cstheme="minorHAnsi"/>
          <w:sz w:val="28"/>
          <w:szCs w:val="28"/>
        </w:rPr>
        <w:drawing>
          <wp:inline distT="0" distB="0" distL="0" distR="0" wp14:anchorId="2DC46FF9" wp14:editId="24303C43">
            <wp:extent cx="5943600" cy="2153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6A35" w14:textId="72E02F7F" w:rsidR="002B2F66" w:rsidRPr="00C67B9A" w:rsidRDefault="002B2F66" w:rsidP="008E5E47">
      <w:pPr>
        <w:rPr>
          <w:rFonts w:cstheme="minorHAnsi"/>
          <w:sz w:val="28"/>
          <w:szCs w:val="28"/>
        </w:rPr>
      </w:pPr>
      <w:r w:rsidRPr="00C67B9A">
        <w:rPr>
          <w:rFonts w:cstheme="minorHAnsi"/>
          <w:sz w:val="28"/>
          <w:szCs w:val="28"/>
        </w:rPr>
        <w:drawing>
          <wp:inline distT="0" distB="0" distL="0" distR="0" wp14:anchorId="001025E1" wp14:editId="0689E343">
            <wp:extent cx="5925377" cy="17337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FE70" w14:textId="1F072800" w:rsidR="002B2F66" w:rsidRPr="00C67B9A" w:rsidRDefault="002B2F66" w:rsidP="008E5E47">
      <w:pPr>
        <w:rPr>
          <w:rFonts w:cstheme="minorHAnsi"/>
          <w:sz w:val="28"/>
          <w:szCs w:val="28"/>
        </w:rPr>
      </w:pPr>
      <w:r w:rsidRPr="00C67B9A">
        <w:rPr>
          <w:rFonts w:cstheme="minorHAnsi"/>
          <w:sz w:val="28"/>
          <w:szCs w:val="28"/>
        </w:rPr>
        <w:lastRenderedPageBreak/>
        <w:drawing>
          <wp:inline distT="0" distB="0" distL="0" distR="0" wp14:anchorId="5F88779B" wp14:editId="40C9F6A0">
            <wp:extent cx="5943600" cy="25609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539A" w14:textId="6E68A9EB" w:rsidR="002B2F66" w:rsidRPr="00C67B9A" w:rsidRDefault="002B2F66" w:rsidP="008E5E47">
      <w:pPr>
        <w:rPr>
          <w:rFonts w:cstheme="minorHAnsi"/>
          <w:sz w:val="28"/>
          <w:szCs w:val="28"/>
        </w:rPr>
      </w:pPr>
      <w:r w:rsidRPr="00C67B9A">
        <w:rPr>
          <w:rFonts w:cstheme="minorHAnsi"/>
          <w:sz w:val="28"/>
          <w:szCs w:val="28"/>
        </w:rPr>
        <w:drawing>
          <wp:inline distT="0" distB="0" distL="0" distR="0" wp14:anchorId="0F9F892D" wp14:editId="2B978226">
            <wp:extent cx="5943600" cy="18218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8C77" w14:textId="54316D43" w:rsidR="002B2F66" w:rsidRPr="00C67B9A" w:rsidRDefault="002B2F66" w:rsidP="008E5E47">
      <w:pPr>
        <w:rPr>
          <w:rFonts w:cstheme="minorHAnsi"/>
          <w:sz w:val="28"/>
          <w:szCs w:val="28"/>
        </w:rPr>
      </w:pPr>
      <w:r w:rsidRPr="00C67B9A">
        <w:rPr>
          <w:rFonts w:cstheme="minorHAnsi"/>
          <w:sz w:val="28"/>
          <w:szCs w:val="28"/>
        </w:rPr>
        <w:drawing>
          <wp:inline distT="0" distB="0" distL="0" distR="0" wp14:anchorId="073980A1" wp14:editId="6547B639">
            <wp:extent cx="5943600" cy="33775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F66" w:rsidRPr="00C67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E71D6"/>
    <w:multiLevelType w:val="multilevel"/>
    <w:tmpl w:val="0318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50D96"/>
    <w:multiLevelType w:val="multilevel"/>
    <w:tmpl w:val="31026E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5441D"/>
    <w:multiLevelType w:val="multilevel"/>
    <w:tmpl w:val="B928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C1DFF"/>
    <w:multiLevelType w:val="multilevel"/>
    <w:tmpl w:val="070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6018E"/>
    <w:multiLevelType w:val="hybridMultilevel"/>
    <w:tmpl w:val="4456E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D8549B"/>
    <w:multiLevelType w:val="multilevel"/>
    <w:tmpl w:val="EE8AAF7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C3E25E4"/>
    <w:multiLevelType w:val="multilevel"/>
    <w:tmpl w:val="93C6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51A86"/>
    <w:multiLevelType w:val="hybridMultilevel"/>
    <w:tmpl w:val="C770C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11086B"/>
    <w:multiLevelType w:val="multilevel"/>
    <w:tmpl w:val="2066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32957"/>
    <w:multiLevelType w:val="multilevel"/>
    <w:tmpl w:val="5968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63646"/>
    <w:multiLevelType w:val="multilevel"/>
    <w:tmpl w:val="A31C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C5D96"/>
    <w:multiLevelType w:val="hybridMultilevel"/>
    <w:tmpl w:val="308A9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935469"/>
    <w:multiLevelType w:val="multilevel"/>
    <w:tmpl w:val="231A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8191A"/>
    <w:multiLevelType w:val="multilevel"/>
    <w:tmpl w:val="4E3C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3"/>
  </w:num>
  <w:num w:numId="4">
    <w:abstractNumId w:val="1"/>
  </w:num>
  <w:num w:numId="5">
    <w:abstractNumId w:val="9"/>
  </w:num>
  <w:num w:numId="6">
    <w:abstractNumId w:val="8"/>
  </w:num>
  <w:num w:numId="7">
    <w:abstractNumId w:val="10"/>
  </w:num>
  <w:num w:numId="8">
    <w:abstractNumId w:val="2"/>
  </w:num>
  <w:num w:numId="9">
    <w:abstractNumId w:val="0"/>
  </w:num>
  <w:num w:numId="10">
    <w:abstractNumId w:val="13"/>
  </w:num>
  <w:num w:numId="11">
    <w:abstractNumId w:val="12"/>
  </w:num>
  <w:num w:numId="12">
    <w:abstractNumId w:val="7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47"/>
    <w:rsid w:val="0019727F"/>
    <w:rsid w:val="002B2F66"/>
    <w:rsid w:val="00786264"/>
    <w:rsid w:val="008E5E47"/>
    <w:rsid w:val="009E085A"/>
    <w:rsid w:val="00A756F3"/>
    <w:rsid w:val="00AF3355"/>
    <w:rsid w:val="00C6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5E258"/>
  <w15:chartTrackingRefBased/>
  <w15:docId w15:val="{32392C78-F5D1-4207-9BDF-653325DD4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33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86264"/>
    <w:rPr>
      <w:b/>
      <w:bCs/>
    </w:rPr>
  </w:style>
  <w:style w:type="paragraph" w:styleId="NormalWeb">
    <w:name w:val="Normal (Web)"/>
    <w:basedOn w:val="Normal"/>
    <w:uiPriority w:val="99"/>
    <w:unhideWhenUsed/>
    <w:rsid w:val="009E0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F335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F335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th-inline">
    <w:name w:val="math-inline"/>
    <w:basedOn w:val="DefaultParagraphFont"/>
    <w:rsid w:val="00AF3355"/>
  </w:style>
  <w:style w:type="character" w:customStyle="1" w:styleId="ng-tns-c1983303472-160">
    <w:name w:val="ng-tns-c1983303472-160"/>
    <w:basedOn w:val="DefaultParagraphFont"/>
    <w:rsid w:val="00AF33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3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3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F3355"/>
    <w:rPr>
      <w:rFonts w:ascii="Courier New" w:eastAsia="Times New Roman" w:hAnsi="Courier New" w:cs="Courier New"/>
      <w:sz w:val="20"/>
      <w:szCs w:val="20"/>
    </w:rPr>
  </w:style>
  <w:style w:type="character" w:customStyle="1" w:styleId="ng-tns-c1983303472-161">
    <w:name w:val="ng-tns-c1983303472-161"/>
    <w:basedOn w:val="DefaultParagraphFont"/>
    <w:rsid w:val="00AF3355"/>
  </w:style>
  <w:style w:type="character" w:customStyle="1" w:styleId="ng-tns-c1983303472-162">
    <w:name w:val="ng-tns-c1983303472-162"/>
    <w:basedOn w:val="DefaultParagraphFont"/>
    <w:rsid w:val="00AF3355"/>
  </w:style>
  <w:style w:type="character" w:customStyle="1" w:styleId="hljs-keyword">
    <w:name w:val="hljs-keyword"/>
    <w:basedOn w:val="DefaultParagraphFont"/>
    <w:rsid w:val="00AF3355"/>
  </w:style>
  <w:style w:type="character" w:customStyle="1" w:styleId="ng-tns-c1983303472-163">
    <w:name w:val="ng-tns-c1983303472-163"/>
    <w:basedOn w:val="DefaultParagraphFont"/>
    <w:rsid w:val="00AF3355"/>
  </w:style>
  <w:style w:type="character" w:customStyle="1" w:styleId="hljs-builtin">
    <w:name w:val="hljs-built_in"/>
    <w:basedOn w:val="DefaultParagraphFont"/>
    <w:rsid w:val="00AF3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9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7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0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2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1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1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7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Alyan Tariq</dc:creator>
  <cp:keywords/>
  <dc:description/>
  <cp:lastModifiedBy>Alyan Tariq</cp:lastModifiedBy>
  <cp:revision>3</cp:revision>
  <dcterms:created xsi:type="dcterms:W3CDTF">2025-12-07T15:10:00Z</dcterms:created>
  <dcterms:modified xsi:type="dcterms:W3CDTF">2025-12-07T16:07:00Z</dcterms:modified>
</cp:coreProperties>
</file>