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40160" w14:textId="77777777" w:rsidR="00915763" w:rsidRDefault="00915763" w:rsidP="0091576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</w:rPr>
      </w:pPr>
      <w:r>
        <w:rPr>
          <w:rFonts w:eastAsia="Times New Roman"/>
        </w:rPr>
        <w:t>Министерство образования и науки Российской Федерации</w:t>
      </w:r>
    </w:p>
    <w:p w14:paraId="0C458723" w14:textId="77777777" w:rsidR="00915763" w:rsidRDefault="00915763" w:rsidP="0091576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</w:rPr>
      </w:pPr>
      <w:r>
        <w:rPr>
          <w:rFonts w:eastAsia="Times New Roman"/>
        </w:rPr>
        <w:t>Санкт-Петербургский Политехнический Университет Петра Великого</w:t>
      </w:r>
    </w:p>
    <w:p w14:paraId="625DF339" w14:textId="77777777" w:rsidR="00915763" w:rsidRDefault="00915763" w:rsidP="0091576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</w:rPr>
      </w:pPr>
      <w:r>
        <w:rPr>
          <w:rFonts w:eastAsia="Times New Roman"/>
        </w:rPr>
        <w:t>—</w:t>
      </w:r>
    </w:p>
    <w:p w14:paraId="4948C3AC" w14:textId="77777777" w:rsidR="00915763" w:rsidRDefault="00915763" w:rsidP="0091576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</w:rPr>
      </w:pPr>
      <w:r>
        <w:rPr>
          <w:rFonts w:eastAsia="Times New Roman"/>
        </w:rPr>
        <w:t>Институт кибербезопасности и защиты информации</w:t>
      </w:r>
    </w:p>
    <w:p w14:paraId="078781E4" w14:textId="77777777" w:rsidR="00915763" w:rsidRDefault="00915763" w:rsidP="00915763">
      <w:pPr>
        <w:spacing w:line="240" w:lineRule="auto"/>
        <w:rPr>
          <w:rFonts w:eastAsia="Times New Roman"/>
          <w:b/>
        </w:rPr>
      </w:pPr>
    </w:p>
    <w:p w14:paraId="748ECA96" w14:textId="77777777" w:rsidR="00915763" w:rsidRDefault="00915763" w:rsidP="00915763">
      <w:pPr>
        <w:spacing w:line="240" w:lineRule="auto"/>
        <w:rPr>
          <w:sz w:val="24"/>
        </w:rPr>
      </w:pPr>
    </w:p>
    <w:p w14:paraId="24FED6A1" w14:textId="77777777" w:rsidR="00915763" w:rsidRDefault="00915763" w:rsidP="00915763">
      <w:pPr>
        <w:spacing w:line="240" w:lineRule="auto"/>
        <w:rPr>
          <w:sz w:val="24"/>
        </w:rPr>
      </w:pPr>
    </w:p>
    <w:p w14:paraId="5F7C94F6" w14:textId="77777777" w:rsidR="00915763" w:rsidRDefault="00915763" w:rsidP="00915763">
      <w:pPr>
        <w:spacing w:line="240" w:lineRule="auto"/>
        <w:rPr>
          <w:sz w:val="24"/>
        </w:rPr>
      </w:pPr>
    </w:p>
    <w:p w14:paraId="496B7D3B" w14:textId="77777777" w:rsidR="00915763" w:rsidRDefault="00915763" w:rsidP="00915763">
      <w:pPr>
        <w:spacing w:line="240" w:lineRule="auto"/>
        <w:rPr>
          <w:sz w:val="24"/>
        </w:rPr>
      </w:pPr>
    </w:p>
    <w:p w14:paraId="3BB00E6F" w14:textId="77777777" w:rsidR="00915763" w:rsidRDefault="00915763" w:rsidP="00915763">
      <w:pPr>
        <w:spacing w:line="240" w:lineRule="auto"/>
        <w:rPr>
          <w:sz w:val="24"/>
        </w:rPr>
      </w:pPr>
    </w:p>
    <w:p w14:paraId="6C269588" w14:textId="77777777" w:rsidR="00915763" w:rsidRDefault="00915763" w:rsidP="00915763">
      <w:pPr>
        <w:spacing w:line="240" w:lineRule="auto"/>
        <w:rPr>
          <w:sz w:val="24"/>
        </w:rPr>
      </w:pPr>
    </w:p>
    <w:p w14:paraId="1F43811D" w14:textId="77777777" w:rsidR="00915763" w:rsidRDefault="00915763" w:rsidP="00915763">
      <w:pPr>
        <w:spacing w:line="240" w:lineRule="auto"/>
        <w:rPr>
          <w:sz w:val="24"/>
        </w:rPr>
      </w:pPr>
    </w:p>
    <w:p w14:paraId="7BBCEF00" w14:textId="77777777" w:rsidR="00915763" w:rsidRDefault="00915763" w:rsidP="00915763">
      <w:pPr>
        <w:spacing w:line="240" w:lineRule="auto"/>
        <w:rPr>
          <w:sz w:val="24"/>
        </w:rPr>
      </w:pPr>
    </w:p>
    <w:p w14:paraId="1A29DF6B" w14:textId="77777777" w:rsidR="00915763" w:rsidRDefault="00915763" w:rsidP="00915763">
      <w:pPr>
        <w:spacing w:line="240" w:lineRule="auto"/>
        <w:rPr>
          <w:sz w:val="24"/>
        </w:rPr>
      </w:pPr>
    </w:p>
    <w:p w14:paraId="536CCEA2" w14:textId="77777777" w:rsidR="00915763" w:rsidRDefault="00915763" w:rsidP="00915763">
      <w:pPr>
        <w:spacing w:line="240" w:lineRule="auto"/>
        <w:rPr>
          <w:sz w:val="24"/>
        </w:rPr>
      </w:pPr>
    </w:p>
    <w:p w14:paraId="103FF0A0" w14:textId="238B90EC" w:rsidR="00915763" w:rsidRDefault="00915763" w:rsidP="00915763">
      <w:pPr>
        <w:spacing w:line="240" w:lineRule="auto"/>
        <w:ind w:firstLine="0"/>
        <w:jc w:val="center"/>
        <w:rPr>
          <w:caps/>
          <w:sz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1A608F">
        <w:rPr>
          <w:b/>
          <w:sz w:val="32"/>
          <w:szCs w:val="32"/>
        </w:rPr>
        <w:t>3</w:t>
      </w:r>
    </w:p>
    <w:p w14:paraId="7FFEE072" w14:textId="77777777" w:rsidR="00915763" w:rsidRDefault="00915763" w:rsidP="00915763">
      <w:pPr>
        <w:suppressAutoHyphens/>
        <w:spacing w:line="240" w:lineRule="auto"/>
        <w:rPr>
          <w:rFonts w:eastAsia="Times New Roman"/>
          <w:spacing w:val="62"/>
        </w:rPr>
      </w:pPr>
    </w:p>
    <w:p w14:paraId="6FF569B3" w14:textId="0E84C562" w:rsidR="00915763" w:rsidRDefault="00915763" w:rsidP="0091576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</w:rPr>
      </w:pPr>
      <w:r>
        <w:rPr>
          <w:rFonts w:eastAsia="Times New Roman"/>
        </w:rPr>
        <w:t>«</w:t>
      </w:r>
      <w:r w:rsidR="001430D1">
        <w:rPr>
          <w:rFonts w:eastAsia="Times New Roman"/>
        </w:rPr>
        <w:t xml:space="preserve">Создание расширения для </w:t>
      </w:r>
      <w:r w:rsidR="001430D1">
        <w:rPr>
          <w:rFonts w:eastAsia="Times New Roman"/>
          <w:lang w:val="en-US"/>
        </w:rPr>
        <w:t>Microsoft</w:t>
      </w:r>
      <w:r w:rsidR="001430D1" w:rsidRPr="001A608F">
        <w:rPr>
          <w:rFonts w:eastAsia="Times New Roman"/>
        </w:rPr>
        <w:t xml:space="preserve"> </w:t>
      </w:r>
      <w:r w:rsidR="001430D1">
        <w:rPr>
          <w:rFonts w:eastAsia="Times New Roman"/>
          <w:lang w:val="en-US"/>
        </w:rPr>
        <w:t>Visual</w:t>
      </w:r>
      <w:r w:rsidR="001430D1" w:rsidRPr="001A608F">
        <w:rPr>
          <w:rFonts w:eastAsia="Times New Roman"/>
        </w:rPr>
        <w:t xml:space="preserve"> </w:t>
      </w:r>
      <w:r w:rsidR="001430D1">
        <w:rPr>
          <w:rFonts w:eastAsia="Times New Roman"/>
          <w:lang w:val="en-US"/>
        </w:rPr>
        <w:t>Studio</w:t>
      </w:r>
      <w:r>
        <w:rPr>
          <w:rFonts w:eastAsia="Times New Roman"/>
        </w:rPr>
        <w:t>»</w:t>
      </w:r>
    </w:p>
    <w:p w14:paraId="34E4F4A2" w14:textId="77777777" w:rsidR="00915763" w:rsidRDefault="00915763" w:rsidP="00915763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/>
          <w:b/>
        </w:rPr>
      </w:pPr>
    </w:p>
    <w:p w14:paraId="4E89C763" w14:textId="77777777" w:rsidR="00915763" w:rsidRDefault="00915763" w:rsidP="0091576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</w:rPr>
      </w:pPr>
      <w:r>
        <w:rPr>
          <w:rFonts w:eastAsia="Times New Roman"/>
        </w:rPr>
        <w:t>по дисциплине «Технологии разработки современного программного обеспечения»</w:t>
      </w:r>
    </w:p>
    <w:p w14:paraId="16B30752" w14:textId="77777777" w:rsidR="00915763" w:rsidRDefault="00915763" w:rsidP="00915763"/>
    <w:p w14:paraId="6D2C8CE8" w14:textId="77777777" w:rsidR="00915763" w:rsidRDefault="00915763" w:rsidP="00915763"/>
    <w:p w14:paraId="6126A25B" w14:textId="77777777" w:rsidR="00915763" w:rsidRDefault="00915763" w:rsidP="00915763"/>
    <w:p w14:paraId="222F637D" w14:textId="77777777" w:rsidR="00915763" w:rsidRDefault="00915763" w:rsidP="00915763"/>
    <w:p w14:paraId="0F087181" w14:textId="77777777" w:rsidR="00915763" w:rsidRDefault="00915763" w:rsidP="00915763"/>
    <w:p w14:paraId="51F71317" w14:textId="77777777" w:rsidR="00915763" w:rsidRDefault="00915763" w:rsidP="00915763">
      <w:pPr>
        <w:pStyle w:val="a3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14:paraId="0EA44029" w14:textId="77777777" w:rsidR="00915763" w:rsidRDefault="00915763" w:rsidP="00915763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4851001/80201</w:t>
      </w:r>
      <w:r>
        <w:tab/>
      </w:r>
      <w:r>
        <w:tab/>
        <w:t xml:space="preserve">              Агеева А. И.</w:t>
      </w:r>
    </w:p>
    <w:p w14:paraId="4E3E2076" w14:textId="77777777" w:rsidR="00915763" w:rsidRDefault="00915763" w:rsidP="00915763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40703837" w14:textId="77777777" w:rsidR="00915763" w:rsidRDefault="00915763" w:rsidP="00915763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</w:p>
    <w:p w14:paraId="2C297EA8" w14:textId="77777777" w:rsidR="00915763" w:rsidRDefault="00915763" w:rsidP="00915763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14:paraId="4EECC35B" w14:textId="77777777" w:rsidR="00915763" w:rsidRDefault="00915763" w:rsidP="00915763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rPr>
          <w:color w:val="000000"/>
          <w:szCs w:val="27"/>
        </w:rPr>
        <w:t>Преподаватель</w:t>
      </w:r>
      <w:r>
        <w:tab/>
      </w:r>
      <w:r>
        <w:tab/>
        <w:t xml:space="preserve">            Чернов А. Ю.</w:t>
      </w:r>
    </w:p>
    <w:p w14:paraId="6C0F491B" w14:textId="77777777" w:rsidR="00915763" w:rsidRDefault="00915763" w:rsidP="00915763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217482DA" w14:textId="77777777" w:rsidR="00915763" w:rsidRDefault="00915763" w:rsidP="00915763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DCCAA5C" w14:textId="77777777" w:rsidR="00915763" w:rsidRDefault="00915763" w:rsidP="00915763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/>
        </w:rPr>
      </w:pPr>
    </w:p>
    <w:p w14:paraId="7FB031A2" w14:textId="77777777" w:rsidR="00915763" w:rsidRDefault="00915763" w:rsidP="00915763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/>
        </w:rPr>
      </w:pPr>
    </w:p>
    <w:p w14:paraId="256D061F" w14:textId="77777777" w:rsidR="00915763" w:rsidRDefault="00915763" w:rsidP="00915763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/>
        </w:rPr>
      </w:pPr>
    </w:p>
    <w:p w14:paraId="629086E3" w14:textId="77777777" w:rsidR="00915763" w:rsidRDefault="00915763" w:rsidP="00915763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/>
        </w:rPr>
      </w:pPr>
    </w:p>
    <w:p w14:paraId="5D939212" w14:textId="77777777" w:rsidR="00915763" w:rsidRDefault="00915763" w:rsidP="00915763">
      <w:pPr>
        <w:suppressAutoHyphens/>
        <w:spacing w:line="240" w:lineRule="auto"/>
        <w:ind w:firstLine="0"/>
        <w:rPr>
          <w:rFonts w:eastAsia="Times New Roman"/>
        </w:rPr>
      </w:pPr>
    </w:p>
    <w:p w14:paraId="0157B40E" w14:textId="77777777" w:rsidR="00915763" w:rsidRDefault="00915763" w:rsidP="00915763">
      <w:pPr>
        <w:suppressAutoHyphens/>
        <w:spacing w:line="240" w:lineRule="auto"/>
        <w:ind w:firstLine="0"/>
        <w:rPr>
          <w:rFonts w:eastAsia="Times New Roman"/>
        </w:rPr>
      </w:pPr>
    </w:p>
    <w:p w14:paraId="1CA325B3" w14:textId="77777777" w:rsidR="00915763" w:rsidRDefault="00915763" w:rsidP="00915763">
      <w:pPr>
        <w:suppressAutoHyphens/>
        <w:spacing w:line="240" w:lineRule="auto"/>
        <w:jc w:val="center"/>
        <w:rPr>
          <w:rFonts w:eastAsia="Times New Roman"/>
        </w:rPr>
      </w:pPr>
    </w:p>
    <w:p w14:paraId="39EA08BD" w14:textId="77777777" w:rsidR="00915763" w:rsidRDefault="00915763" w:rsidP="0091576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</w:rPr>
      </w:pPr>
      <w:r>
        <w:rPr>
          <w:rFonts w:eastAsia="Times New Roman"/>
        </w:rPr>
        <w:t>Санкт-Петербург</w:t>
      </w:r>
    </w:p>
    <w:p w14:paraId="625E0F4A" w14:textId="77777777" w:rsidR="00915763" w:rsidRDefault="00915763" w:rsidP="0091576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</w:rPr>
      </w:pPr>
      <w:r>
        <w:rPr>
          <w:rFonts w:eastAsia="Times New Roman"/>
        </w:rPr>
        <w:t>2021</w:t>
      </w:r>
    </w:p>
    <w:p w14:paraId="4D7D7D1F" w14:textId="77777777" w:rsidR="00915763" w:rsidRDefault="00915763" w:rsidP="0091576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Формулировка задания</w:t>
      </w:r>
    </w:p>
    <w:p w14:paraId="6235F609" w14:textId="34232BA0" w:rsidR="00915763" w:rsidRPr="00045E51" w:rsidRDefault="00915763" w:rsidP="00915763">
      <w:pPr>
        <w:ind w:firstLine="708"/>
        <w:rPr>
          <w:szCs w:val="28"/>
        </w:rPr>
      </w:pPr>
      <w:r>
        <w:t xml:space="preserve">Цель: </w:t>
      </w:r>
      <w:r w:rsidR="006D59EB">
        <w:t>познаком</w:t>
      </w:r>
      <w:r w:rsidR="004C74D4">
        <w:t>и</w:t>
      </w:r>
      <w:r w:rsidR="006D59EB">
        <w:t>ться с объектной моделью автоматизации Microsoft Visual Studio, получ</w:t>
      </w:r>
      <w:r w:rsidR="0046002A">
        <w:t>ить</w:t>
      </w:r>
      <w:r w:rsidR="006D59EB">
        <w:t xml:space="preserve"> навык разработки плагина под Microsoft Visual Studio на языке C#, практическое применение объектов и событий модели автоматизации для расширения функциональности IDE, освоение основ механизма регулярных выражений.</w:t>
      </w:r>
    </w:p>
    <w:p w14:paraId="3C7230C5" w14:textId="6DEAB9C2" w:rsidR="004A355A" w:rsidRPr="00EA65B9" w:rsidRDefault="00915763" w:rsidP="00C724DC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lang w:eastAsia="en-US"/>
        </w:rPr>
      </w:pPr>
      <w:r w:rsidRPr="00EA65B9">
        <w:rPr>
          <w:rFonts w:eastAsiaTheme="minorHAnsi"/>
          <w:sz w:val="28"/>
          <w:lang w:eastAsia="en-US"/>
        </w:rPr>
        <w:t xml:space="preserve">Задачи: </w:t>
      </w:r>
    </w:p>
    <w:p w14:paraId="60E532FF" w14:textId="284F7FEC" w:rsidR="00C724DC" w:rsidRPr="00EA65B9" w:rsidRDefault="006B03AD" w:rsidP="001075FE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eastAsiaTheme="minorHAnsi"/>
          <w:sz w:val="28"/>
          <w:lang w:eastAsia="en-US"/>
        </w:rPr>
      </w:pPr>
      <w:r w:rsidRPr="00EA65B9">
        <w:rPr>
          <w:rFonts w:eastAsiaTheme="minorHAnsi"/>
          <w:sz w:val="28"/>
          <w:lang w:eastAsia="en-US"/>
        </w:rPr>
        <w:t xml:space="preserve">Разработать плагин к программе Microsoft Visual Studio </w:t>
      </w:r>
      <w:r w:rsidR="00E31E99" w:rsidRPr="00EA65B9">
        <w:rPr>
          <w:rFonts w:eastAsiaTheme="minorHAnsi"/>
          <w:sz w:val="28"/>
          <w:lang w:eastAsia="en-US"/>
        </w:rPr>
        <w:t>на языке C#, удовлетворяющий следующим условиям:</w:t>
      </w:r>
    </w:p>
    <w:p w14:paraId="0CEB52B6" w14:textId="736C975A" w:rsidR="00E31E99" w:rsidRPr="00EA65B9" w:rsidRDefault="006409D1" w:rsidP="006409D1">
      <w:pPr>
        <w:pStyle w:val="a4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eastAsiaTheme="minorHAnsi"/>
          <w:sz w:val="28"/>
          <w:lang w:eastAsia="en-US"/>
        </w:rPr>
      </w:pPr>
      <w:r w:rsidRPr="00EA65B9">
        <w:rPr>
          <w:rFonts w:eastAsiaTheme="minorHAnsi"/>
          <w:sz w:val="28"/>
          <w:lang w:eastAsia="en-US"/>
        </w:rPr>
        <w:t xml:space="preserve">Плагин должен создавать </w:t>
      </w:r>
      <w:r w:rsidR="0057591A" w:rsidRPr="00EA65B9">
        <w:rPr>
          <w:rFonts w:eastAsiaTheme="minorHAnsi"/>
          <w:sz w:val="28"/>
          <w:lang w:eastAsia="en-US"/>
        </w:rPr>
        <w:t>дополнительную</w:t>
      </w:r>
      <w:r w:rsidRPr="00EA65B9">
        <w:rPr>
          <w:rFonts w:eastAsiaTheme="minorHAnsi"/>
          <w:sz w:val="28"/>
          <w:lang w:eastAsia="en-US"/>
        </w:rPr>
        <w:t xml:space="preserve"> панель в Visual Studio</w:t>
      </w:r>
      <w:r w:rsidR="00D06B76" w:rsidRPr="00EA65B9">
        <w:rPr>
          <w:rFonts w:eastAsiaTheme="minorHAnsi"/>
          <w:sz w:val="28"/>
          <w:lang w:eastAsia="en-US"/>
        </w:rPr>
        <w:t xml:space="preserve"> на которую</w:t>
      </w:r>
      <w:r w:rsidRPr="00EA65B9">
        <w:rPr>
          <w:rFonts w:eastAsiaTheme="minorHAnsi"/>
          <w:sz w:val="28"/>
          <w:lang w:eastAsia="en-US"/>
        </w:rPr>
        <w:t xml:space="preserve"> по нажатию на кнопк</w:t>
      </w:r>
      <w:r w:rsidR="00793FEC" w:rsidRPr="00EA65B9">
        <w:rPr>
          <w:rFonts w:eastAsiaTheme="minorHAnsi"/>
          <w:sz w:val="28"/>
          <w:lang w:eastAsia="en-US"/>
        </w:rPr>
        <w:t>у на п</w:t>
      </w:r>
      <w:r w:rsidR="0057591A" w:rsidRPr="00EA65B9">
        <w:rPr>
          <w:rFonts w:eastAsiaTheme="minorHAnsi"/>
          <w:sz w:val="28"/>
          <w:lang w:eastAsia="en-US"/>
        </w:rPr>
        <w:t>а</w:t>
      </w:r>
      <w:r w:rsidR="00793FEC" w:rsidRPr="00EA65B9">
        <w:rPr>
          <w:rFonts w:eastAsiaTheme="minorHAnsi"/>
          <w:sz w:val="28"/>
          <w:lang w:eastAsia="en-US"/>
        </w:rPr>
        <w:t>нели плагин должен вы</w:t>
      </w:r>
      <w:r w:rsidR="007218C6" w:rsidRPr="00EA65B9">
        <w:rPr>
          <w:rFonts w:eastAsiaTheme="minorHAnsi"/>
          <w:sz w:val="28"/>
          <w:lang w:eastAsia="en-US"/>
        </w:rPr>
        <w:t>водить статистику для текущего открытого файла;</w:t>
      </w:r>
    </w:p>
    <w:p w14:paraId="27F75A5F" w14:textId="6619DD05" w:rsidR="007218C6" w:rsidRPr="00EA65B9" w:rsidRDefault="007218C6" w:rsidP="006409D1">
      <w:pPr>
        <w:pStyle w:val="a4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eastAsiaTheme="minorHAnsi"/>
          <w:sz w:val="28"/>
          <w:lang w:eastAsia="en-US"/>
        </w:rPr>
      </w:pPr>
      <w:r w:rsidRPr="00EA65B9">
        <w:rPr>
          <w:rFonts w:eastAsiaTheme="minorHAnsi"/>
          <w:sz w:val="28"/>
          <w:lang w:eastAsia="en-US"/>
        </w:rPr>
        <w:t>Статистику следует представлять с помощью таблицы</w:t>
      </w:r>
      <w:r w:rsidR="00D707C8" w:rsidRPr="00EA65B9">
        <w:rPr>
          <w:rFonts w:eastAsiaTheme="minorHAnsi"/>
          <w:sz w:val="28"/>
          <w:lang w:eastAsia="en-US"/>
        </w:rPr>
        <w:t>;</w:t>
      </w:r>
    </w:p>
    <w:p w14:paraId="0940FF95" w14:textId="0B2C2B49" w:rsidR="00D707C8" w:rsidRPr="00EA65B9" w:rsidRDefault="00D707C8" w:rsidP="006409D1">
      <w:pPr>
        <w:pStyle w:val="a4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eastAsiaTheme="minorHAnsi"/>
          <w:sz w:val="28"/>
          <w:lang w:eastAsia="en-US"/>
        </w:rPr>
      </w:pPr>
      <w:r w:rsidRPr="00EA65B9">
        <w:rPr>
          <w:rFonts w:eastAsiaTheme="minorHAnsi"/>
          <w:sz w:val="28"/>
          <w:lang w:eastAsia="en-US"/>
        </w:rPr>
        <w:t xml:space="preserve">В статистике должно присутствовать </w:t>
      </w:r>
      <w:r w:rsidR="00796F6C" w:rsidRPr="00EA65B9">
        <w:rPr>
          <w:rFonts w:eastAsiaTheme="minorHAnsi"/>
          <w:sz w:val="28"/>
          <w:lang w:eastAsia="en-US"/>
        </w:rPr>
        <w:t>для каждой функции или метода</w:t>
      </w:r>
      <w:r w:rsidR="00AA6752" w:rsidRPr="00EA65B9">
        <w:rPr>
          <w:rFonts w:eastAsiaTheme="minorHAnsi"/>
          <w:sz w:val="28"/>
          <w:lang w:eastAsia="en-US"/>
        </w:rPr>
        <w:t>: название, количество строк, количество строк без пустых и комментариев, количество ключевых слов;</w:t>
      </w:r>
    </w:p>
    <w:p w14:paraId="388553EE" w14:textId="6F5E6861" w:rsidR="009C6F4F" w:rsidRPr="00EA65B9" w:rsidRDefault="009C6F4F" w:rsidP="006409D1">
      <w:pPr>
        <w:pStyle w:val="a4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eastAsiaTheme="minorHAnsi"/>
          <w:sz w:val="28"/>
          <w:lang w:eastAsia="en-US"/>
        </w:rPr>
      </w:pPr>
      <w:r w:rsidRPr="00EA65B9">
        <w:rPr>
          <w:rFonts w:eastAsiaTheme="minorHAnsi"/>
          <w:sz w:val="28"/>
          <w:lang w:eastAsia="en-US"/>
        </w:rPr>
        <w:t>На панели должна быть кнопка, по нажатию на которую статистика обновляется;</w:t>
      </w:r>
    </w:p>
    <w:p w14:paraId="13D74BE6" w14:textId="021EFF4F" w:rsidR="009C6F4F" w:rsidRPr="00EA65B9" w:rsidRDefault="005B0C50" w:rsidP="006409D1">
      <w:pPr>
        <w:pStyle w:val="a4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eastAsiaTheme="minorHAnsi"/>
          <w:sz w:val="28"/>
          <w:lang w:eastAsia="en-US"/>
        </w:rPr>
      </w:pPr>
      <w:r w:rsidRPr="00EA65B9">
        <w:rPr>
          <w:rFonts w:eastAsiaTheme="minorHAnsi"/>
          <w:sz w:val="28"/>
          <w:lang w:eastAsia="en-US"/>
        </w:rPr>
        <w:t>Таблица автоматически подстраивается под размер окна;</w:t>
      </w:r>
    </w:p>
    <w:p w14:paraId="0D156D3E" w14:textId="6FEFFF2F" w:rsidR="00E31E99" w:rsidRPr="00EA65B9" w:rsidRDefault="005B0C50" w:rsidP="00EA65B9">
      <w:pPr>
        <w:pStyle w:val="a4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eastAsiaTheme="minorHAnsi"/>
          <w:sz w:val="28"/>
          <w:lang w:eastAsia="en-US"/>
        </w:rPr>
      </w:pPr>
      <w:r w:rsidRPr="00EA65B9">
        <w:rPr>
          <w:rFonts w:eastAsiaTheme="minorHAnsi"/>
          <w:sz w:val="28"/>
          <w:lang w:eastAsia="en-US"/>
        </w:rPr>
        <w:t xml:space="preserve">Панель должна автоматически вызываться </w:t>
      </w:r>
      <w:r w:rsidR="00EA65B9" w:rsidRPr="00EA65B9">
        <w:rPr>
          <w:rFonts w:eastAsiaTheme="minorHAnsi"/>
          <w:sz w:val="28"/>
          <w:lang w:eastAsia="en-US"/>
        </w:rPr>
        <w:t>с помощь горячей клавиши.</w:t>
      </w:r>
    </w:p>
    <w:p w14:paraId="48D00E63" w14:textId="4027B746" w:rsidR="00915763" w:rsidRPr="004C74D4" w:rsidRDefault="00915763" w:rsidP="004C74D4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eastAsiaTheme="majorEastAsia"/>
          <w:b/>
          <w:sz w:val="28"/>
          <w:szCs w:val="32"/>
          <w:lang w:eastAsia="en-US"/>
        </w:rPr>
      </w:pPr>
      <w:r w:rsidRPr="004C74D4">
        <w:rPr>
          <w:rFonts w:eastAsiaTheme="majorEastAsia"/>
          <w:b/>
          <w:sz w:val="28"/>
          <w:szCs w:val="32"/>
          <w:lang w:eastAsia="en-US"/>
        </w:rPr>
        <w:t>Ход работы</w:t>
      </w:r>
    </w:p>
    <w:p w14:paraId="3FA9AAE8" w14:textId="77777777" w:rsidR="00872F7F" w:rsidRDefault="00163134" w:rsidP="007D2515">
      <w:r>
        <w:t xml:space="preserve">Для создания плагина использовался шаблон проекта </w:t>
      </w:r>
      <w:r>
        <w:rPr>
          <w:lang w:val="en-US"/>
        </w:rPr>
        <w:t>VSIX</w:t>
      </w:r>
      <w:r w:rsidR="00476A56" w:rsidRPr="00476A56">
        <w:t xml:space="preserve"> </w:t>
      </w:r>
      <w:r w:rsidR="00476A56">
        <w:rPr>
          <w:lang w:val="en-US"/>
        </w:rPr>
        <w:t>Project</w:t>
      </w:r>
      <w:r w:rsidR="00476A56" w:rsidRPr="00476A56">
        <w:t>.</w:t>
      </w:r>
      <w:r w:rsidR="00872F7F">
        <w:t xml:space="preserve"> </w:t>
      </w:r>
    </w:p>
    <w:p w14:paraId="5F7D7282" w14:textId="3A573C1B" w:rsidR="007D2515" w:rsidRDefault="00601092" w:rsidP="007D2515">
      <w:r>
        <w:t xml:space="preserve">После создания </w:t>
      </w:r>
      <w:r w:rsidR="00054367">
        <w:t xml:space="preserve">в проекте содержатся файлы </w:t>
      </w:r>
      <w:proofErr w:type="spellStart"/>
      <w:proofErr w:type="gramStart"/>
      <w:r w:rsidR="00054367">
        <w:t>source.extension</w:t>
      </w:r>
      <w:proofErr w:type="gramEnd"/>
      <w:r w:rsidR="00054367">
        <w:t>.vsixmanifest</w:t>
      </w:r>
      <w:proofErr w:type="spellEnd"/>
      <w:r w:rsidR="00054367">
        <w:t xml:space="preserve"> и </w:t>
      </w:r>
      <w:r w:rsidR="00C51CD3" w:rsidRPr="00C51CD3">
        <w:t>&lt;</w:t>
      </w:r>
      <w:proofErr w:type="spellStart"/>
      <w:r w:rsidR="00C51CD3">
        <w:rPr>
          <w:lang w:val="en-US"/>
        </w:rPr>
        <w:t>VSPackage</w:t>
      </w:r>
      <w:proofErr w:type="spellEnd"/>
      <w:r w:rsidR="00C51CD3" w:rsidRPr="00C51CD3">
        <w:t>_</w:t>
      </w:r>
      <w:r w:rsidR="00C51CD3">
        <w:rPr>
          <w:lang w:val="en-US"/>
        </w:rPr>
        <w:t>name</w:t>
      </w:r>
      <w:r w:rsidR="00C51CD3" w:rsidRPr="00C51CD3">
        <w:t>&gt;</w:t>
      </w:r>
      <w:r w:rsidR="00C51CD3">
        <w:t>.</w:t>
      </w:r>
      <w:proofErr w:type="spellStart"/>
      <w:r w:rsidR="00C51CD3">
        <w:t>cs</w:t>
      </w:r>
      <w:proofErr w:type="spellEnd"/>
      <w:r w:rsidR="00C51CD3">
        <w:t xml:space="preserve">. Первый представляет собой манифест </w:t>
      </w:r>
      <w:r w:rsidR="00C51CD3">
        <w:rPr>
          <w:lang w:val="en-US"/>
        </w:rPr>
        <w:t>VSIX</w:t>
      </w:r>
      <w:r w:rsidR="00C51CD3" w:rsidRPr="00C51CD3">
        <w:t xml:space="preserve"> </w:t>
      </w:r>
      <w:r w:rsidR="00C51CD3">
        <w:t>контейнера</w:t>
      </w:r>
      <w:r w:rsidR="001F5AD2">
        <w:t>, который позволяет упростить развёртывание модуля расширения.</w:t>
      </w:r>
      <w:r w:rsidR="00C15FC3">
        <w:t xml:space="preserve"> VSIX контейнер представляет из себя стандартный OPC (</w:t>
      </w:r>
      <w:proofErr w:type="spellStart"/>
      <w:r w:rsidR="00C15FC3">
        <w:t>Open</w:t>
      </w:r>
      <w:proofErr w:type="spellEnd"/>
      <w:r w:rsidR="00C15FC3">
        <w:t xml:space="preserve"> </w:t>
      </w:r>
      <w:proofErr w:type="spellStart"/>
      <w:r w:rsidR="00C15FC3">
        <w:t>Packaging</w:t>
      </w:r>
      <w:proofErr w:type="spellEnd"/>
      <w:r w:rsidR="00C15FC3">
        <w:t xml:space="preserve"> </w:t>
      </w:r>
      <w:proofErr w:type="spellStart"/>
      <w:r w:rsidR="00C15FC3">
        <w:t>Conventions</w:t>
      </w:r>
      <w:proofErr w:type="spellEnd"/>
      <w:r w:rsidR="00C15FC3">
        <w:t>) архив, содержащий бинарные файлы расширения и вспомогательные файлы, необходимые внедрения плагина.</w:t>
      </w:r>
      <w:r w:rsidR="00FE5E84">
        <w:t xml:space="preserve"> Второй файл содержит основной класс пакета-расширения, </w:t>
      </w:r>
      <w:r w:rsidR="00FE5E84">
        <w:lastRenderedPageBreak/>
        <w:t xml:space="preserve">унаследованный от класса </w:t>
      </w:r>
      <w:proofErr w:type="spellStart"/>
      <w:r w:rsidR="00B43599">
        <w:t>Microsoft.VisualStudio.Shell.Package</w:t>
      </w:r>
      <w:proofErr w:type="spellEnd"/>
      <w:r w:rsidR="00B43599">
        <w:t>, который предоставляет функционал, необходимый полноценному пакету расширения Visual Studio</w:t>
      </w:r>
      <w:r w:rsidR="007D2515">
        <w:t>. Однако, этих файлов недостаточно для создания плагина.</w:t>
      </w:r>
    </w:p>
    <w:p w14:paraId="599A2DFB" w14:textId="2F2847A7" w:rsidR="0047793F" w:rsidRDefault="007D2515" w:rsidP="0047793F">
      <w:pPr>
        <w:ind w:firstLine="0"/>
      </w:pPr>
      <w:r>
        <w:tab/>
        <w:t>В проект также был</w:t>
      </w:r>
      <w:r w:rsidR="00061926">
        <w:t xml:space="preserve"> добавлен </w:t>
      </w:r>
      <w:r w:rsidR="00433805">
        <w:t xml:space="preserve">элемент </w:t>
      </w:r>
      <w:proofErr w:type="spellStart"/>
      <w:r w:rsidR="00061926">
        <w:rPr>
          <w:lang w:val="en-US"/>
        </w:rPr>
        <w:t>ToolWindow</w:t>
      </w:r>
      <w:proofErr w:type="spellEnd"/>
      <w:r w:rsidR="0047793F" w:rsidRPr="0047793F">
        <w:t>.</w:t>
      </w:r>
      <w:r w:rsidR="0047793F">
        <w:rPr>
          <w:lang w:val="en-US"/>
        </w:rPr>
        <w:t>cs</w:t>
      </w:r>
      <w:r w:rsidR="00061926">
        <w:t>, при его добавлении</w:t>
      </w:r>
      <w:r w:rsidR="00433805">
        <w:t xml:space="preserve"> также появляются файлы </w:t>
      </w:r>
      <w:proofErr w:type="spellStart"/>
      <w:r w:rsidR="00433805">
        <w:rPr>
          <w:lang w:val="en-US"/>
        </w:rPr>
        <w:t>ToolWindowCommand</w:t>
      </w:r>
      <w:proofErr w:type="spellEnd"/>
      <w:r w:rsidR="0047793F" w:rsidRPr="0047793F">
        <w:t>.</w:t>
      </w:r>
      <w:r w:rsidR="0047793F">
        <w:rPr>
          <w:lang w:val="en-US"/>
        </w:rPr>
        <w:t>cs</w:t>
      </w:r>
      <w:r w:rsidR="000D2C88">
        <w:t xml:space="preserve"> и</w:t>
      </w:r>
      <w:r w:rsidR="000D2C88" w:rsidRPr="000D2C88">
        <w:t xml:space="preserve"> </w:t>
      </w:r>
      <w:r w:rsidR="0047793F">
        <w:rPr>
          <w:lang w:val="en-US"/>
        </w:rPr>
        <w:t>ToolWindowControl</w:t>
      </w:r>
      <w:r w:rsidR="0047793F" w:rsidRPr="0047793F">
        <w:t>.</w:t>
      </w:r>
      <w:r w:rsidR="0047793F">
        <w:rPr>
          <w:lang w:val="en-US"/>
        </w:rPr>
        <w:t>xaml</w:t>
      </w:r>
      <w:r w:rsidR="0047793F">
        <w:t xml:space="preserve"> и </w:t>
      </w:r>
      <w:r w:rsidR="0047793F">
        <w:rPr>
          <w:lang w:val="en-US"/>
        </w:rPr>
        <w:t>ToolWindowControl</w:t>
      </w:r>
      <w:r w:rsidR="0047793F" w:rsidRPr="0047793F">
        <w:t>.</w:t>
      </w:r>
      <w:r w:rsidR="0047793F">
        <w:rPr>
          <w:lang w:val="en-US"/>
        </w:rPr>
        <w:t>xaml</w:t>
      </w:r>
      <w:r w:rsidR="0047793F" w:rsidRPr="0047793F">
        <w:t>.</w:t>
      </w:r>
      <w:r w:rsidR="0047793F">
        <w:rPr>
          <w:lang w:val="en-US"/>
        </w:rPr>
        <w:t>cs</w:t>
      </w:r>
      <w:r w:rsidR="000D2C88">
        <w:t>. Основн</w:t>
      </w:r>
      <w:r w:rsidR="0047793F">
        <w:t>ые</w:t>
      </w:r>
      <w:r w:rsidR="000D2C88">
        <w:t xml:space="preserve"> файл</w:t>
      </w:r>
      <w:r w:rsidR="0047793F">
        <w:t>ы</w:t>
      </w:r>
      <w:r w:rsidR="000D2C88">
        <w:t>, которы</w:t>
      </w:r>
      <w:r w:rsidR="0047793F">
        <w:t>е</w:t>
      </w:r>
      <w:r w:rsidR="000D2C88">
        <w:t xml:space="preserve"> подверг</w:t>
      </w:r>
      <w:r w:rsidR="0047793F">
        <w:t>лись</w:t>
      </w:r>
      <w:r w:rsidR="000D2C88">
        <w:t xml:space="preserve"> изменениям - </w:t>
      </w:r>
      <w:r w:rsidR="0047793F">
        <w:rPr>
          <w:lang w:val="en-US"/>
        </w:rPr>
        <w:t>ToolWindowControl</w:t>
      </w:r>
      <w:r w:rsidR="0047793F" w:rsidRPr="0047793F">
        <w:t>.</w:t>
      </w:r>
      <w:r w:rsidR="0047793F">
        <w:rPr>
          <w:lang w:val="en-US"/>
        </w:rPr>
        <w:t>xaml</w:t>
      </w:r>
      <w:r w:rsidR="0047793F">
        <w:t xml:space="preserve"> и </w:t>
      </w:r>
      <w:r w:rsidR="0047793F">
        <w:rPr>
          <w:lang w:val="en-US"/>
        </w:rPr>
        <w:t>ToolWindowControl</w:t>
      </w:r>
      <w:r w:rsidR="0047793F" w:rsidRPr="0047793F">
        <w:t>.</w:t>
      </w:r>
      <w:r w:rsidR="0047793F">
        <w:rPr>
          <w:lang w:val="en-US"/>
        </w:rPr>
        <w:t>xaml</w:t>
      </w:r>
      <w:r w:rsidR="0047793F" w:rsidRPr="0047793F">
        <w:t>.</w:t>
      </w:r>
      <w:r w:rsidR="0047793F">
        <w:rPr>
          <w:lang w:val="en-US"/>
        </w:rPr>
        <w:t>cs</w:t>
      </w:r>
      <w:r w:rsidR="0047793F">
        <w:t>. В первом настраивается интерфейс</w:t>
      </w:r>
      <w:r w:rsidR="00283FCA">
        <w:t xml:space="preserve"> плагина, а во втором его </w:t>
      </w:r>
      <w:r w:rsidR="00D16129">
        <w:t>функциональность</w:t>
      </w:r>
      <w:r w:rsidR="00283FCA">
        <w:t>.</w:t>
      </w:r>
    </w:p>
    <w:p w14:paraId="3DC3BF63" w14:textId="3A704930" w:rsidR="005E386E" w:rsidRDefault="00AD26F8" w:rsidP="005E386E">
      <w:pPr>
        <w:ind w:firstLine="708"/>
      </w:pPr>
      <w:r w:rsidRPr="00AD26F8">
        <w:rPr>
          <w:noProof/>
        </w:rPr>
        <w:drawing>
          <wp:anchor distT="0" distB="0" distL="114300" distR="114300" simplePos="0" relativeHeight="251658240" behindDoc="0" locked="0" layoutInCell="1" allowOverlap="1" wp14:anchorId="5C59B342" wp14:editId="26AE8C65">
            <wp:simplePos x="0" y="0"/>
            <wp:positionH relativeFrom="column">
              <wp:posOffset>1038225</wp:posOffset>
            </wp:positionH>
            <wp:positionV relativeFrom="paragraph">
              <wp:posOffset>3636645</wp:posOffset>
            </wp:positionV>
            <wp:extent cx="4239260" cy="2377440"/>
            <wp:effectExtent l="0" t="0" r="889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092">
        <w:t>Первым делом нужно получить содержимое текущего документа.</w:t>
      </w:r>
      <w:r w:rsidR="00D16129">
        <w:t xml:space="preserve"> </w:t>
      </w:r>
      <w:r w:rsidR="00B51E38">
        <w:t xml:space="preserve">Для удобства обработки из </w:t>
      </w:r>
      <w:r w:rsidR="00FE130C">
        <w:t>открытого документа достаётся не весь код сразу, а только коды функций.</w:t>
      </w:r>
      <w:r w:rsidR="00514DBB">
        <w:t xml:space="preserve"> Это выполняется при помощи средств </w:t>
      </w:r>
      <w:r w:rsidR="00514DBB">
        <w:rPr>
          <w:lang w:val="en-US"/>
        </w:rPr>
        <w:t>Visual</w:t>
      </w:r>
      <w:r w:rsidR="00514DBB" w:rsidRPr="0065391D">
        <w:t xml:space="preserve"> </w:t>
      </w:r>
      <w:r w:rsidR="00514DBB">
        <w:rPr>
          <w:lang w:val="en-US"/>
        </w:rPr>
        <w:t>Studio</w:t>
      </w:r>
      <w:r w:rsidR="00514DBB">
        <w:t>.</w:t>
      </w:r>
      <w:r w:rsidR="0065391D">
        <w:t xml:space="preserve"> Объекты организованы в иерархию, на вершине которой — глобальный интерфейс DTE, имея ссылку на который, возможно получить в свое распоряжение любой объект модели автоматизации, в том числе и отдельные функции.</w:t>
      </w:r>
      <w:r w:rsidR="00066366">
        <w:t xml:space="preserve"> Таким о</w:t>
      </w:r>
      <w:r w:rsidR="00872F7F">
        <w:t>бразом, сначала нужно получить</w:t>
      </w:r>
      <w:r w:rsidR="00872F7F" w:rsidRPr="005B5993">
        <w:t xml:space="preserve"> </w:t>
      </w:r>
      <w:r w:rsidR="00872F7F">
        <w:t xml:space="preserve">ссылку на </w:t>
      </w:r>
      <w:r w:rsidR="00872F7F">
        <w:rPr>
          <w:lang w:val="en-US"/>
        </w:rPr>
        <w:t>DTE</w:t>
      </w:r>
      <w:r w:rsidR="005B5993">
        <w:t xml:space="preserve">, для этого вызывается функция </w:t>
      </w:r>
      <w:proofErr w:type="spellStart"/>
      <w:proofErr w:type="gramStart"/>
      <w:r w:rsidR="005B5993">
        <w:t>GetService</w:t>
      </w:r>
      <w:proofErr w:type="spellEnd"/>
      <w:r w:rsidR="005B5993">
        <w:t>(</w:t>
      </w:r>
      <w:proofErr w:type="gramEnd"/>
      <w:r w:rsidR="005B5993">
        <w:t>).</w:t>
      </w:r>
      <w:r w:rsidR="000262A2">
        <w:t xml:space="preserve"> Затем из полученного объекта </w:t>
      </w:r>
      <w:r w:rsidR="000262A2">
        <w:rPr>
          <w:lang w:val="en-US"/>
        </w:rPr>
        <w:t>DTE</w:t>
      </w:r>
      <w:r w:rsidR="000262A2">
        <w:t xml:space="preserve"> извлекается</w:t>
      </w:r>
      <w:r w:rsidR="00F32FAA">
        <w:t xml:space="preserve"> </w:t>
      </w:r>
      <w:r w:rsidR="008F2AD5">
        <w:t xml:space="preserve">активный документ, </w:t>
      </w:r>
      <w:r w:rsidR="00437F96">
        <w:t xml:space="preserve">а </w:t>
      </w:r>
      <w:r w:rsidR="008F2AD5">
        <w:t xml:space="preserve">из него </w:t>
      </w:r>
      <w:r w:rsidR="003131E9">
        <w:t xml:space="preserve">извлекается </w:t>
      </w:r>
      <w:r w:rsidR="001E772A">
        <w:t>объект</w:t>
      </w:r>
      <w:r w:rsidR="003131E9">
        <w:t xml:space="preserve"> функций</w:t>
      </w:r>
      <w:r w:rsidR="004F2663">
        <w:t xml:space="preserve"> и с помощью вспомогательной функции </w:t>
      </w:r>
      <w:proofErr w:type="spellStart"/>
      <w:proofErr w:type="gramStart"/>
      <w:r w:rsidR="004F2663">
        <w:rPr>
          <w:lang w:val="en-US"/>
        </w:rPr>
        <w:t>getFuncDeclaration</w:t>
      </w:r>
      <w:proofErr w:type="spellEnd"/>
      <w:r w:rsidR="004F2663">
        <w:t>(</w:t>
      </w:r>
      <w:proofErr w:type="gramEnd"/>
      <w:r w:rsidR="004F2663">
        <w:t>) происходит получение строкового представления тела функции, из которого вычленяется сигнатура функции</w:t>
      </w:r>
      <w:r w:rsidR="003131E9">
        <w:t>:</w:t>
      </w:r>
    </w:p>
    <w:p w14:paraId="51DC6EFA" w14:textId="5CCC9ED2" w:rsidR="00AD5414" w:rsidRDefault="003F0290" w:rsidP="003F0290">
      <w:pPr>
        <w:ind w:firstLine="0"/>
      </w:pPr>
      <w:r>
        <w:tab/>
      </w:r>
    </w:p>
    <w:p w14:paraId="796D575A" w14:textId="30F5D49A" w:rsidR="004F2663" w:rsidRPr="004F2663" w:rsidRDefault="004F2663" w:rsidP="004F2663">
      <w:pPr>
        <w:ind w:firstLine="0"/>
        <w:rPr>
          <w:sz w:val="16"/>
          <w:szCs w:val="16"/>
        </w:rPr>
      </w:pPr>
      <w:r w:rsidRPr="00AD541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414908" wp14:editId="548A5E12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4457700" cy="145859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02C04" w14:textId="31F404EA" w:rsidR="007E738A" w:rsidRDefault="003F0290" w:rsidP="00AD5414">
      <w:pPr>
        <w:ind w:firstLine="708"/>
      </w:pPr>
      <w:r>
        <w:t xml:space="preserve">Затем </w:t>
      </w:r>
      <w:r w:rsidR="007E738A">
        <w:t>были реализованы функции для получения информации о функциях из открытого документа. Порядок получения информации, следующий:</w:t>
      </w:r>
    </w:p>
    <w:p w14:paraId="32A6F979" w14:textId="218C9E7B" w:rsidR="007E738A" w:rsidRDefault="009F4F4F" w:rsidP="007E738A">
      <w:pPr>
        <w:pStyle w:val="a3"/>
        <w:numPr>
          <w:ilvl w:val="0"/>
          <w:numId w:val="8"/>
        </w:numPr>
        <w:ind w:firstLine="414"/>
      </w:pPr>
      <w:r>
        <w:t>Узнать исходное количество строк в функции;</w:t>
      </w:r>
    </w:p>
    <w:p w14:paraId="2AA89007" w14:textId="2CBB0775" w:rsidR="009F4F4F" w:rsidRDefault="00EF6C4B" w:rsidP="007E738A">
      <w:pPr>
        <w:pStyle w:val="a3"/>
        <w:numPr>
          <w:ilvl w:val="0"/>
          <w:numId w:val="8"/>
        </w:numPr>
        <w:ind w:firstLine="414"/>
      </w:pPr>
      <w:r>
        <w:t>Удалить комментарии;</w:t>
      </w:r>
    </w:p>
    <w:p w14:paraId="71273543" w14:textId="27F978D0" w:rsidR="00A30186" w:rsidRDefault="00EF6C4B" w:rsidP="00514118">
      <w:pPr>
        <w:pStyle w:val="a3"/>
        <w:numPr>
          <w:ilvl w:val="0"/>
          <w:numId w:val="8"/>
        </w:numPr>
        <w:ind w:firstLine="414"/>
      </w:pPr>
      <w:r>
        <w:t>Удалить</w:t>
      </w:r>
      <w:r w:rsidR="00A30186">
        <w:t xml:space="preserve"> пустые строки;</w:t>
      </w:r>
    </w:p>
    <w:p w14:paraId="289C7983" w14:textId="12427FCC" w:rsidR="00514118" w:rsidRDefault="00514118" w:rsidP="00514118">
      <w:pPr>
        <w:pStyle w:val="a3"/>
        <w:numPr>
          <w:ilvl w:val="0"/>
          <w:numId w:val="8"/>
        </w:numPr>
        <w:ind w:firstLine="414"/>
      </w:pPr>
      <w:r>
        <w:t>Узнать количество строк в функции без комментариев и пустых строк;</w:t>
      </w:r>
    </w:p>
    <w:p w14:paraId="1C2D7F71" w14:textId="5861EEED" w:rsidR="00514118" w:rsidRDefault="00514118" w:rsidP="00514118">
      <w:pPr>
        <w:pStyle w:val="a3"/>
        <w:numPr>
          <w:ilvl w:val="0"/>
          <w:numId w:val="8"/>
        </w:numPr>
        <w:ind w:firstLine="414"/>
      </w:pPr>
      <w:r>
        <w:t>Удалить содержимое кавычек;</w:t>
      </w:r>
    </w:p>
    <w:p w14:paraId="698A8172" w14:textId="57F92E12" w:rsidR="00514118" w:rsidRDefault="00B72EF8" w:rsidP="00514118">
      <w:pPr>
        <w:pStyle w:val="a3"/>
        <w:numPr>
          <w:ilvl w:val="0"/>
          <w:numId w:val="8"/>
        </w:numPr>
        <w:ind w:firstLine="414"/>
      </w:pPr>
      <w:r>
        <w:t xml:space="preserve">Узнать количество </w:t>
      </w:r>
      <w:r w:rsidR="005766C1">
        <w:t>ключевых слов;</w:t>
      </w:r>
    </w:p>
    <w:p w14:paraId="0D6943CE" w14:textId="1AEA38FE" w:rsidR="005766C1" w:rsidRDefault="005766C1" w:rsidP="00514118">
      <w:pPr>
        <w:pStyle w:val="a3"/>
        <w:numPr>
          <w:ilvl w:val="0"/>
          <w:numId w:val="8"/>
        </w:numPr>
        <w:ind w:firstLine="414"/>
      </w:pPr>
      <w:r>
        <w:t>Узнать название функции.</w:t>
      </w:r>
    </w:p>
    <w:p w14:paraId="26992A10" w14:textId="73DB4F73" w:rsidR="005766C1" w:rsidRDefault="005766C1" w:rsidP="0016313B">
      <w:r>
        <w:t>Для нахождения комментариев, кавычек</w:t>
      </w:r>
      <w:r w:rsidR="008904DF">
        <w:t>, пустых строк</w:t>
      </w:r>
      <w:r>
        <w:t xml:space="preserve"> и </w:t>
      </w:r>
      <w:r w:rsidR="0016313B">
        <w:t>ключевых слов были использованы регулярные выражения.</w:t>
      </w:r>
    </w:p>
    <w:p w14:paraId="02240C0E" w14:textId="4A3BA785" w:rsidR="000D0173" w:rsidRPr="000D0173" w:rsidRDefault="000D0173" w:rsidP="000D0173">
      <w:pPr>
        <w:pStyle w:val="a6"/>
        <w:keepNext/>
        <w:jc w:val="center"/>
        <w:rPr>
          <w:i w:val="0"/>
          <w:iCs w:val="0"/>
          <w:color w:val="auto"/>
          <w:sz w:val="28"/>
          <w:szCs w:val="24"/>
        </w:rPr>
      </w:pPr>
      <w:r w:rsidRPr="000D0173">
        <w:rPr>
          <w:i w:val="0"/>
          <w:iCs w:val="0"/>
          <w:color w:val="auto"/>
          <w:sz w:val="28"/>
          <w:szCs w:val="24"/>
        </w:rPr>
        <w:t xml:space="preserve">Таблица </w:t>
      </w:r>
      <w:r w:rsidRPr="000D0173">
        <w:rPr>
          <w:i w:val="0"/>
          <w:iCs w:val="0"/>
          <w:color w:val="auto"/>
          <w:sz w:val="28"/>
          <w:szCs w:val="24"/>
        </w:rPr>
        <w:fldChar w:fldCharType="begin"/>
      </w:r>
      <w:r w:rsidRPr="000D0173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0D0173">
        <w:rPr>
          <w:i w:val="0"/>
          <w:iCs w:val="0"/>
          <w:color w:val="auto"/>
          <w:sz w:val="28"/>
          <w:szCs w:val="24"/>
        </w:rPr>
        <w:fldChar w:fldCharType="separate"/>
      </w:r>
      <w:r w:rsidRPr="000D0173">
        <w:rPr>
          <w:i w:val="0"/>
          <w:iCs w:val="0"/>
          <w:color w:val="auto"/>
          <w:sz w:val="28"/>
          <w:szCs w:val="24"/>
        </w:rPr>
        <w:t>1</w:t>
      </w:r>
      <w:r w:rsidRPr="000D0173">
        <w:rPr>
          <w:i w:val="0"/>
          <w:iCs w:val="0"/>
          <w:color w:val="auto"/>
          <w:sz w:val="28"/>
          <w:szCs w:val="24"/>
        </w:rPr>
        <w:fldChar w:fldCharType="end"/>
      </w:r>
      <w:r w:rsidRPr="000D0173">
        <w:rPr>
          <w:i w:val="0"/>
          <w:iCs w:val="0"/>
          <w:color w:val="auto"/>
          <w:sz w:val="28"/>
          <w:szCs w:val="24"/>
        </w:rPr>
        <w:t xml:space="preserve"> - Используемые регулярные выражения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0"/>
        <w:gridCol w:w="6265"/>
      </w:tblGrid>
      <w:tr w:rsidR="00EC3315" w14:paraId="3A2A0713" w14:textId="77777777" w:rsidTr="000D0173">
        <w:tc>
          <w:tcPr>
            <w:tcW w:w="3080" w:type="dxa"/>
          </w:tcPr>
          <w:p w14:paraId="39CA7722" w14:textId="2FD8DB42" w:rsidR="00EC3315" w:rsidRPr="00322E13" w:rsidRDefault="00322E13" w:rsidP="00322E13">
            <w:pPr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322E13">
              <w:rPr>
                <w:sz w:val="24"/>
                <w:szCs w:val="22"/>
              </w:rPr>
              <w:t>Назначение</w:t>
            </w:r>
          </w:p>
        </w:tc>
        <w:tc>
          <w:tcPr>
            <w:tcW w:w="6265" w:type="dxa"/>
          </w:tcPr>
          <w:p w14:paraId="274917FD" w14:textId="35F085F5" w:rsidR="00EC3315" w:rsidRPr="00322E13" w:rsidRDefault="00EC3315" w:rsidP="00322E13">
            <w:pPr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322E13">
              <w:rPr>
                <w:sz w:val="24"/>
                <w:szCs w:val="22"/>
              </w:rPr>
              <w:t>Регулярное выражение</w:t>
            </w:r>
          </w:p>
        </w:tc>
      </w:tr>
      <w:tr w:rsidR="00EC3315" w14:paraId="2712D55A" w14:textId="77777777" w:rsidTr="000D0173">
        <w:tc>
          <w:tcPr>
            <w:tcW w:w="3080" w:type="dxa"/>
          </w:tcPr>
          <w:p w14:paraId="795E2649" w14:textId="6F943EE9" w:rsidR="00EC3315" w:rsidRPr="00322E13" w:rsidRDefault="00322E13" w:rsidP="00322E13">
            <w:pPr>
              <w:spacing w:line="276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Нахождение однострочных комментариев</w:t>
            </w:r>
          </w:p>
        </w:tc>
        <w:tc>
          <w:tcPr>
            <w:tcW w:w="6265" w:type="dxa"/>
          </w:tcPr>
          <w:p w14:paraId="2BEFBC2D" w14:textId="32766554" w:rsidR="00EC3315" w:rsidRPr="00F03E3B" w:rsidRDefault="0095075F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F03E3B">
              <w:rPr>
                <w:rFonts w:ascii="Courier New" w:hAnsi="Courier New" w:cs="Courier New"/>
                <w:sz w:val="18"/>
                <w:szCs w:val="18"/>
              </w:rPr>
              <w:t>(/{</w:t>
            </w:r>
            <w:proofErr w:type="gramStart"/>
            <w:r w:rsidRPr="00F03E3B">
              <w:rPr>
                <w:rFonts w:ascii="Courier New" w:hAnsi="Courier New" w:cs="Courier New"/>
                <w:sz w:val="18"/>
                <w:szCs w:val="18"/>
              </w:rPr>
              <w:t>2}(</w:t>
            </w:r>
            <w:proofErr w:type="gramEnd"/>
            <w:r w:rsidRPr="00F03E3B">
              <w:rPr>
                <w:rFonts w:ascii="Courier New" w:hAnsi="Courier New" w:cs="Courier New"/>
                <w:sz w:val="18"/>
                <w:szCs w:val="18"/>
              </w:rPr>
              <w:t>(.*\\\r\n)*.*))</w:t>
            </w:r>
          </w:p>
        </w:tc>
      </w:tr>
      <w:tr w:rsidR="00322E13" w14:paraId="4AC11AC9" w14:textId="77777777" w:rsidTr="000D0173">
        <w:tc>
          <w:tcPr>
            <w:tcW w:w="3080" w:type="dxa"/>
          </w:tcPr>
          <w:p w14:paraId="22684AD3" w14:textId="7DF07C1B" w:rsidR="00322E13" w:rsidRPr="00322E13" w:rsidRDefault="00322E13" w:rsidP="00322E13">
            <w:pPr>
              <w:spacing w:line="276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Нахождение многострочных комментариев</w:t>
            </w:r>
          </w:p>
        </w:tc>
        <w:tc>
          <w:tcPr>
            <w:tcW w:w="6265" w:type="dxa"/>
          </w:tcPr>
          <w:p w14:paraId="160B4E22" w14:textId="57FF8423" w:rsidR="00322E13" w:rsidRPr="00F03E3B" w:rsidRDefault="00D54437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F03E3B">
              <w:rPr>
                <w:rFonts w:ascii="Courier New" w:hAnsi="Courier New" w:cs="Courier New"/>
                <w:sz w:val="18"/>
                <w:szCs w:val="18"/>
              </w:rPr>
              <w:t>(/\*</w:t>
            </w:r>
            <w:proofErr w:type="gramStart"/>
            <w:r w:rsidRPr="00F03E3B">
              <w:rPr>
                <w:rFonts w:ascii="Courier New" w:hAnsi="Courier New" w:cs="Courier New"/>
                <w:sz w:val="18"/>
                <w:szCs w:val="18"/>
              </w:rPr>
              <w:t>(.|</w:t>
            </w:r>
            <w:proofErr w:type="gramEnd"/>
            <w:r w:rsidRPr="00F03E3B">
              <w:rPr>
                <w:rFonts w:ascii="Courier New" w:hAnsi="Courier New" w:cs="Courier New"/>
                <w:sz w:val="18"/>
                <w:szCs w:val="18"/>
              </w:rPr>
              <w:t>(\r\n))*?\*/)</w:t>
            </w:r>
          </w:p>
        </w:tc>
      </w:tr>
      <w:tr w:rsidR="00322E13" w14:paraId="197147CD" w14:textId="77777777" w:rsidTr="000D0173">
        <w:tc>
          <w:tcPr>
            <w:tcW w:w="3080" w:type="dxa"/>
          </w:tcPr>
          <w:p w14:paraId="08879B94" w14:textId="0552BF62" w:rsidR="00322E13" w:rsidRPr="00322E13" w:rsidRDefault="00322E13" w:rsidP="00322E13">
            <w:pPr>
              <w:spacing w:line="276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Нахождение двойных кавычек</w:t>
            </w:r>
          </w:p>
        </w:tc>
        <w:tc>
          <w:tcPr>
            <w:tcW w:w="6265" w:type="dxa"/>
          </w:tcPr>
          <w:p w14:paraId="556832CA" w14:textId="4B154F24" w:rsidR="00322E13" w:rsidRPr="00F03E3B" w:rsidRDefault="0027347D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F03E3B">
              <w:rPr>
                <w:rFonts w:ascii="Courier New" w:hAnsi="Courier New" w:cs="Courier New"/>
                <w:sz w:val="18"/>
                <w:szCs w:val="18"/>
              </w:rPr>
              <w:t>(""([^\\""</w:t>
            </w:r>
            <w:proofErr w:type="gramStart"/>
            <w:r w:rsidRPr="00F03E3B">
              <w:rPr>
                <w:rFonts w:ascii="Courier New" w:hAnsi="Courier New" w:cs="Courier New"/>
                <w:sz w:val="18"/>
                <w:szCs w:val="18"/>
              </w:rPr>
              <w:t>\r\n]*</w:t>
            </w:r>
            <w:proofErr w:type="gramEnd"/>
            <w:r w:rsidRPr="00F03E3B">
              <w:rPr>
                <w:rFonts w:ascii="Courier New" w:hAnsi="Courier New" w:cs="Courier New"/>
                <w:sz w:val="18"/>
                <w:szCs w:val="18"/>
              </w:rPr>
              <w:t>(\\""|\\\r\n)*)*(""|(\r\n)))</w:t>
            </w:r>
          </w:p>
        </w:tc>
      </w:tr>
      <w:tr w:rsidR="00EC3315" w:rsidRPr="0027416F" w14:paraId="225B2864" w14:textId="77777777" w:rsidTr="000D0173">
        <w:tc>
          <w:tcPr>
            <w:tcW w:w="3080" w:type="dxa"/>
          </w:tcPr>
          <w:p w14:paraId="188FB0B8" w14:textId="70807E95" w:rsidR="00EC3315" w:rsidRPr="00322E13" w:rsidRDefault="00322E13" w:rsidP="00322E13">
            <w:pPr>
              <w:spacing w:line="276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Нахождение одинарных кавычек</w:t>
            </w:r>
          </w:p>
        </w:tc>
        <w:tc>
          <w:tcPr>
            <w:tcW w:w="6265" w:type="dxa"/>
          </w:tcPr>
          <w:p w14:paraId="5B7B4035" w14:textId="47012B4F" w:rsidR="00EC3315" w:rsidRPr="00F03E3B" w:rsidRDefault="0027347D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03E3B">
              <w:rPr>
                <w:rFonts w:ascii="Courier New" w:hAnsi="Courier New" w:cs="Courier New"/>
                <w:sz w:val="18"/>
                <w:szCs w:val="18"/>
                <w:lang w:val="en-US"/>
              </w:rPr>
              <w:t>('([^\\'</w:t>
            </w:r>
            <w:proofErr w:type="gramStart"/>
            <w:r w:rsidRPr="00F03E3B">
              <w:rPr>
                <w:rFonts w:ascii="Courier New" w:hAnsi="Courier New" w:cs="Courier New"/>
                <w:sz w:val="18"/>
                <w:szCs w:val="18"/>
                <w:lang w:val="en-US"/>
              </w:rPr>
              <w:t>\r\n]*</w:t>
            </w:r>
            <w:proofErr w:type="gramEnd"/>
            <w:r w:rsidRPr="00F03E3B">
              <w:rPr>
                <w:rFonts w:ascii="Courier New" w:hAnsi="Courier New" w:cs="Courier New"/>
                <w:sz w:val="18"/>
                <w:szCs w:val="18"/>
                <w:lang w:val="en-US"/>
              </w:rPr>
              <w:t>(\\'|\\\r\n)*)*('|(\r\n)))</w:t>
            </w:r>
          </w:p>
        </w:tc>
      </w:tr>
      <w:tr w:rsidR="00EC3315" w14:paraId="70F5B259" w14:textId="77777777" w:rsidTr="000D0173">
        <w:tc>
          <w:tcPr>
            <w:tcW w:w="3080" w:type="dxa"/>
          </w:tcPr>
          <w:p w14:paraId="1E2956D4" w14:textId="16F95395" w:rsidR="00EC3315" w:rsidRPr="00322E13" w:rsidRDefault="00322E13" w:rsidP="00322E13">
            <w:pPr>
              <w:spacing w:line="276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Нахождение пустых строк</w:t>
            </w:r>
          </w:p>
        </w:tc>
        <w:tc>
          <w:tcPr>
            <w:tcW w:w="6265" w:type="dxa"/>
          </w:tcPr>
          <w:p w14:paraId="32F4B5F8" w14:textId="4C727814" w:rsidR="00EC3315" w:rsidRPr="00F03E3B" w:rsidRDefault="0027347D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F03E3B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Start"/>
            <w:r w:rsidRPr="00F03E3B">
              <w:rPr>
                <w:rFonts w:ascii="Courier New" w:hAnsi="Courier New" w:cs="Courier New"/>
                <w:sz w:val="18"/>
                <w:szCs w:val="18"/>
              </w:rPr>
              <w:t>\r\n]\</w:t>
            </w:r>
            <w:proofErr w:type="gramEnd"/>
            <w:r w:rsidRPr="00F03E3B">
              <w:rPr>
                <w:rFonts w:ascii="Courier New" w:hAnsi="Courier New" w:cs="Courier New"/>
                <w:sz w:val="18"/>
                <w:szCs w:val="18"/>
              </w:rPr>
              <w:t>s*[\r\n]</w:t>
            </w:r>
          </w:p>
        </w:tc>
      </w:tr>
      <w:tr w:rsidR="00EC3315" w:rsidRPr="007019D8" w14:paraId="5FE9D9B9" w14:textId="77777777" w:rsidTr="000D0173">
        <w:tc>
          <w:tcPr>
            <w:tcW w:w="3080" w:type="dxa"/>
          </w:tcPr>
          <w:p w14:paraId="1CC7F692" w14:textId="6043818B" w:rsidR="00EC3315" w:rsidRPr="00322E13" w:rsidRDefault="008904DF" w:rsidP="00322E13">
            <w:pPr>
              <w:spacing w:line="276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Нахождение </w:t>
            </w:r>
            <w:r w:rsidR="00473BB6">
              <w:rPr>
                <w:sz w:val="24"/>
                <w:szCs w:val="22"/>
              </w:rPr>
              <w:t>ключевых слов</w:t>
            </w:r>
          </w:p>
        </w:tc>
        <w:tc>
          <w:tcPr>
            <w:tcW w:w="6265" w:type="dxa"/>
          </w:tcPr>
          <w:p w14:paraId="28594CAC" w14:textId="29A21D4E" w:rsidR="00012183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12183">
              <w:rPr>
                <w:rFonts w:ascii="Courier New" w:hAnsi="Courier New" w:cs="Courier New"/>
                <w:sz w:val="18"/>
                <w:szCs w:val="18"/>
              </w:rPr>
              <w:t>alignas|alignof|and|and_eq|asm|auto|bitand|bitor|bool</w:t>
            </w:r>
            <w:proofErr w:type="spellEnd"/>
            <w:r w:rsidRPr="00012183"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  <w:p w14:paraId="567010D6" w14:textId="009F71DB" w:rsidR="00012183" w:rsidRPr="00E13A21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break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case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catch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char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char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16_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char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32_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class</w:t>
            </w:r>
            <w:r w:rsidRPr="00E13A21"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compl</w:t>
            </w:r>
            <w:proofErr w:type="spellEnd"/>
            <w:r w:rsidRPr="00E13A21"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  <w:p w14:paraId="5FC0E48E" w14:textId="50C6212D" w:rsidR="00E13A21" w:rsidRPr="00E13A21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const|constexpr|const_cast|</w:t>
            </w:r>
            <w:r w:rsidRPr="00E13A21">
              <w:rPr>
                <w:rFonts w:ascii="Courier New" w:hAnsi="Courier New" w:cs="Courier New"/>
                <w:sz w:val="18"/>
                <w:szCs w:val="18"/>
                <w:lang w:val="en-US"/>
              </w:rPr>
              <w:t>continue|decltype|default</w:t>
            </w:r>
            <w:proofErr w:type="spellEnd"/>
            <w:r w:rsidRPr="00E13A21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519B4B05" w14:textId="5D59F314" w:rsidR="00E13A21" w:rsidRPr="00E13A21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E13A21">
              <w:rPr>
                <w:rFonts w:ascii="Courier New" w:hAnsi="Courier New" w:cs="Courier New"/>
                <w:sz w:val="18"/>
                <w:szCs w:val="18"/>
                <w:lang w:val="en-US"/>
              </w:rPr>
              <w:t>delete|do|double|dynamic_cast|else|enum|explicit|export</w:t>
            </w:r>
            <w:proofErr w:type="spellEnd"/>
            <w:r w:rsidRPr="00E13A21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677C0999" w14:textId="5CD2DF86" w:rsidR="007019D8" w:rsidRPr="00E13A21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E13A21">
              <w:rPr>
                <w:rFonts w:ascii="Courier New" w:hAnsi="Courier New" w:cs="Courier New"/>
                <w:sz w:val="18"/>
                <w:szCs w:val="18"/>
                <w:lang w:val="en-US"/>
              </w:rPr>
              <w:t>extern|false|float|for|friend|goto|if|inline|int|long</w:t>
            </w:r>
            <w:proofErr w:type="spellEnd"/>
            <w:r w:rsidRPr="00E13A21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4CF811F5" w14:textId="579AD366" w:rsidR="00E13A21" w:rsidRPr="00500E74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00E74">
              <w:rPr>
                <w:rFonts w:ascii="Courier New" w:hAnsi="Courier New" w:cs="Courier New"/>
                <w:sz w:val="18"/>
                <w:szCs w:val="18"/>
                <w:lang w:val="en-US"/>
              </w:rPr>
              <w:t>mutable|namespace|new|noexcept|not|not_eq|nullptr</w:t>
            </w:r>
            <w:proofErr w:type="spellEnd"/>
            <w:r w:rsidRPr="00500E74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638843AB" w14:textId="40CBE5D2" w:rsidR="00500E74" w:rsidRPr="00500E74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E13A21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operator|or|or_eq|private|protected|public</w:t>
            </w:r>
            <w:r w:rsidRPr="00500E74">
              <w:rPr>
                <w:rFonts w:ascii="Courier New" w:hAnsi="Courier New" w:cs="Courier New"/>
                <w:sz w:val="18"/>
                <w:szCs w:val="18"/>
                <w:lang w:val="en-US"/>
              </w:rPr>
              <w:t>|register</w:t>
            </w:r>
            <w:proofErr w:type="spellEnd"/>
            <w:r w:rsidRPr="00500E74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4E717DD6" w14:textId="6538CF45" w:rsidR="00500E74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00E74">
              <w:rPr>
                <w:rFonts w:ascii="Courier New" w:hAnsi="Courier New" w:cs="Courier New"/>
                <w:sz w:val="18"/>
                <w:szCs w:val="18"/>
                <w:lang w:val="en-US"/>
              </w:rPr>
              <w:t>reinterpret_cast|return|short|signed|sizeof|</w:t>
            </w:r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static</w:t>
            </w:r>
            <w:proofErr w:type="spellEnd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435F7C75" w14:textId="3927B27A" w:rsidR="00500E74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static_assert|static_cast|struct|switch|template|this</w:t>
            </w:r>
            <w:proofErr w:type="spellEnd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124AC3D4" w14:textId="7D35633C" w:rsidR="00500E74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thread_local|throw|true|try|typedef|typeid|typename</w:t>
            </w:r>
            <w:proofErr w:type="spellEnd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4858D9DB" w14:textId="673C6AE4" w:rsidR="00500E74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union|unsigned|using|virtual|void|volatile|wchar_t</w:t>
            </w:r>
            <w:proofErr w:type="spellEnd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</w:p>
          <w:p w14:paraId="3E4B0ACB" w14:textId="042CDE4D" w:rsidR="00EC3315" w:rsidRPr="00012183" w:rsidRDefault="00CA7D33" w:rsidP="00322E13">
            <w:pPr>
              <w:spacing w:line="27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>while|xor|xor_eq</w:t>
            </w:r>
            <w:proofErr w:type="spellEnd"/>
            <w:r w:rsidRPr="0001218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33525DA8" w14:textId="406F92A1" w:rsidR="00EC3315" w:rsidRDefault="00945179" w:rsidP="001631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8FAE4" wp14:editId="0E14A2C9">
                <wp:simplePos x="0" y="0"/>
                <wp:positionH relativeFrom="column">
                  <wp:posOffset>588645</wp:posOffset>
                </wp:positionH>
                <wp:positionV relativeFrom="paragraph">
                  <wp:posOffset>3703955</wp:posOffset>
                </wp:positionV>
                <wp:extent cx="483171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1917E" w14:textId="0A6BBBCA" w:rsidR="00945179" w:rsidRPr="00945179" w:rsidRDefault="00945179" w:rsidP="00945179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94517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 w:rsidRPr="0094517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94517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4517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 w:rsidR="002627E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  <w:t>1</w:t>
                            </w:r>
                            <w:r w:rsidRPr="0094517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fldChar w:fldCharType="end"/>
                            </w:r>
                            <w:r w:rsidRPr="0094517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t xml:space="preserve"> - Интерфейс окна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8FAE4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6.35pt;margin-top:291.65pt;width:380.4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" stroked="f">
                <v:textbox style="mso-fit-shape-to-text:t" inset="0,0,0,0">
                  <w:txbxContent>
                    <w:p w14:paraId="0091917E" w14:textId="0A6BBBCA" w:rsidR="00945179" w:rsidRPr="00945179" w:rsidRDefault="00945179" w:rsidP="00945179">
                      <w:pPr>
                        <w:pStyle w:val="a6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</w:pPr>
                      <w:r w:rsidRPr="00945179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 w:rsidRPr="00945179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fldChar w:fldCharType="begin"/>
                      </w:r>
                      <w:r w:rsidRPr="00945179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instrText xml:space="preserve"> SEQ Рисунок \* ARABIC </w:instrText>
                      </w:r>
                      <w:r w:rsidRPr="00945179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fldChar w:fldCharType="separate"/>
                      </w:r>
                      <w:r w:rsidR="002627E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4"/>
                        </w:rPr>
                        <w:t>1</w:t>
                      </w:r>
                      <w:r w:rsidRPr="00945179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fldChar w:fldCharType="end"/>
                      </w:r>
                      <w:r w:rsidRPr="00945179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t xml:space="preserve"> - Интерфейс окна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5179">
        <w:rPr>
          <w:noProof/>
        </w:rPr>
        <w:drawing>
          <wp:anchor distT="0" distB="0" distL="114300" distR="114300" simplePos="0" relativeHeight="251660288" behindDoc="0" locked="0" layoutInCell="1" allowOverlap="1" wp14:anchorId="72744311" wp14:editId="4E950FEB">
            <wp:simplePos x="0" y="0"/>
            <wp:positionH relativeFrom="column">
              <wp:posOffset>588645</wp:posOffset>
            </wp:positionH>
            <wp:positionV relativeFrom="paragraph">
              <wp:posOffset>309245</wp:posOffset>
            </wp:positionV>
            <wp:extent cx="4831715" cy="3337560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630">
        <w:t>Интерфейс окна с информацией показан на рисунке 1.</w:t>
      </w:r>
    </w:p>
    <w:p w14:paraId="5C79560F" w14:textId="2DA214B4" w:rsidR="00CA0630" w:rsidRDefault="003308B0" w:rsidP="0016313B">
      <w:r w:rsidRPr="003308B0">
        <w:rPr>
          <w:noProof/>
        </w:rPr>
        <w:drawing>
          <wp:anchor distT="0" distB="0" distL="114300" distR="114300" simplePos="0" relativeHeight="251663360" behindDoc="0" locked="0" layoutInCell="1" allowOverlap="1" wp14:anchorId="6222ABEE" wp14:editId="026F0784">
            <wp:simplePos x="0" y="0"/>
            <wp:positionH relativeFrom="column">
              <wp:posOffset>1655445</wp:posOffset>
            </wp:positionH>
            <wp:positionV relativeFrom="paragraph">
              <wp:posOffset>4338320</wp:posOffset>
            </wp:positionV>
            <wp:extent cx="3022133" cy="1676400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3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5A1">
        <w:t>Для того, чтобы заполнять таблицу данными</w:t>
      </w:r>
      <w:r>
        <w:t>,</w:t>
      </w:r>
      <w:r w:rsidR="005405A1">
        <w:t xml:space="preserve"> нужно создать класс, который инкапсулирует</w:t>
      </w:r>
      <w:r w:rsidR="002B4610">
        <w:t xml:space="preserve"> свойства, соответствующие столбцам таблицы:</w:t>
      </w:r>
    </w:p>
    <w:p w14:paraId="3F50E8F9" w14:textId="75A50172" w:rsidR="002B4610" w:rsidRDefault="00A10D35" w:rsidP="0016313B">
      <w:r>
        <w:t xml:space="preserve">Коллекция элементов типа </w:t>
      </w:r>
      <w:proofErr w:type="spellStart"/>
      <w:r>
        <w:t>StatisticSet</w:t>
      </w:r>
      <w:proofErr w:type="spellEnd"/>
      <w:r>
        <w:t xml:space="preserve"> была объявлена как член класса, отвечающего за управление окном плагина. Это было нужно для того, чтобы обращаться к ней из разных функций.</w:t>
      </w:r>
    </w:p>
    <w:p w14:paraId="56355BE9" w14:textId="6441148E" w:rsidR="00A10D35" w:rsidRDefault="00A10D35" w:rsidP="0016313B">
      <w:r>
        <w:t xml:space="preserve">Для того, чтобы связать поле </w:t>
      </w:r>
      <w:r w:rsidR="001E6B6F">
        <w:t xml:space="preserve">элемента коллекции с определённым столбцом, был использовано свойство </w:t>
      </w:r>
      <w:proofErr w:type="spellStart"/>
      <w:r w:rsidR="00B00800">
        <w:t>GridViewColumn.DisplayMemberBinding</w:t>
      </w:r>
      <w:proofErr w:type="spellEnd"/>
      <w:r w:rsidR="00B00800">
        <w:t>.</w:t>
      </w:r>
    </w:p>
    <w:p w14:paraId="2FBE73E3" w14:textId="3206647F" w:rsidR="006010FD" w:rsidRDefault="00667219" w:rsidP="0016313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C63399" wp14:editId="2FD544DB">
            <wp:simplePos x="0" y="0"/>
            <wp:positionH relativeFrom="column">
              <wp:posOffset>283845</wp:posOffset>
            </wp:positionH>
            <wp:positionV relativeFrom="paragraph">
              <wp:posOffset>2678430</wp:posOffset>
            </wp:positionV>
            <wp:extent cx="5646420" cy="5255012"/>
            <wp:effectExtent l="0" t="0" r="0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2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EE136" wp14:editId="2090AA3D">
                <wp:simplePos x="0" y="0"/>
                <wp:positionH relativeFrom="column">
                  <wp:posOffset>184785</wp:posOffset>
                </wp:positionH>
                <wp:positionV relativeFrom="paragraph">
                  <wp:posOffset>7990205</wp:posOffset>
                </wp:positionV>
                <wp:extent cx="564642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59372" w14:textId="2C33835C" w:rsidR="002627EC" w:rsidRPr="002627EC" w:rsidRDefault="002627EC" w:rsidP="002627EC">
                            <w:pPr>
                              <w:pStyle w:val="a6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2627E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 w:rsidRPr="002627E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2627E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627E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 w:rsidRPr="002627E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t>2</w:t>
                            </w:r>
                            <w:r w:rsidRPr="002627E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fldChar w:fldCharType="end"/>
                            </w:r>
                            <w:r w:rsidRPr="002627E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4"/>
                              </w:rPr>
                              <w:t xml:space="preserve"> - UML диаграмма классов из Visual Studio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EE136" id="Надпись 9" o:spid="_x0000_s1027" type="#_x0000_t202" style="position:absolute;left:0;text-align:left;margin-left:14.55pt;margin-top:629.15pt;width:44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" stroked="f">
                <v:textbox style="mso-fit-shape-to-text:t" inset="0,0,0,0">
                  <w:txbxContent>
                    <w:p w14:paraId="27D59372" w14:textId="2C33835C" w:rsidR="002627EC" w:rsidRPr="002627EC" w:rsidRDefault="002627EC" w:rsidP="002627EC">
                      <w:pPr>
                        <w:pStyle w:val="a6"/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</w:pPr>
                      <w:r w:rsidRPr="002627EC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 w:rsidRPr="002627EC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fldChar w:fldCharType="begin"/>
                      </w:r>
                      <w:r w:rsidRPr="002627EC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instrText xml:space="preserve"> SEQ Рисунок \* ARABIC </w:instrText>
                      </w:r>
                      <w:r w:rsidRPr="002627EC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fldChar w:fldCharType="separate"/>
                      </w:r>
                      <w:r w:rsidRPr="002627EC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t>2</w:t>
                      </w:r>
                      <w:r w:rsidRPr="002627EC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fldChar w:fldCharType="end"/>
                      </w:r>
                      <w:r w:rsidRPr="002627EC">
                        <w:rPr>
                          <w:i w:val="0"/>
                          <w:iCs w:val="0"/>
                          <w:color w:val="auto"/>
                          <w:sz w:val="28"/>
                          <w:szCs w:val="24"/>
                        </w:rPr>
                        <w:t xml:space="preserve"> - UML диаграмма классов из Visual Studio SDK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0FD" w:rsidRPr="006010FD">
        <w:rPr>
          <w:noProof/>
        </w:rPr>
        <w:drawing>
          <wp:anchor distT="0" distB="0" distL="114300" distR="114300" simplePos="0" relativeHeight="251664384" behindDoc="0" locked="0" layoutInCell="1" allowOverlap="1" wp14:anchorId="4572BAA7" wp14:editId="64D00B65">
            <wp:simplePos x="0" y="0"/>
            <wp:positionH relativeFrom="column">
              <wp:posOffset>1015365</wp:posOffset>
            </wp:positionH>
            <wp:positionV relativeFrom="paragraph">
              <wp:posOffset>0</wp:posOffset>
            </wp:positionV>
            <wp:extent cx="4116500" cy="20650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9F9">
        <w:rPr>
          <w:lang w:val="en-US"/>
        </w:rPr>
        <w:t>UML</w:t>
      </w:r>
      <w:r w:rsidR="00075B97">
        <w:t xml:space="preserve"> диаграмма классов</w:t>
      </w:r>
      <w:r w:rsidR="002627EC">
        <w:t xml:space="preserve"> </w:t>
      </w:r>
      <w:r w:rsidR="00075B97">
        <w:t>была получена с помощью возможностей</w:t>
      </w:r>
      <w:r w:rsidR="00075B97" w:rsidRPr="00075B97">
        <w:t xml:space="preserve"> </w:t>
      </w:r>
      <w:r w:rsidR="00075B97">
        <w:rPr>
          <w:lang w:val="en-US"/>
        </w:rPr>
        <w:t>Visual</w:t>
      </w:r>
      <w:r w:rsidR="00075B97" w:rsidRPr="00075B97">
        <w:t xml:space="preserve"> </w:t>
      </w:r>
      <w:r w:rsidR="00075B97">
        <w:rPr>
          <w:lang w:val="en-US"/>
        </w:rPr>
        <w:t>Studio</w:t>
      </w:r>
      <w:r w:rsidR="00075B97">
        <w:t>:</w:t>
      </w:r>
    </w:p>
    <w:p w14:paraId="75B26B85" w14:textId="5F5BA250" w:rsidR="002627EC" w:rsidRDefault="002627EC">
      <w:pPr>
        <w:spacing w:after="160" w:line="259" w:lineRule="auto"/>
        <w:ind w:firstLine="0"/>
        <w:jc w:val="left"/>
      </w:pPr>
      <w:r>
        <w:br w:type="page"/>
      </w:r>
    </w:p>
    <w:p w14:paraId="596ED1A5" w14:textId="7FFEF01C" w:rsidR="00075B97" w:rsidRPr="002627EC" w:rsidRDefault="002627EC" w:rsidP="002627EC">
      <w:pPr>
        <w:pStyle w:val="a3"/>
        <w:numPr>
          <w:ilvl w:val="0"/>
          <w:numId w:val="2"/>
        </w:numPr>
        <w:rPr>
          <w:b/>
          <w:bCs/>
        </w:rPr>
      </w:pPr>
      <w:r w:rsidRPr="002627EC">
        <w:rPr>
          <w:b/>
          <w:bCs/>
        </w:rPr>
        <w:lastRenderedPageBreak/>
        <w:t>Вывод</w:t>
      </w:r>
    </w:p>
    <w:p w14:paraId="0698C0EC" w14:textId="354FA40A" w:rsidR="006C687A" w:rsidRDefault="006C687A" w:rsidP="005C1B06">
      <w:r w:rsidRPr="00CA1CDA">
        <w:t xml:space="preserve">В ходе данной лабораторной работы были получены навыки разработки на языке </w:t>
      </w:r>
      <w:r w:rsidRPr="006C687A">
        <w:rPr>
          <w:lang w:val="en-US"/>
        </w:rPr>
        <w:t>C</w:t>
      </w:r>
      <w:r w:rsidRPr="00CA1CDA">
        <w:t xml:space="preserve">#, а также навыки работы с </w:t>
      </w:r>
      <w:r w:rsidRPr="006C687A">
        <w:rPr>
          <w:lang w:val="en-US"/>
        </w:rPr>
        <w:t>WPF</w:t>
      </w:r>
      <w:r w:rsidRPr="00CA1CDA">
        <w:t xml:space="preserve"> и навыки создания расширений для </w:t>
      </w:r>
      <w:r w:rsidRPr="006C687A">
        <w:rPr>
          <w:lang w:val="en-US"/>
        </w:rPr>
        <w:t>Visual</w:t>
      </w:r>
      <w:r w:rsidRPr="00CA1CDA">
        <w:t xml:space="preserve"> </w:t>
      </w:r>
      <w:r w:rsidRPr="006C687A">
        <w:rPr>
          <w:lang w:val="en-US"/>
        </w:rPr>
        <w:t>Studio</w:t>
      </w:r>
      <w:r w:rsidRPr="00CA1CDA">
        <w:t xml:space="preserve">. </w:t>
      </w:r>
    </w:p>
    <w:p w14:paraId="4B54E66E" w14:textId="395092B6" w:rsidR="006C687A" w:rsidRDefault="006C687A" w:rsidP="005C1B06">
      <w:r>
        <w:t>Также удалось познакомиться с механизмом регулярных выражений</w:t>
      </w:r>
      <w:r w:rsidR="005C1B06">
        <w:t xml:space="preserve"> и составлением собственных регулярных выражений.</w:t>
      </w:r>
    </w:p>
    <w:p w14:paraId="724E5B41" w14:textId="430FBAD5" w:rsidR="002627EC" w:rsidRDefault="002627EC">
      <w:pPr>
        <w:spacing w:after="160" w:line="259" w:lineRule="auto"/>
        <w:ind w:firstLine="0"/>
        <w:jc w:val="left"/>
      </w:pPr>
      <w:r>
        <w:br w:type="page"/>
      </w:r>
    </w:p>
    <w:p w14:paraId="4D7F5EB6" w14:textId="7058480B" w:rsidR="002627EC" w:rsidRPr="002627EC" w:rsidRDefault="002627EC" w:rsidP="00674451">
      <w:pPr>
        <w:ind w:firstLine="708"/>
        <w:rPr>
          <w:b/>
          <w:bCs/>
        </w:rPr>
      </w:pPr>
      <w:r w:rsidRPr="002627EC">
        <w:rPr>
          <w:b/>
          <w:bCs/>
        </w:rPr>
        <w:lastRenderedPageBreak/>
        <w:t>Приложение А. Исходный код интерфейса (.</w:t>
      </w:r>
      <w:r w:rsidRPr="002627EC">
        <w:rPr>
          <w:b/>
          <w:bCs/>
          <w:lang w:val="en-US"/>
        </w:rPr>
        <w:t>xaml</w:t>
      </w:r>
      <w:r w:rsidRPr="002627EC">
        <w:rPr>
          <w:b/>
          <w:bCs/>
        </w:rPr>
        <w:t>)</w:t>
      </w:r>
    </w:p>
    <w:p w14:paraId="14D03AC6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UserControl</w:t>
      </w:r>
      <w:proofErr w:type="spellEnd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gram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x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: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Class</w:t>
      </w:r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="TRSPO_3laba.ToolWindow1Control"</w:t>
      </w:r>
    </w:p>
    <w:p w14:paraId="136B7EAC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xmlns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="http://schemas.microsoft.com/winfx/2006/xaml/presentation"</w:t>
      </w:r>
    </w:p>
    <w:p w14:paraId="1DE73D91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xmlns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: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x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="http://schemas.microsoft.com/</w:t>
      </w:r>
      <w:proofErr w:type="spellStart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winfx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/2006/xaml"</w:t>
      </w:r>
    </w:p>
    <w:p w14:paraId="4B31962D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xmlns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: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mc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="http://schemas.openxmlformats.org/markup-compatibility/2006"</w:t>
      </w:r>
    </w:p>
    <w:p w14:paraId="485B2685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xmlns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: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d</w:t>
      </w:r>
      <w:proofErr w:type="spellEnd"/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="http://schemas.microsoft.com/expression/blend/2008"</w:t>
      </w:r>
    </w:p>
    <w:p w14:paraId="6BE1A4EA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gram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xmlns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: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vsshell</w:t>
      </w:r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="clr-namespace:Microsoft.VisualStudio.Shell;assembly=Microsoft.VisualStudio.Shell.15.0"</w:t>
      </w:r>
    </w:p>
    <w:p w14:paraId="4A8094BA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mc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: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Ignorable</w:t>
      </w:r>
      <w:proofErr w:type="spellEnd"/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="d"</w:t>
      </w:r>
    </w:p>
    <w:p w14:paraId="41D676D1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gram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d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: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DesignHeight</w:t>
      </w:r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="325"</w:t>
      </w:r>
    </w:p>
    <w:p w14:paraId="5B990232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Name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MyToolWindow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Width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="Auto 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Background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="#FFE7E8EC"&gt;</w:t>
      </w:r>
    </w:p>
    <w:p w14:paraId="17F622F1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Grid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Width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="Auto"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Margin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="0,0,</w:t>
      </w:r>
      <w:proofErr w:type="gramStart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0,-</w:t>
      </w:r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0.2"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Background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="#FFE7E8EC"&gt;</w:t>
      </w:r>
    </w:p>
    <w:p w14:paraId="58A724CE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ListView</w:t>
      </w:r>
      <w:proofErr w:type="spellEnd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Margin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="10,36,10.2,53"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Name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="Statistic"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TextBlock.Foreground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="#000000"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FontWeight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="Light"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SelectionChanged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Statistic_SelectionChanged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Background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="#FFF6F6F6"&gt;</w:t>
      </w:r>
    </w:p>
    <w:p w14:paraId="1F3BE7F4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ListView.View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&gt;</w:t>
      </w:r>
    </w:p>
    <w:p w14:paraId="583E2B72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GridView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&gt;</w:t>
      </w:r>
    </w:p>
    <w:p w14:paraId="641589E8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GridViewColumn</w:t>
      </w:r>
      <w:proofErr w:type="spellEnd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DisplayMemberBinding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 "{</w:t>
      </w:r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Binding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FunctionName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}"</w:t>
      </w:r>
    </w:p>
    <w:p w14:paraId="29586CCA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Header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FunctionName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</w:p>
    <w:p w14:paraId="40523D40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Width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="200"/&gt;</w:t>
      </w:r>
    </w:p>
    <w:p w14:paraId="2E049F1C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GridViewColumn</w:t>
      </w:r>
      <w:proofErr w:type="spellEnd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DisplayMemberBinding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 "{</w:t>
      </w:r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Binding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KeyWordCount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}</w:t>
      </w:r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</w:p>
    <w:p w14:paraId="0258CD5E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Header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KeyWordCount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</w:p>
    <w:p w14:paraId="23CB3A9C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Width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="100"/&gt;</w:t>
      </w:r>
    </w:p>
    <w:p w14:paraId="469433A3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GridViewColumn</w:t>
      </w:r>
      <w:proofErr w:type="spellEnd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DisplayMemberBinding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 "{</w:t>
      </w:r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Binding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LinesCount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}</w:t>
      </w:r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</w:p>
    <w:p w14:paraId="3E8DD134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Header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LinesCount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</w:p>
    <w:p w14:paraId="619F7B53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Width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="100"/&gt;</w:t>
      </w:r>
    </w:p>
    <w:p w14:paraId="3E4B0B46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GridViewColumn</w:t>
      </w:r>
      <w:proofErr w:type="spellEnd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DisplayMemberBinding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 "{</w:t>
      </w:r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Binding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WithoutComments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}</w:t>
      </w:r>
      <w:proofErr w:type="gram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</w:p>
    <w:p w14:paraId="5FFC5A63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Header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WithoutComments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</w:p>
    <w:p w14:paraId="6F247F9F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Width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="100"/&gt;</w:t>
      </w:r>
    </w:p>
    <w:p w14:paraId="6640FA09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GridView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&gt;</w:t>
      </w:r>
    </w:p>
    <w:p w14:paraId="65C50E19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ListView.View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&gt;</w:t>
      </w:r>
    </w:p>
    <w:p w14:paraId="53BAC553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ListView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&gt;</w:t>
      </w:r>
    </w:p>
    <w:p w14:paraId="3F30DEBD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DDCD7A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Button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Content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="Update"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Margin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="0,0,10,10"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BorderBrush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="#FFD0D0D0"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FontFamily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="Segoe UI"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Click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="Button_Click_1"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HorizontalAlignment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="Right"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Width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="105"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Height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="25"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VerticalAlignment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="Bottom"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Background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="#FFF6F6F6"/&gt;</w:t>
      </w:r>
    </w:p>
    <w:p w14:paraId="6820B2D6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&lt;</w:t>
      </w:r>
      <w:r w:rsidRPr="00D4314A">
        <w:rPr>
          <w:rFonts w:ascii="Courier New" w:hAnsi="Courier New" w:cs="Courier New"/>
          <w:color w:val="A31515"/>
          <w:sz w:val="16"/>
          <w:szCs w:val="16"/>
          <w:lang w:val="en-US"/>
        </w:rPr>
        <w:t>Label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Content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="Statistic"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Height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="31"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Margin</w:t>
      </w:r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="198,0,161.6,0"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VerticalAlignment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="Top"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HorizontalContentAlignment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="Center"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FontFamily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="Segoe UI"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FontSize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="16"</w:t>
      </w:r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 w:rsidRPr="00D4314A">
        <w:rPr>
          <w:rFonts w:ascii="Courier New" w:hAnsi="Courier New" w:cs="Courier New"/>
          <w:color w:val="FF0000"/>
          <w:sz w:val="16"/>
          <w:szCs w:val="16"/>
          <w:lang w:val="en-US"/>
        </w:rPr>
        <w:t>FontWeight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  <w:lang w:val="en-US"/>
        </w:rPr>
        <w:t>="Bold"/&gt;</w:t>
      </w:r>
    </w:p>
    <w:p w14:paraId="49799CB3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D431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4314A">
        <w:rPr>
          <w:rFonts w:ascii="Courier New" w:hAnsi="Courier New" w:cs="Courier New"/>
          <w:color w:val="0000FF"/>
          <w:sz w:val="16"/>
          <w:szCs w:val="16"/>
        </w:rPr>
        <w:t>&lt;/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</w:rPr>
        <w:t>Grid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</w:rPr>
        <w:t>&gt;</w:t>
      </w:r>
    </w:p>
    <w:p w14:paraId="597D5A83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39064B7A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418A52C6" w14:textId="77777777" w:rsidR="00D4314A" w:rsidRPr="00D4314A" w:rsidRDefault="00D4314A" w:rsidP="00D431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D4314A">
        <w:rPr>
          <w:rFonts w:ascii="Courier New" w:hAnsi="Courier New" w:cs="Courier New"/>
          <w:color w:val="0000FF"/>
          <w:sz w:val="16"/>
          <w:szCs w:val="16"/>
        </w:rPr>
        <w:t>&lt;/</w:t>
      </w:r>
      <w:proofErr w:type="spellStart"/>
      <w:r w:rsidRPr="00D4314A">
        <w:rPr>
          <w:rFonts w:ascii="Courier New" w:hAnsi="Courier New" w:cs="Courier New"/>
          <w:color w:val="A31515"/>
          <w:sz w:val="16"/>
          <w:szCs w:val="16"/>
        </w:rPr>
        <w:t>UserControl</w:t>
      </w:r>
      <w:proofErr w:type="spellEnd"/>
      <w:r w:rsidRPr="00D4314A">
        <w:rPr>
          <w:rFonts w:ascii="Courier New" w:hAnsi="Courier New" w:cs="Courier New"/>
          <w:color w:val="0000FF"/>
          <w:sz w:val="16"/>
          <w:szCs w:val="16"/>
        </w:rPr>
        <w:t>&gt;</w:t>
      </w:r>
    </w:p>
    <w:p w14:paraId="1B04A759" w14:textId="4EA4F2E7" w:rsidR="00D4314A" w:rsidRDefault="00D4314A">
      <w:pPr>
        <w:spacing w:after="160" w:line="259" w:lineRule="auto"/>
        <w:ind w:firstLine="0"/>
        <w:jc w:val="left"/>
      </w:pPr>
      <w:r>
        <w:br w:type="page"/>
      </w:r>
    </w:p>
    <w:p w14:paraId="290760EF" w14:textId="010D34A1" w:rsidR="007E738A" w:rsidRPr="007A7133" w:rsidRDefault="00D4314A" w:rsidP="00674451">
      <w:pPr>
        <w:ind w:firstLine="708"/>
        <w:rPr>
          <w:b/>
          <w:bCs/>
        </w:rPr>
      </w:pPr>
      <w:r w:rsidRPr="007A7133">
        <w:rPr>
          <w:b/>
          <w:bCs/>
        </w:rPr>
        <w:lastRenderedPageBreak/>
        <w:t xml:space="preserve">Приложение Б. Исходный </w:t>
      </w:r>
      <w:proofErr w:type="gramStart"/>
      <w:r w:rsidRPr="007A7133">
        <w:rPr>
          <w:b/>
          <w:bCs/>
        </w:rPr>
        <w:t>код</w:t>
      </w:r>
      <w:r w:rsidR="007A7133" w:rsidRPr="007A7133">
        <w:rPr>
          <w:b/>
          <w:bCs/>
        </w:rPr>
        <w:t xml:space="preserve"> .</w:t>
      </w:r>
      <w:proofErr w:type="gramEnd"/>
      <w:r w:rsidR="007A7133" w:rsidRPr="007A7133">
        <w:rPr>
          <w:b/>
          <w:bCs/>
          <w:lang w:val="en-US"/>
        </w:rPr>
        <w:t>xaml</w:t>
      </w:r>
      <w:r w:rsidR="007A7133" w:rsidRPr="007A7133">
        <w:rPr>
          <w:b/>
          <w:bCs/>
        </w:rPr>
        <w:t>.</w:t>
      </w:r>
      <w:r w:rsidR="007A7133" w:rsidRPr="007A7133">
        <w:rPr>
          <w:b/>
          <w:bCs/>
          <w:lang w:val="en-US"/>
        </w:rPr>
        <w:t>cs</w:t>
      </w:r>
    </w:p>
    <w:p w14:paraId="72D7FECF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>namespace TRSPO_3laba</w:t>
      </w:r>
    </w:p>
    <w:p w14:paraId="63574841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67BC599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spellStart"/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System.Diagnostics.CodeAnalysis</w:t>
      </w:r>
      <w:proofErr w:type="spellEnd"/>
      <w:proofErr w:type="gramEnd"/>
      <w:r w:rsidRPr="00FA522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5584C34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spellStart"/>
      <w:r w:rsidRPr="00FA5227">
        <w:rPr>
          <w:rFonts w:ascii="Courier New" w:hAnsi="Courier New" w:cs="Courier New"/>
          <w:sz w:val="16"/>
          <w:szCs w:val="16"/>
          <w:lang w:val="en-US"/>
        </w:rPr>
        <w:t>System.</w:t>
      </w:r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Windows</w:t>
      </w:r>
      <w:proofErr w:type="spellEnd"/>
      <w:r w:rsidRPr="00FA5227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7706DFC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spellStart"/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System.Windows.Controls</w:t>
      </w:r>
      <w:proofErr w:type="spellEnd"/>
      <w:proofErr w:type="gramEnd"/>
      <w:r w:rsidRPr="00FA522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F384992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spellStart"/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System.Text.RegularExpressions</w:t>
      </w:r>
      <w:proofErr w:type="spellEnd"/>
      <w:proofErr w:type="gramEnd"/>
      <w:r w:rsidRPr="00FA522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6B2487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spellStart"/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Microsoft.VisualStudio.Shell</w:t>
      </w:r>
      <w:proofErr w:type="spellEnd"/>
      <w:proofErr w:type="gramEnd"/>
      <w:r w:rsidRPr="00FA522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2653B9E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spellStart"/>
      <w:r w:rsidRPr="00FA5227">
        <w:rPr>
          <w:rFonts w:ascii="Courier New" w:hAnsi="Courier New" w:cs="Courier New"/>
          <w:sz w:val="16"/>
          <w:szCs w:val="16"/>
          <w:lang w:val="en-US"/>
        </w:rPr>
        <w:t>System.</w:t>
      </w:r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Text</w:t>
      </w:r>
      <w:proofErr w:type="spellEnd"/>
      <w:r w:rsidRPr="00FA5227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0ACD784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System.IO;</w:t>
      </w:r>
      <w:proofErr w:type="gramEnd"/>
    </w:p>
    <w:p w14:paraId="11D4C8DC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System;</w:t>
      </w:r>
      <w:proofErr w:type="gramEnd"/>
    </w:p>
    <w:p w14:paraId="2B2A5499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spellStart"/>
      <w:proofErr w:type="gramStart"/>
      <w:r w:rsidRPr="00FA5227">
        <w:rPr>
          <w:rFonts w:ascii="Courier New" w:hAnsi="Courier New" w:cs="Courier New"/>
          <w:sz w:val="16"/>
          <w:szCs w:val="16"/>
          <w:lang w:val="en-US"/>
        </w:rPr>
        <w:t>Microsoft.VisualStudio.TextManager.Interop</w:t>
      </w:r>
      <w:proofErr w:type="spellEnd"/>
      <w:proofErr w:type="gramEnd"/>
      <w:r w:rsidRPr="00FA522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1FC3FA9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52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System.Collections.Generic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22F437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EnvDTE80;</w:t>
      </w:r>
      <w:proofErr w:type="gramEnd"/>
    </w:p>
    <w:p w14:paraId="78FF8FD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using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EnvDTE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7F3DE4DF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482410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1404EFA0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/// &lt;summary&gt;</w:t>
      </w:r>
    </w:p>
    <w:p w14:paraId="1C69974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/// Interaction logic for ToolWindow1Control.</w:t>
      </w:r>
    </w:p>
    <w:p w14:paraId="19DE5E6F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/// &lt;/summary&gt;</w:t>
      </w:r>
    </w:p>
    <w:p w14:paraId="02D98CAA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/// </w:t>
      </w:r>
    </w:p>
    <w:p w14:paraId="6EF5FC0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public class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StatisticSet</w:t>
      </w:r>
      <w:proofErr w:type="spellEnd"/>
    </w:p>
    <w:p w14:paraId="6DD32B3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92E634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public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FunctionName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63A47E53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public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KeyWordCount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388F31EF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public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LinesCount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687B7A5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public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WithoutComments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641201C6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1DAE76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5ECA938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public partial class ToolWindow1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Control :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UserControl</w:t>
      </w:r>
      <w:proofErr w:type="spellEnd"/>
    </w:p>
    <w:p w14:paraId="4324AFC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177FE04" w14:textId="2709AA43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patternMultiComm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@"(/\*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(.|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(\r\n))*?\*/)";</w:t>
      </w:r>
    </w:p>
    <w:p w14:paraId="2358DD69" w14:textId="38D5909A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patternSingleComm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@"(/{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2}(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(.*\\\r\n)*.*))";</w:t>
      </w:r>
    </w:p>
    <w:p w14:paraId="2332C5A9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patternDoubleQuotes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@"(""([^\\""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\r\n]*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(\\""|\\\r\n)*)*(""|(\r\n)))";</w:t>
      </w:r>
    </w:p>
    <w:p w14:paraId="6DD5A6E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patternSingleQuotes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@"('([^\\'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\r\n]*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(\\'|\\\r\n)*)*('|(\r\n)))";</w:t>
      </w:r>
    </w:p>
    <w:p w14:paraId="3871DDB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patternEmptyLine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@"([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\n\r]\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s*[\n\r])";</w:t>
      </w:r>
    </w:p>
    <w:p w14:paraId="0352921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11BA4396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List&lt;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StatisticSet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&gt; 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items;</w:t>
      </w:r>
      <w:proofErr w:type="gramEnd"/>
    </w:p>
    <w:p w14:paraId="31BF87D2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/// &lt;summary&gt;</w:t>
      </w:r>
    </w:p>
    <w:p w14:paraId="1BCA41D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/// Initializes a new instance of the &lt;see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cref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="ToolWindow1Control"/&gt; class.</w:t>
      </w:r>
    </w:p>
    <w:p w14:paraId="394D3BB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/// &lt;/summary&gt;</w:t>
      </w:r>
    </w:p>
    <w:p w14:paraId="62F9789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public ToolWindow1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Control(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793CB7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BF0635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this.InitializeComponent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01F469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items = new List&lt;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StatisticSet</w:t>
      </w:r>
      <w:proofErr w:type="spellEnd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AE4B83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Statistic.ItemsSource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items;</w:t>
      </w:r>
      <w:proofErr w:type="gramEnd"/>
    </w:p>
    <w:p w14:paraId="337D202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GetFunction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2484FB6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B26F28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031FC3A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/// &lt;summary&gt;</w:t>
      </w:r>
    </w:p>
    <w:p w14:paraId="48A6343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/// Handles click on the button by displaying a message box.</w:t>
      </w:r>
    </w:p>
    <w:p w14:paraId="2B2DA7E7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/// &lt;/summary&gt;</w:t>
      </w:r>
    </w:p>
    <w:p w14:paraId="118F09CF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/// &lt;param name="sender"&gt;The event 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sender.&lt;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/param&gt;</w:t>
      </w:r>
    </w:p>
    <w:p w14:paraId="37780937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/// &lt;param name="e"&gt;The event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.&lt;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/param&gt;</w:t>
      </w:r>
    </w:p>
    <w:p w14:paraId="1306539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SuppressMessage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Microsoft.Globalization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", "CA1300:SpecifyMessageBoxOptions", Justification = "Sample code")]</w:t>
      </w:r>
    </w:p>
    <w:p w14:paraId="74C225DD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SuppressMessage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StyleCop.CSharp.NamingRules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", "SA1300:ElementMustBeginWithUpperCaseLetter", Justification = "Default event handler naming pattern")]</w:t>
      </w:r>
    </w:p>
    <w:p w14:paraId="5733973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13C92E9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CompareStartSymbol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Match match)</w:t>
      </w:r>
    </w:p>
    <w:p w14:paraId="3BDCD980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290C9D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match.Value.StartsWith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("/*"))</w:t>
      </w:r>
    </w:p>
    <w:p w14:paraId="279CC5E7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return "/**/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";</w:t>
      </w:r>
      <w:proofErr w:type="gramEnd"/>
    </w:p>
    <w:p w14:paraId="4461059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else if (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match.Value.StartsWith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("//"))</w:t>
      </w:r>
    </w:p>
    <w:p w14:paraId="5921119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return "/**/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";</w:t>
      </w:r>
      <w:proofErr w:type="gramEnd"/>
    </w:p>
    <w:p w14:paraId="64AC47C9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else if (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match.Value.StartsWith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("\"") ||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match.Value.StartsWith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("'"))</w:t>
      </w:r>
    </w:p>
    <w:p w14:paraId="404ACEE0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Regex.Replace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match.Value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, @"/\*\*/", "");</w:t>
      </w:r>
    </w:p>
    <w:p w14:paraId="10EF2D96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match.Value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2B48E89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3CCFCB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A07648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DelComment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8A942E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0793F6F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6836E2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Regex.Replace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patternDoubleQuotes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+ @"|" +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patternSingleQuotes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+ @"|" +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patternSingleComm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+ @"|" +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patternMultiComm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CompareStartSymbol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RegexOptions.Multiline</w:t>
      </w:r>
      <w:proofErr w:type="spellEnd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B25862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997E0ED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29CD9B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4659E1E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DelEmptyLine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13B53C0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C08AC83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Regex.Replace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patternEmptyLine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Environment.NewLine</w:t>
      </w:r>
      <w:proofErr w:type="spellEnd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3CF0D88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9470DF2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5EEDA33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735B5D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DelQuotes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28DAE6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0679EC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Regex.Replace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patternDoubleQuotes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+ @"|" +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patternSingleQuotes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, "\"\""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242DC1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6A02F16A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DF4682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44C17D9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int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CountKeyword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63BD9D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611FF5A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patternKeyword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@"alignas|alignof|and|and_eq|asm|auto|bitand|bitor|bool|break|case|catch|char|char16_t|char32_t|class|compl|const|constexpr|const_cast|continue|decltype|default|delete|do|double|dynamic_cast|else|enum|explicit|export|extern|false|float|for|friend|goto|if|inline|int|long|mutable|namespace|new|noexcept|not|not_eq|nullptr|operator|or|or_eq|private|protected|public|register|reinterpret_cast|return|short|signed|sizeof|static|static_assert|static_cast|struct|switch|template|this|thread_local|throw|true|try|typedef|typeid|typename|union|unsigned|using|virtual|void|volatile|wchar_t|while|xor|xor_eq";       </w:t>
      </w:r>
    </w:p>
    <w:p w14:paraId="2220C40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Regex.Matches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patternKeyword</w:t>
      </w:r>
      <w:proofErr w:type="spellEnd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).Count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E0CA2F2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5D4016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5147481A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GetInfoAboutFunc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6A5EC4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6674488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int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countLines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textFunc.Split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('\n'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).Length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2BCC0D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E3FC59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textFuncWithoutComment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DelComment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F8CDE0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DelEmptyLine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textFuncWithoutComment</w:t>
      </w:r>
      <w:proofErr w:type="spellEnd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A2E3277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5952F877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int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newCountLines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textFunc.Split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('\n'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).Length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Regex.Matches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, @"(.*/\*\*/.*)").Count;</w:t>
      </w:r>
    </w:p>
    <w:p w14:paraId="5F12C32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DD655EF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//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</w:t>
      </w:r>
      <w:proofErr w:type="spellEnd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2ABA1B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int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openCurlyBracePos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textFunc.IndexOf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('{'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D66E47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nameFunc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Regex.Replace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Regex.Replace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textFunc.Substring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openCurlyBracePos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), @"(\s*[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\r\n]\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s*)|(\s+)", " "), @"/\*\*/", "");</w:t>
      </w:r>
    </w:p>
    <w:p w14:paraId="0F58331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45AC4B6D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items.Add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StatisticSet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() {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FunctionName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nameFunc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KeyWordCount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CountKeyword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DelQuotes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textFuncWithoutComment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)).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LinesCount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countLines.ToString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WithoutComments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newCountLines.ToString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() });</w:t>
      </w:r>
    </w:p>
    <w:p w14:paraId="7DD6612C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45AC74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499ABC3D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string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getFuncDeclaration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CodeElement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codeElement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0344FC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01E509B8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Dispatcher.VerifyAccess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AB2807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CF6CD37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CodeFunction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function 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codeElement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CodeFunction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632B971D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TextPoint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start =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function.GetStartPoint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vsCMPart.vsCMPartHeader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A510F1A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TextPoint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finish =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function.GetEndPoint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vsCMPart.vsCMPartBodyWithDelimiter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2BD0A93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fullSource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start.CreateEditPoint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GetText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(finish);</w:t>
      </w:r>
    </w:p>
    <w:p w14:paraId="194B70BD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fullSource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7E30B323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D553390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8A7D9E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GetFunction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A5E59E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30AC434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Dispatcher.VerifyAccess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B9E738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DTE2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dte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68C3EA39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14:paraId="3EFD6C2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1B2B70D6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dte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 (DTE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2)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ServiceProvider.GlobalProvider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.GetService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typeof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(DTE));</w:t>
      </w:r>
    </w:p>
    <w:p w14:paraId="6C947298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ProjectItem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item =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dte.ActiveDocument.ProjectItem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FD1B8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FileCodeModel2 model = (FileCodeModel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2)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item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.FileCodeModel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A1673BF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A632E78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foreach 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CodeElement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codeElement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model.CodeElements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9FA8165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6A42C453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    if 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codeElement.Kind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vsCMElement.vsCMElementFunction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E728CA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GetInfoAboutFunc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getFuncDeclaration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codeElement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)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B8BB199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292911E0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79F894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catch (Exception ex)</w:t>
      </w:r>
    </w:p>
    <w:p w14:paraId="2E634164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30D05AD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System.Windows.Forms.MessageBox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.Show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ex.ToString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4438D453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3364A2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4C8418A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18736E1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private void Button_Click_1(object sender,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RoutedEventArgs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6B513738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5C04553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items.Clear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C303CDE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GetFunction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19C07EF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Statistic.Items.Refresh</w:t>
      </w:r>
      <w:proofErr w:type="spellEnd"/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9E93C42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3B9810D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1E9897BB" w14:textId="77777777" w:rsidR="00FA5227" w:rsidRPr="00875578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private void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Statistic_</w:t>
      </w:r>
      <w:proofErr w:type="gramStart"/>
      <w:r w:rsidRPr="00875578">
        <w:rPr>
          <w:rFonts w:ascii="Courier New" w:hAnsi="Courier New" w:cs="Courier New"/>
          <w:sz w:val="16"/>
          <w:szCs w:val="16"/>
          <w:lang w:val="en-US"/>
        </w:rPr>
        <w:t>SelectionChanged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875578">
        <w:rPr>
          <w:rFonts w:ascii="Courier New" w:hAnsi="Courier New" w:cs="Courier New"/>
          <w:sz w:val="16"/>
          <w:szCs w:val="16"/>
          <w:lang w:val="en-US"/>
        </w:rPr>
        <w:t>SelectionChangedEventArgs</w:t>
      </w:r>
      <w:proofErr w:type="spellEnd"/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5F01A9C3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8755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FA5227">
        <w:rPr>
          <w:rFonts w:ascii="Courier New" w:hAnsi="Courier New" w:cs="Courier New"/>
          <w:sz w:val="16"/>
          <w:szCs w:val="16"/>
        </w:rPr>
        <w:t>{</w:t>
      </w:r>
    </w:p>
    <w:p w14:paraId="5DDA8CF5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5227">
        <w:rPr>
          <w:rFonts w:ascii="Courier New" w:hAnsi="Courier New" w:cs="Courier New"/>
          <w:sz w:val="16"/>
          <w:szCs w:val="16"/>
        </w:rPr>
        <w:t xml:space="preserve">        }</w:t>
      </w:r>
    </w:p>
    <w:p w14:paraId="245E7B28" w14:textId="77777777" w:rsidR="00FA5227" w:rsidRPr="00FA5227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5227">
        <w:rPr>
          <w:rFonts w:ascii="Courier New" w:hAnsi="Courier New" w:cs="Courier New"/>
          <w:sz w:val="16"/>
          <w:szCs w:val="16"/>
        </w:rPr>
        <w:t xml:space="preserve">    }</w:t>
      </w:r>
    </w:p>
    <w:p w14:paraId="029B1190" w14:textId="57A77370" w:rsidR="003131E9" w:rsidRPr="00967E06" w:rsidRDefault="00FA5227" w:rsidP="00FA52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5227">
        <w:rPr>
          <w:rFonts w:ascii="Courier New" w:hAnsi="Courier New" w:cs="Courier New"/>
          <w:sz w:val="16"/>
          <w:szCs w:val="16"/>
        </w:rPr>
        <w:t>}</w:t>
      </w:r>
    </w:p>
    <w:sectPr w:rsidR="003131E9" w:rsidRPr="0096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C712B"/>
    <w:multiLevelType w:val="hybridMultilevel"/>
    <w:tmpl w:val="F6AE35B0"/>
    <w:lvl w:ilvl="0" w:tplc="49BC16F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545125"/>
    <w:multiLevelType w:val="multilevel"/>
    <w:tmpl w:val="A99EAFA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5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abstractNum w:abstractNumId="3" w15:restartNumberingAfterBreak="0">
    <w:nsid w:val="284C1628"/>
    <w:multiLevelType w:val="hybridMultilevel"/>
    <w:tmpl w:val="3ED261F2"/>
    <w:lvl w:ilvl="0" w:tplc="2FF058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3731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BC606E"/>
    <w:multiLevelType w:val="hybridMultilevel"/>
    <w:tmpl w:val="414A3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C6863"/>
    <w:multiLevelType w:val="hybridMultilevel"/>
    <w:tmpl w:val="74FE9D32"/>
    <w:lvl w:ilvl="0" w:tplc="11D69DBA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116004"/>
    <w:multiLevelType w:val="hybridMultilevel"/>
    <w:tmpl w:val="8428890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7A"/>
    <w:rsid w:val="00012183"/>
    <w:rsid w:val="000262A2"/>
    <w:rsid w:val="00054367"/>
    <w:rsid w:val="00061926"/>
    <w:rsid w:val="00066366"/>
    <w:rsid w:val="00075B97"/>
    <w:rsid w:val="000D0173"/>
    <w:rsid w:val="000D2C88"/>
    <w:rsid w:val="001075FE"/>
    <w:rsid w:val="001430D1"/>
    <w:rsid w:val="00163134"/>
    <w:rsid w:val="0016313B"/>
    <w:rsid w:val="001A608F"/>
    <w:rsid w:val="001E6B6F"/>
    <w:rsid w:val="001E772A"/>
    <w:rsid w:val="001F5AD2"/>
    <w:rsid w:val="00205CCB"/>
    <w:rsid w:val="0023447A"/>
    <w:rsid w:val="002627EC"/>
    <w:rsid w:val="0027347D"/>
    <w:rsid w:val="0027416F"/>
    <w:rsid w:val="00283FCA"/>
    <w:rsid w:val="002B4610"/>
    <w:rsid w:val="003131E9"/>
    <w:rsid w:val="00322E13"/>
    <w:rsid w:val="003308B0"/>
    <w:rsid w:val="003F0290"/>
    <w:rsid w:val="00433805"/>
    <w:rsid w:val="00437F96"/>
    <w:rsid w:val="0046002A"/>
    <w:rsid w:val="00473BB6"/>
    <w:rsid w:val="00476A56"/>
    <w:rsid w:val="0047793F"/>
    <w:rsid w:val="004A355A"/>
    <w:rsid w:val="004B6666"/>
    <w:rsid w:val="004C74D4"/>
    <w:rsid w:val="004F2663"/>
    <w:rsid w:val="00500E74"/>
    <w:rsid w:val="00506405"/>
    <w:rsid w:val="00514118"/>
    <w:rsid w:val="00514DBB"/>
    <w:rsid w:val="005405A1"/>
    <w:rsid w:val="0057591A"/>
    <w:rsid w:val="005766C1"/>
    <w:rsid w:val="005B0C50"/>
    <w:rsid w:val="005B5993"/>
    <w:rsid w:val="005C1B06"/>
    <w:rsid w:val="005E386E"/>
    <w:rsid w:val="00601092"/>
    <w:rsid w:val="006010FD"/>
    <w:rsid w:val="006409D1"/>
    <w:rsid w:val="0065391D"/>
    <w:rsid w:val="00667219"/>
    <w:rsid w:val="00674451"/>
    <w:rsid w:val="006B03AD"/>
    <w:rsid w:val="006C687A"/>
    <w:rsid w:val="006D59EB"/>
    <w:rsid w:val="007019D8"/>
    <w:rsid w:val="007218C6"/>
    <w:rsid w:val="007246CA"/>
    <w:rsid w:val="00737B68"/>
    <w:rsid w:val="00793FEC"/>
    <w:rsid w:val="00796F6C"/>
    <w:rsid w:val="007A7133"/>
    <w:rsid w:val="007D2515"/>
    <w:rsid w:val="007E738A"/>
    <w:rsid w:val="007F112C"/>
    <w:rsid w:val="00872F7F"/>
    <w:rsid w:val="00875578"/>
    <w:rsid w:val="008904DF"/>
    <w:rsid w:val="008F2AD5"/>
    <w:rsid w:val="00915763"/>
    <w:rsid w:val="00945179"/>
    <w:rsid w:val="0095075F"/>
    <w:rsid w:val="00967E06"/>
    <w:rsid w:val="009C6F4F"/>
    <w:rsid w:val="009F4F4F"/>
    <w:rsid w:val="00A10D35"/>
    <w:rsid w:val="00A30186"/>
    <w:rsid w:val="00AA6752"/>
    <w:rsid w:val="00AD26F8"/>
    <w:rsid w:val="00AD5414"/>
    <w:rsid w:val="00B00800"/>
    <w:rsid w:val="00B43599"/>
    <w:rsid w:val="00B51E38"/>
    <w:rsid w:val="00B72EF8"/>
    <w:rsid w:val="00C15FC3"/>
    <w:rsid w:val="00C363F1"/>
    <w:rsid w:val="00C51CD3"/>
    <w:rsid w:val="00C724DC"/>
    <w:rsid w:val="00CA0630"/>
    <w:rsid w:val="00CA7D33"/>
    <w:rsid w:val="00CC19F9"/>
    <w:rsid w:val="00D06B76"/>
    <w:rsid w:val="00D16129"/>
    <w:rsid w:val="00D277AC"/>
    <w:rsid w:val="00D4314A"/>
    <w:rsid w:val="00D54437"/>
    <w:rsid w:val="00D707C8"/>
    <w:rsid w:val="00DB1707"/>
    <w:rsid w:val="00E13A21"/>
    <w:rsid w:val="00E31E99"/>
    <w:rsid w:val="00EA65B9"/>
    <w:rsid w:val="00EC3315"/>
    <w:rsid w:val="00EF6C4B"/>
    <w:rsid w:val="00F03E3B"/>
    <w:rsid w:val="00F32FAA"/>
    <w:rsid w:val="00FA5227"/>
    <w:rsid w:val="00FE130C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1397"/>
  <w15:chartTrackingRefBased/>
  <w15:docId w15:val="{03E4B04B-6183-4678-9FEF-5F9AD2D8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763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15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157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1576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table" w:styleId="a5">
    <w:name w:val="Table Grid"/>
    <w:basedOn w:val="a1"/>
    <w:uiPriority w:val="39"/>
    <w:rsid w:val="00EC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D0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2741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customStyle="1" w:styleId="pl-k">
    <w:name w:val="pl-k"/>
    <w:basedOn w:val="a0"/>
    <w:rsid w:val="0027416F"/>
  </w:style>
  <w:style w:type="character" w:customStyle="1" w:styleId="pl-en">
    <w:name w:val="pl-en"/>
    <w:basedOn w:val="a0"/>
    <w:rsid w:val="0027416F"/>
  </w:style>
  <w:style w:type="character" w:customStyle="1" w:styleId="pl-c">
    <w:name w:val="pl-c"/>
    <w:basedOn w:val="a0"/>
    <w:rsid w:val="0027416F"/>
  </w:style>
  <w:style w:type="character" w:customStyle="1" w:styleId="pl-ent">
    <w:name w:val="pl-ent"/>
    <w:basedOn w:val="a0"/>
    <w:rsid w:val="0027416F"/>
  </w:style>
  <w:style w:type="character" w:customStyle="1" w:styleId="pl-smi">
    <w:name w:val="pl-smi"/>
    <w:basedOn w:val="a0"/>
    <w:rsid w:val="0027416F"/>
  </w:style>
  <w:style w:type="character" w:customStyle="1" w:styleId="pl-s">
    <w:name w:val="pl-s"/>
    <w:basedOn w:val="a0"/>
    <w:rsid w:val="0027416F"/>
  </w:style>
  <w:style w:type="character" w:customStyle="1" w:styleId="pl-pds">
    <w:name w:val="pl-pds"/>
    <w:basedOn w:val="a0"/>
    <w:rsid w:val="0027416F"/>
  </w:style>
  <w:style w:type="character" w:customStyle="1" w:styleId="pl-cce">
    <w:name w:val="pl-cce"/>
    <w:basedOn w:val="a0"/>
    <w:rsid w:val="0027416F"/>
  </w:style>
  <w:style w:type="character" w:customStyle="1" w:styleId="pl-e">
    <w:name w:val="pl-e"/>
    <w:basedOn w:val="a0"/>
    <w:rsid w:val="0027416F"/>
  </w:style>
  <w:style w:type="character" w:customStyle="1" w:styleId="pl-c1">
    <w:name w:val="pl-c1"/>
    <w:basedOn w:val="a0"/>
    <w:rsid w:val="0027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Алена Игоревна</dc:creator>
  <cp:keywords/>
  <dc:description/>
  <cp:lastModifiedBy>Агеева Алена Игоревна</cp:lastModifiedBy>
  <cp:revision>111</cp:revision>
  <dcterms:created xsi:type="dcterms:W3CDTF">2021-03-08T20:50:00Z</dcterms:created>
  <dcterms:modified xsi:type="dcterms:W3CDTF">2021-03-16T17:52:00Z</dcterms:modified>
</cp:coreProperties>
</file>