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202124" w:val="clear"/>
        <w:spacing w:before="280" w:lineRule="auto"/>
        <w:rPr>
          <w:b w:val="1"/>
          <w:color w:val="d6d6d6"/>
          <w:sz w:val="26"/>
          <w:szCs w:val="26"/>
        </w:rPr>
      </w:pPr>
      <w:bookmarkStart w:colFirst="0" w:colLast="0" w:name="_7ad2qv9dyzv2" w:id="0"/>
      <w:bookmarkEnd w:id="0"/>
      <w:r w:rsidDel="00000000" w:rsidR="00000000" w:rsidRPr="00000000">
        <w:rPr>
          <w:b w:val="1"/>
          <w:color w:val="d6d6d6"/>
          <w:sz w:val="26"/>
          <w:szCs w:val="26"/>
          <w:rtl w:val="0"/>
        </w:rPr>
        <w:t xml:space="preserve">Мобильное приложение</w:t>
      </w:r>
    </w:p>
    <w:p w:rsidR="00000000" w:rsidDel="00000000" w:rsidP="00000000" w:rsidRDefault="00000000" w:rsidRPr="00000000" w14:paraId="00000002">
      <w:pPr>
        <w:shd w:fill="202124" w:val="clear"/>
        <w:rPr>
          <w:color w:val="d6d6d6"/>
          <w:sz w:val="27"/>
          <w:szCs w:val="27"/>
        </w:rPr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Команда сделала рефакторинг приложения под Android. Чтобы выпустить новую версию, нужно протестировать те части продукта, которых коснулись изменения. Тестовой документации ещё нет, поэтому её нужно написать.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202124" w:val="clear"/>
        <w:spacing w:before="280" w:lineRule="auto"/>
        <w:rPr>
          <w:b w:val="1"/>
          <w:color w:val="d6d6d6"/>
          <w:sz w:val="26"/>
          <w:szCs w:val="26"/>
        </w:rPr>
      </w:pPr>
      <w:bookmarkStart w:colFirst="0" w:colLast="0" w:name="_qu6n59lx9nd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202124" w:val="clear"/>
        <w:spacing w:before="280" w:lineRule="auto"/>
        <w:rPr>
          <w:b w:val="1"/>
          <w:color w:val="d6d6d6"/>
          <w:sz w:val="26"/>
          <w:szCs w:val="26"/>
        </w:rPr>
      </w:pPr>
      <w:bookmarkStart w:colFirst="0" w:colLast="0" w:name="_jdjobx6fad25" w:id="2"/>
      <w:bookmarkEnd w:id="2"/>
      <w:r w:rsidDel="00000000" w:rsidR="00000000" w:rsidRPr="00000000">
        <w:rPr>
          <w:b w:val="1"/>
          <w:color w:val="d6d6d6"/>
          <w:sz w:val="26"/>
          <w:szCs w:val="2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202124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1. </w:t>
      </w:r>
      <w:r w:rsidDel="00000000" w:rsidR="00000000" w:rsidRPr="00000000">
        <w:rPr>
          <w:color w:val="d6d6d6"/>
          <w:sz w:val="27"/>
          <w:szCs w:val="27"/>
          <w:rtl w:val="0"/>
        </w:rPr>
        <w:t xml:space="preserve">Проанализируй требования к мобильному приложению Яндекс.Метро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2021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2. Напиши чек-лист для тестирования мобильного приложения на часть требований, </w:t>
      </w:r>
      <w:r w:rsidDel="00000000" w:rsidR="00000000" w:rsidRPr="00000000">
        <w:rPr>
          <w:b w:val="1"/>
          <w:color w:val="d6d6d6"/>
          <w:sz w:val="27"/>
          <w:szCs w:val="27"/>
          <w:rtl w:val="0"/>
        </w:rPr>
        <w:t xml:space="preserve">выделенных жирным шрифтом</w:t>
      </w:r>
      <w:r w:rsidDel="00000000" w:rsidR="00000000" w:rsidRPr="00000000">
        <w:rPr>
          <w:color w:val="d6d6d6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2021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3. Протестируй мобильное приложение в эмуляторе с помощью Android Studio или на своём Android-устройстве и заведи баг-репорты в YouTrack.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20212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202124" w:val="clear"/>
        <w:spacing w:before="0" w:beforeAutospacing="0" w:lineRule="auto"/>
        <w:ind w:left="720" w:hanging="360"/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Скачай готовящуюся к релизу версию приложения.</w:t>
      </w:r>
    </w:p>
    <w:p w:rsidR="00000000" w:rsidDel="00000000" w:rsidP="00000000" w:rsidRDefault="00000000" w:rsidRPr="00000000" w14:paraId="0000000A">
      <w:pPr>
        <w:shd w:fill="202124" w:val="clear"/>
        <w:rPr/>
      </w:pPr>
      <w:r w:rsidDel="00000000" w:rsidR="00000000" w:rsidRPr="00000000">
        <w:rPr>
          <w:color w:val="d6d6d6"/>
          <w:sz w:val="27"/>
          <w:szCs w:val="27"/>
          <w:rtl w:val="0"/>
        </w:rPr>
        <w:t xml:space="preserve">Чтобы проверить, что обновление происходит корректно, скачай предыдущую версию.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d6d6d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