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90" w:rsidRDefault="00416E90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416E90" w:rsidRDefault="00416E90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416E90" w:rsidRDefault="00416E90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416E90" w:rsidRDefault="00416E90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416E90" w:rsidRDefault="00EC3B9B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416E90" w:rsidRDefault="00EC3B9B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416E90" w:rsidRDefault="00EC3B9B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RF01 – Consultar painel das salas</w:t>
      </w:r>
      <w:r w:rsidR="00181119">
        <w:rPr>
          <w:rFonts w:ascii="Times New Roman" w:hAnsi="Times New Roman" w:cs="Times New Roman"/>
          <w:color w:val="000000"/>
          <w:sz w:val="36"/>
          <w:szCs w:val="36"/>
        </w:rPr>
        <w:t xml:space="preserve"> de aula</w:t>
      </w:r>
      <w:bookmarkStart w:id="0" w:name="_GoBack"/>
      <w:bookmarkEnd w:id="0"/>
    </w:p>
    <w:p w:rsidR="00416E90" w:rsidRDefault="00EC3B9B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16E90" w:rsidRDefault="00416E9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16E90" w:rsidRDefault="00EC3B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416E90" w:rsidTr="00181119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416E90" w:rsidTr="00181119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007B0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</w:t>
            </w:r>
            <w:r w:rsidR="00EC3B9B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007B0D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Alteração do </w:t>
            </w:r>
            <w:hyperlink w:anchor="_Fluxo_principal" w:history="1">
              <w:r w:rsidRPr="00007B0D">
                <w:rPr>
                  <w:rStyle w:val="Hyperlink"/>
                  <w:rFonts w:ascii="Times New Roman" w:hAnsi="Times New Roman" w:cs="Times New Roman"/>
                  <w:sz w:val="24"/>
                </w:rPr>
                <w:t>diagrama de atividade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007B0D" w:rsidTr="00181119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Alteração do passo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do </w:t>
            </w:r>
            <w:hyperlink w:anchor="_Toc415476872" w:history="1">
              <w:r w:rsidRPr="00007B0D">
                <w:rPr>
                  <w:rStyle w:val="Hyperlink"/>
                  <w:rFonts w:ascii="Times New Roman" w:hAnsi="Times New Roman" w:cs="Times New Roman"/>
                  <w:sz w:val="24"/>
                </w:rPr>
                <w:t>fluxo principal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e acréscimo dos passos 3, 4, 5 e 6.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007B0D" w:rsidTr="00181119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 w:rsidP="00E9731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 w:rsidP="00E9731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 w:rsidP="00E9731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EC3B9B">
      <w:pPr>
        <w:pStyle w:val="Ttulodosumrio"/>
        <w:pageBreakBefore/>
        <w:jc w:val="center"/>
        <w:rPr>
          <w:rFonts w:cs="Times New Roman"/>
        </w:rPr>
      </w:pPr>
      <w:r>
        <w:rPr>
          <w:rFonts w:cs="Times New Roman"/>
        </w:rPr>
        <w:lastRenderedPageBreak/>
        <w:t>Sumário</w:t>
      </w:r>
    </w:p>
    <w:p w:rsidR="00416E90" w:rsidRDefault="00EC3B9B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1157_1606645963">
        <w:r>
          <w:rPr>
            <w:rStyle w:val="Vnculodendice"/>
          </w:rPr>
          <w:t>1.Descrição</w:t>
        </w:r>
        <w:r>
          <w:rPr>
            <w:rStyle w:val="Vnculodendice"/>
          </w:rPr>
          <w:tab/>
          <w:t>4</w:t>
        </w:r>
      </w:hyperlink>
    </w:p>
    <w:p w:rsidR="00416E90" w:rsidRDefault="00DC6F48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59_1606645963">
        <w:r w:rsidR="00EC3B9B">
          <w:rPr>
            <w:rStyle w:val="Vnculodendice"/>
          </w:rPr>
          <w:t>2.Pré-condições</w:t>
        </w:r>
        <w:r w:rsidR="00EC3B9B">
          <w:rPr>
            <w:rStyle w:val="Vnculodendice"/>
          </w:rPr>
          <w:tab/>
          <w:t>4</w:t>
        </w:r>
      </w:hyperlink>
    </w:p>
    <w:p w:rsidR="00416E90" w:rsidRDefault="00DC6F48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61_1606645963">
        <w:r w:rsidR="00EC3B9B">
          <w:rPr>
            <w:rStyle w:val="Vnculodendice"/>
          </w:rPr>
          <w:t>3.Pós-condições</w:t>
        </w:r>
        <w:r w:rsidR="00EC3B9B">
          <w:rPr>
            <w:rStyle w:val="Vnculodendice"/>
          </w:rPr>
          <w:tab/>
          <w:t>4</w:t>
        </w:r>
      </w:hyperlink>
    </w:p>
    <w:p w:rsidR="00416E90" w:rsidRDefault="00DC6F48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63_1606645963">
        <w:r w:rsidR="00EC3B9B">
          <w:rPr>
            <w:rStyle w:val="Vnculodendice"/>
          </w:rPr>
          <w:t>4.Ator primário</w:t>
        </w:r>
        <w:r w:rsidR="00EC3B9B">
          <w:rPr>
            <w:rStyle w:val="Vnculodendice"/>
          </w:rPr>
          <w:tab/>
          <w:t>4</w:t>
        </w:r>
      </w:hyperlink>
    </w:p>
    <w:p w:rsidR="00416E90" w:rsidRDefault="00DC6F48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65_1606645963">
        <w:r w:rsidR="00EC3B9B">
          <w:rPr>
            <w:rStyle w:val="Vnculodendice"/>
          </w:rPr>
          <w:t>5.Gatilho</w:t>
        </w:r>
        <w:r w:rsidR="00EC3B9B">
          <w:rPr>
            <w:rStyle w:val="Vnculodendice"/>
          </w:rPr>
          <w:tab/>
          <w:t>4</w:t>
        </w:r>
      </w:hyperlink>
    </w:p>
    <w:p w:rsidR="00416E90" w:rsidRDefault="00DC6F48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67_1606645963">
        <w:r w:rsidR="00EC3B9B">
          <w:rPr>
            <w:rStyle w:val="Vnculodendice"/>
          </w:rPr>
          <w:t>6.Fluxo principal</w:t>
        </w:r>
        <w:r w:rsidR="00EC3B9B">
          <w:rPr>
            <w:rStyle w:val="Vnculodendice"/>
          </w:rPr>
          <w:tab/>
          <w:t>4</w:t>
        </w:r>
      </w:hyperlink>
    </w:p>
    <w:p w:rsidR="00416E90" w:rsidRDefault="00DC6F48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69_1606645963">
        <w:r w:rsidR="00EC3B9B">
          <w:rPr>
            <w:rStyle w:val="Vnculodendice"/>
          </w:rPr>
          <w:t>7.Fluxos alternativos</w:t>
        </w:r>
        <w:r w:rsidR="00EC3B9B">
          <w:rPr>
            <w:rStyle w:val="Vnculodendice"/>
          </w:rPr>
          <w:tab/>
          <w:t>4</w:t>
        </w:r>
      </w:hyperlink>
    </w:p>
    <w:p w:rsidR="00416E90" w:rsidRDefault="00DC6F48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73_1606645963">
        <w:r w:rsidR="00EC3B9B">
          <w:rPr>
            <w:rStyle w:val="Vnculodendice"/>
          </w:rPr>
          <w:t>8.Fluxos de exceção</w:t>
        </w:r>
        <w:r w:rsidR="00EC3B9B">
          <w:rPr>
            <w:rStyle w:val="Vnculodendice"/>
          </w:rPr>
          <w:tab/>
          <w:t>4</w:t>
        </w:r>
      </w:hyperlink>
      <w:r w:rsidR="00EC3B9B">
        <w:fldChar w:fldCharType="end"/>
      </w:r>
    </w:p>
    <w:p w:rsidR="00416E90" w:rsidRDefault="00DC6F48">
      <w:pPr>
        <w:pStyle w:val="Sumrio1"/>
        <w:tabs>
          <w:tab w:val="clear" w:pos="9061"/>
          <w:tab w:val="right" w:leader="dot" w:pos="9071"/>
        </w:tabs>
        <w:sectPr w:rsidR="00416E90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173_1606645963"/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" w:name="_Toc415476867"/>
      <w:bookmarkStart w:id="2" w:name="__RefHeading__1157_1606645963"/>
      <w:bookmarkEnd w:id="1"/>
      <w:bookmarkEnd w:id="2"/>
      <w:r>
        <w:rPr>
          <w:rFonts w:cs="Times New Roman"/>
        </w:rPr>
        <w:lastRenderedPageBreak/>
        <w:t>Descrição</w:t>
      </w:r>
    </w:p>
    <w:p w:rsidR="00416E90" w:rsidRDefault="00EC3B9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Consultar painel das salas de aula, especificando como os usuários do sistema visualizarão o status atual de cada sala de aula.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5476868"/>
      <w:bookmarkStart w:id="4" w:name="__RefHeading__1159_1606645963"/>
      <w:bookmarkEnd w:id="3"/>
      <w:bookmarkEnd w:id="4"/>
      <w:r>
        <w:rPr>
          <w:rFonts w:cs="Times New Roman"/>
        </w:rPr>
        <w:t>Pré-condições</w:t>
      </w:r>
    </w:p>
    <w:p w:rsidR="00416E90" w:rsidRDefault="00EC3B9B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Não há pré-requisitos.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5476869"/>
      <w:bookmarkStart w:id="6" w:name="__RefHeading__1161_1606645963"/>
      <w:bookmarkEnd w:id="5"/>
      <w:bookmarkEnd w:id="6"/>
      <w:r>
        <w:rPr>
          <w:rFonts w:cs="Times New Roman"/>
        </w:rPr>
        <w:t>Pós-condições</w:t>
      </w:r>
    </w:p>
    <w:p w:rsidR="00416E90" w:rsidRDefault="00EC3B9B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sistema deve permitir a visualização do status atual das salas de aula pelo usuário.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7" w:name="_Toc415476870"/>
      <w:bookmarkStart w:id="8" w:name="__RefHeading__1163_1606645963"/>
      <w:bookmarkEnd w:id="7"/>
      <w:bookmarkEnd w:id="8"/>
      <w:r>
        <w:rPr>
          <w:rFonts w:eastAsia="Times New Roman" w:cs="Times New Roman"/>
        </w:rPr>
        <w:t>Ator primário</w:t>
      </w:r>
    </w:p>
    <w:p w:rsidR="00416E90" w:rsidRDefault="00EC3B9B" w:rsidP="00C04A0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Administrador;</w:t>
      </w:r>
    </w:p>
    <w:p w:rsidR="00416E90" w:rsidRDefault="00EC3B9B" w:rsidP="00C04A0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Gerente de salas de aula;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416E90" w:rsidRDefault="00EC3B9B" w:rsidP="00C04A0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9" w:name="_Toc415476871"/>
      <w:bookmarkStart w:id="10" w:name="__RefHeading__1165_1606645963"/>
      <w:bookmarkEnd w:id="9"/>
      <w:bookmarkEnd w:id="10"/>
      <w:r>
        <w:rPr>
          <w:rFonts w:cs="Times New Roman"/>
        </w:rPr>
        <w:t>Gatilho</w:t>
      </w:r>
    </w:p>
    <w:p w:rsidR="00416E90" w:rsidRDefault="00EC3B9B" w:rsidP="00C04A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uso começa quando o administrador, o gerente de salas ou o usuário clicar no link do sistema disponível na página inicial do site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1" w:name="_Toc415476872"/>
      <w:bookmarkStart w:id="12" w:name="__RefHeading__1167_1606645963"/>
      <w:bookmarkStart w:id="13" w:name="_Fluxo_principal"/>
      <w:bookmarkEnd w:id="11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</w:p>
    <w:p w:rsidR="00416E90" w:rsidRDefault="008774AC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status atual das salas de au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9"/>
        <w:gridCol w:w="2442"/>
        <w:gridCol w:w="2301"/>
        <w:gridCol w:w="2256"/>
        <w:gridCol w:w="1479"/>
      </w:tblGrid>
      <w:tr w:rsidR="00416E90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416E90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Administrador/Gerente de salas/Usuário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Clica no link do sistema disponível no site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Ifpi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6E90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inicial do sistema.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TL01</w:t>
            </w:r>
          </w:p>
        </w:tc>
      </w:tr>
      <w:tr w:rsidR="00C04A0A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Lista</w:t>
            </w:r>
            <w:r w:rsidR="00007B0D">
              <w:rPr>
                <w:rFonts w:ascii="Times New Roman" w:hAnsi="Times New Roman" w:cs="Times New Roman"/>
                <w:sz w:val="24"/>
              </w:rPr>
              <w:t xml:space="preserve"> as salas cadastradas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RN01</w:t>
            </w:r>
          </w:p>
        </w:tc>
      </w:tr>
      <w:tr w:rsidR="00C04A0A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Envia </w:t>
            </w:r>
            <w:r w:rsidR="00C04A0A">
              <w:rPr>
                <w:rFonts w:ascii="Times New Roman" w:hAnsi="Times New Roman" w:cs="Times New Roman"/>
                <w:sz w:val="24"/>
              </w:rPr>
              <w:t>requisição pa</w:t>
            </w:r>
            <w:r>
              <w:rPr>
                <w:rFonts w:ascii="Times New Roman" w:hAnsi="Times New Roman" w:cs="Times New Roman"/>
                <w:sz w:val="24"/>
              </w:rPr>
              <w:t xml:space="preserve">ra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os micro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controladores das salas</w:t>
            </w:r>
            <w:r w:rsidR="00C04A0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RN02</w:t>
            </w:r>
          </w:p>
        </w:tc>
      </w:tr>
      <w:tr w:rsidR="00C04A0A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Trata a resposta</w:t>
            </w:r>
            <w:r w:rsidR="00C04A0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dos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micro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controladores das salas de aula.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RN03</w:t>
            </w:r>
          </w:p>
        </w:tc>
      </w:tr>
      <w:tr w:rsidR="00007B0D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o status das salas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RN04</w:t>
            </w:r>
          </w:p>
        </w:tc>
      </w:tr>
      <w:tr w:rsidR="00416E90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right"/>
            </w:pP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both"/>
            </w:pP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16E90" w:rsidRDefault="00416E9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4" w:name="_Toc415476874"/>
      <w:bookmarkStart w:id="15" w:name="_Toc415476873"/>
      <w:bookmarkStart w:id="16" w:name="__RefHeading__1169_1606645963"/>
      <w:bookmarkEnd w:id="14"/>
      <w:bookmarkEnd w:id="15"/>
      <w:bookmarkEnd w:id="16"/>
      <w:r>
        <w:rPr>
          <w:rFonts w:cs="Times New Roman"/>
        </w:rPr>
        <w:t>Fluxos alternativos</w:t>
      </w:r>
    </w:p>
    <w:p w:rsidR="00416E90" w:rsidRPr="00720EF6" w:rsidRDefault="00EC3B9B">
      <w:pPr>
        <w:tabs>
          <w:tab w:val="left" w:pos="7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720EF6">
        <w:rPr>
          <w:rFonts w:ascii="Times New Roman" w:hAnsi="Times New Roman" w:cs="Times New Roman"/>
          <w:sz w:val="24"/>
          <w:szCs w:val="24"/>
        </w:rPr>
        <w:t>Não há fluxos alternativos.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6875"/>
      <w:bookmarkStart w:id="18" w:name="__RefHeading__1173_1606645963"/>
      <w:bookmarkEnd w:id="17"/>
      <w:bookmarkEnd w:id="18"/>
      <w:r>
        <w:rPr>
          <w:rFonts w:cs="Times New Roman"/>
        </w:rPr>
        <w:t>Fluxos de exceção</w:t>
      </w:r>
    </w:p>
    <w:p w:rsidR="00416E90" w:rsidRDefault="00EC3B9B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19" w:name="_FE01_–_Login"/>
      <w:bookmarkEnd w:id="19"/>
      <w:r>
        <w:rPr>
          <w:rFonts w:ascii="Times New Roman" w:hAnsi="Times New Roman" w:cs="Times New Roman"/>
          <w:sz w:val="24"/>
          <w:szCs w:val="24"/>
        </w:rPr>
        <w:t>Não há fluxos de exceção</w:t>
      </w:r>
    </w:p>
    <w:sectPr w:rsidR="00416E90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F48" w:rsidRDefault="00DC6F48">
      <w:pPr>
        <w:spacing w:after="0" w:line="240" w:lineRule="auto"/>
      </w:pPr>
      <w:r>
        <w:separator/>
      </w:r>
    </w:p>
  </w:endnote>
  <w:endnote w:type="continuationSeparator" w:id="0">
    <w:p w:rsidR="00DC6F48" w:rsidRDefault="00DC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90" w:rsidRDefault="00EC3B9B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18111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F48" w:rsidRDefault="00DC6F48">
      <w:pPr>
        <w:spacing w:after="0" w:line="240" w:lineRule="auto"/>
      </w:pPr>
      <w:r>
        <w:separator/>
      </w:r>
    </w:p>
  </w:footnote>
  <w:footnote w:type="continuationSeparator" w:id="0">
    <w:p w:rsidR="00DC6F48" w:rsidRDefault="00DC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90" w:rsidRDefault="00416E90">
    <w:pPr>
      <w:pStyle w:val="Cabealho"/>
      <w:jc w:val="right"/>
    </w:pPr>
  </w:p>
  <w:p w:rsidR="00416E90" w:rsidRDefault="00416E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90" w:rsidRDefault="00EC3B9B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416E90" w:rsidRDefault="00416E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23892"/>
    <w:multiLevelType w:val="multilevel"/>
    <w:tmpl w:val="13BECC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EF30E6"/>
    <w:multiLevelType w:val="multilevel"/>
    <w:tmpl w:val="58EA6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6BB0156D"/>
    <w:multiLevelType w:val="multilevel"/>
    <w:tmpl w:val="5EC64D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6E90"/>
    <w:rsid w:val="00007B0D"/>
    <w:rsid w:val="00181119"/>
    <w:rsid w:val="00407BAC"/>
    <w:rsid w:val="00416E90"/>
    <w:rsid w:val="00720EF6"/>
    <w:rsid w:val="008774AC"/>
    <w:rsid w:val="00C04A0A"/>
    <w:rsid w:val="00DC6F48"/>
    <w:rsid w:val="00EC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keepNext/>
      <w:pBdr>
        <w:top w:val="nil"/>
        <w:left w:val="nil"/>
        <w:bottom w:val="single" w:sz="8" w:space="4" w:color="DDDDDD"/>
        <w:right w:val="nil"/>
      </w:pBdr>
      <w:spacing w:before="240" w:after="300" w:line="240" w:lineRule="auto"/>
      <w:contextualSpacing/>
    </w:pPr>
    <w:rPr>
      <w:rFonts w:ascii="Cambria" w:eastAsia="Microsoft YaHei" w:hAnsi="Cambria" w:cs="Mangal"/>
      <w:color w:val="000000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07B0D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5E6B3-8186-4CD0-A058-44164416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29</cp:revision>
  <dcterms:created xsi:type="dcterms:W3CDTF">2015-03-26T14:48:00Z</dcterms:created>
  <dcterms:modified xsi:type="dcterms:W3CDTF">2015-05-11T21:48:00Z</dcterms:modified>
  <dc:language>pt-BR</dc:language>
</cp:coreProperties>
</file>