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>Requisito: RF</w:t>
      </w:r>
      <w:r w:rsidR="00E6467A">
        <w:rPr>
          <w:rFonts w:cs="Times New Roman"/>
          <w:color w:val="000000" w:themeColor="text1"/>
          <w:sz w:val="36"/>
          <w:szCs w:val="36"/>
        </w:rPr>
        <w:t>12</w:t>
      </w:r>
      <w:r w:rsidR="005E1D66" w:rsidRPr="006622FF">
        <w:rPr>
          <w:rFonts w:cs="Times New Roman"/>
          <w:color w:val="000000" w:themeColor="text1"/>
          <w:sz w:val="36"/>
          <w:szCs w:val="36"/>
        </w:rPr>
        <w:t xml:space="preserve"> – </w:t>
      </w:r>
      <w:r w:rsidRPr="006622FF">
        <w:rPr>
          <w:rFonts w:cs="Times New Roman"/>
          <w:color w:val="000000" w:themeColor="text1"/>
          <w:sz w:val="36"/>
          <w:szCs w:val="36"/>
        </w:rPr>
        <w:t xml:space="preserve">Cadastrar </w:t>
      </w:r>
      <w:r w:rsidR="003D628E">
        <w:rPr>
          <w:rFonts w:cs="Times New Roman"/>
          <w:color w:val="000000" w:themeColor="text1"/>
          <w:sz w:val="36"/>
          <w:szCs w:val="36"/>
        </w:rPr>
        <w:t>g</w:t>
      </w:r>
      <w:r w:rsidR="006E3C7D">
        <w:rPr>
          <w:rFonts w:cs="Times New Roman"/>
          <w:color w:val="000000" w:themeColor="text1"/>
          <w:sz w:val="36"/>
          <w:szCs w:val="36"/>
        </w:rPr>
        <w:t>erente</w:t>
      </w:r>
      <w:r w:rsidR="00FE2120">
        <w:rPr>
          <w:rFonts w:cs="Times New Roman"/>
          <w:color w:val="000000" w:themeColor="text1"/>
          <w:sz w:val="36"/>
          <w:szCs w:val="36"/>
        </w:rPr>
        <w:t>s</w:t>
      </w:r>
      <w:r w:rsidR="006E3C7D">
        <w:rPr>
          <w:rFonts w:cs="Times New Roman"/>
          <w:color w:val="000000" w:themeColor="text1"/>
          <w:sz w:val="36"/>
          <w:szCs w:val="36"/>
        </w:rPr>
        <w:t xml:space="preserve"> de </w:t>
      </w:r>
      <w:r w:rsidR="003D628E">
        <w:rPr>
          <w:rFonts w:cs="Times New Roman"/>
          <w:color w:val="000000" w:themeColor="text1"/>
          <w:sz w:val="36"/>
          <w:szCs w:val="36"/>
        </w:rPr>
        <w:t>s</w:t>
      </w:r>
      <w:r w:rsidR="00335235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5D5EE3" w:rsidRDefault="005D5EE3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5D5EE3" w:rsidRDefault="005D5EE3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87"/>
        <w:gridCol w:w="1503"/>
        <w:gridCol w:w="5461"/>
        <w:gridCol w:w="936"/>
      </w:tblGrid>
      <w:tr w:rsidR="003D596C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3D596C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Default="0085502C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05/05</w:t>
            </w:r>
            <w:r w:rsidR="005D5EE3">
              <w:rPr>
                <w:rFonts w:cs="Times New Roman"/>
                <w:color w:val="000000" w:themeColor="text1"/>
                <w:sz w:val="24"/>
              </w:rPr>
              <w:t>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Default="005D5EE3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96C" w:rsidRDefault="00953258" w:rsidP="003D596C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Referencia das mensagens M02 e M07.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Default="0085502C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953258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05/05/2015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8D044B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 xml:space="preserve">Alteração do </w:t>
            </w:r>
            <w:hyperlink w:anchor="_Fluxo_principal" w:history="1">
              <w:r w:rsidRPr="0085502C">
                <w:rPr>
                  <w:rStyle w:val="Hyperlink"/>
                  <w:rFonts w:cs="Times New Roman"/>
                  <w:sz w:val="24"/>
                </w:rPr>
                <w:t>diagrama de atividades</w:t>
              </w:r>
            </w:hyperlink>
            <w:r>
              <w:rPr>
                <w:rFonts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Lázaro</w:t>
            </w:r>
          </w:p>
        </w:tc>
      </w:tr>
      <w:tr w:rsidR="00953258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3D596C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Referencia das telas TL02 e TL03 e do FE01 no fluxo principal.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953258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02/04/2015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88747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3F327B" w:rsidRDefault="00C65FB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8664673" w:history="1">
            <w:r w:rsidR="003F327B" w:rsidRPr="00285A6F">
              <w:rPr>
                <w:rStyle w:val="Hyperlink"/>
                <w:rFonts w:cs="Times New Roman"/>
                <w:noProof/>
              </w:rPr>
              <w:t>1.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Descrição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_Toc418664673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4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4" w:history="1">
            <w:r w:rsidR="003F327B" w:rsidRPr="00285A6F">
              <w:rPr>
                <w:rStyle w:val="Hyperlink"/>
                <w:rFonts w:cs="Times New Roman"/>
                <w:noProof/>
              </w:rPr>
              <w:t>2.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Pré-condições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_Toc418664674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4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5" w:history="1">
            <w:r w:rsidR="003F327B" w:rsidRPr="00285A6F">
              <w:rPr>
                <w:rStyle w:val="Hyperlink"/>
                <w:rFonts w:eastAsia="Times New Roman" w:cs="Times New Roman"/>
                <w:noProof/>
              </w:rPr>
              <w:t>3.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Pós-condições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_Toc418664675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4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6" w:history="1">
            <w:r w:rsidR="003F327B" w:rsidRPr="00285A6F">
              <w:rPr>
                <w:rStyle w:val="Hyperlink"/>
                <w:rFonts w:eastAsia="Times New Roman" w:cs="Times New Roman"/>
                <w:noProof/>
              </w:rPr>
              <w:t>4.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eastAsia="Times New Roman" w:cs="Times New Roman"/>
                <w:noProof/>
              </w:rPr>
              <w:t>Ator primário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_Toc418664676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4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7" w:history="1">
            <w:r w:rsidR="003F327B" w:rsidRPr="00285A6F">
              <w:rPr>
                <w:rStyle w:val="Hyperlink"/>
                <w:rFonts w:cs="Times New Roman"/>
                <w:noProof/>
              </w:rPr>
              <w:t>5.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Gatilho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_Toc418664677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4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8" w:history="1">
            <w:r w:rsidR="003F327B" w:rsidRPr="00285A6F">
              <w:rPr>
                <w:rStyle w:val="Hyperlink"/>
                <w:rFonts w:cs="Times New Roman"/>
                <w:noProof/>
              </w:rPr>
              <w:t>6.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  <w:shd w:val="pct20" w:color="auto" w:fill="auto"/>
              </w:rPr>
              <w:t>Fluxo principal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_Toc418664678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5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9" w:history="1">
            <w:r w:rsidR="003F327B" w:rsidRPr="00285A6F">
              <w:rPr>
                <w:rStyle w:val="Hyperlink"/>
                <w:rFonts w:cs="Times New Roman"/>
                <w:noProof/>
              </w:rPr>
              <w:t>7.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Fluxos alternativos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_Toc418664679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6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80" w:history="1">
            <w:r w:rsidR="003F327B" w:rsidRPr="00285A6F">
              <w:rPr>
                <w:rStyle w:val="Hyperlink"/>
                <w:rFonts w:cs="Times New Roman"/>
                <w:noProof/>
              </w:rPr>
              <w:t>8.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Fluxos de exceção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_Toc418664680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6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3F327B" w:rsidRDefault="001C32F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81" w:history="1">
            <w:r w:rsidR="003F327B" w:rsidRPr="00285A6F">
              <w:rPr>
                <w:rStyle w:val="Hyperlink"/>
                <w:rFonts w:cs="Times New Roman"/>
                <w:noProof/>
              </w:rPr>
              <w:t>8.1.</w:t>
            </w:r>
            <w:r w:rsidR="003F327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F327B" w:rsidRPr="00285A6F">
              <w:rPr>
                <w:rStyle w:val="Hyperlink"/>
                <w:rFonts w:cs="Times New Roman"/>
                <w:noProof/>
              </w:rPr>
              <w:t>FE01 – Dados da sala inválidos</w:t>
            </w:r>
            <w:r w:rsidR="003F327B">
              <w:rPr>
                <w:noProof/>
                <w:webHidden/>
              </w:rPr>
              <w:tab/>
            </w:r>
            <w:r w:rsidR="003F327B">
              <w:rPr>
                <w:noProof/>
                <w:webHidden/>
              </w:rPr>
              <w:fldChar w:fldCharType="begin"/>
            </w:r>
            <w:r w:rsidR="003F327B">
              <w:rPr>
                <w:noProof/>
                <w:webHidden/>
              </w:rPr>
              <w:instrText xml:space="preserve"> PAGEREF _Toc418664681 \h </w:instrText>
            </w:r>
            <w:r w:rsidR="003F327B">
              <w:rPr>
                <w:noProof/>
                <w:webHidden/>
              </w:rPr>
            </w:r>
            <w:r w:rsidR="003F327B">
              <w:rPr>
                <w:noProof/>
                <w:webHidden/>
              </w:rPr>
              <w:fldChar w:fldCharType="separate"/>
            </w:r>
            <w:r w:rsidR="003F327B">
              <w:rPr>
                <w:noProof/>
                <w:webHidden/>
              </w:rPr>
              <w:t>6</w:t>
            </w:r>
            <w:r w:rsidR="003F327B"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C65FBF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736927" w:rsidRDefault="00736927" w:rsidP="00F03213">
      <w:pPr>
        <w:rPr>
          <w:rFonts w:cs="Times New Roman"/>
          <w:color w:val="000000" w:themeColor="text1"/>
        </w:rPr>
      </w:pPr>
    </w:p>
    <w:p w:rsidR="00736927" w:rsidRPr="00736927" w:rsidRDefault="00736927" w:rsidP="00736927">
      <w:pPr>
        <w:rPr>
          <w:rFonts w:cs="Times New Roman"/>
        </w:rPr>
      </w:pPr>
    </w:p>
    <w:p w:rsidR="00736927" w:rsidRDefault="00736927" w:rsidP="00736927">
      <w:pPr>
        <w:tabs>
          <w:tab w:val="left" w:pos="3769"/>
        </w:tabs>
        <w:rPr>
          <w:rFonts w:cs="Times New Roman"/>
        </w:rPr>
      </w:pPr>
      <w:r>
        <w:rPr>
          <w:rFonts w:cs="Times New Roman"/>
        </w:rPr>
        <w:tab/>
      </w:r>
    </w:p>
    <w:p w:rsidR="00736927" w:rsidRDefault="00736927" w:rsidP="00736927">
      <w:pPr>
        <w:rPr>
          <w:rFonts w:cs="Times New Roman"/>
        </w:rPr>
      </w:pPr>
    </w:p>
    <w:p w:rsidR="006446B6" w:rsidRPr="00736927" w:rsidRDefault="006446B6" w:rsidP="00736927">
      <w:pPr>
        <w:rPr>
          <w:rFonts w:cs="Times New Roman"/>
        </w:rPr>
        <w:sectPr w:rsidR="006446B6" w:rsidRPr="00736927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0" w:name="_Toc418664673"/>
      <w:r w:rsidRPr="006622FF">
        <w:rPr>
          <w:rFonts w:cs="Times New Roman"/>
        </w:rPr>
        <w:lastRenderedPageBreak/>
        <w:t>Descrição</w:t>
      </w:r>
      <w:bookmarkEnd w:id="0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Cadastrar </w:t>
      </w:r>
      <w:r w:rsidR="006F03EB">
        <w:rPr>
          <w:rFonts w:cs="Times New Roman"/>
        </w:rPr>
        <w:t>g</w:t>
      </w:r>
      <w:r w:rsidR="009B083C">
        <w:rPr>
          <w:rFonts w:cs="Times New Roman"/>
        </w:rPr>
        <w:t>erente</w:t>
      </w:r>
      <w:r w:rsidR="00FE2120">
        <w:rPr>
          <w:rFonts w:cs="Times New Roman"/>
        </w:rPr>
        <w:t>s</w:t>
      </w:r>
      <w:r w:rsidR="009B083C">
        <w:rPr>
          <w:rFonts w:cs="Times New Roman"/>
        </w:rPr>
        <w:t xml:space="preserve"> de </w:t>
      </w:r>
      <w:r w:rsidR="006F03EB">
        <w:rPr>
          <w:rFonts w:cs="Times New Roman"/>
        </w:rPr>
        <w:t>s</w:t>
      </w:r>
      <w:r w:rsidR="00335235">
        <w:rPr>
          <w:rFonts w:cs="Times New Roman"/>
        </w:rPr>
        <w:t>ala</w:t>
      </w:r>
      <w:r w:rsidR="008051A4">
        <w:rPr>
          <w:rFonts w:cs="Times New Roman"/>
        </w:rPr>
        <w:t>s</w:t>
      </w:r>
      <w:bookmarkStart w:id="1" w:name="_GoBack"/>
      <w:bookmarkEnd w:id="1"/>
      <w:r w:rsidRPr="006622FF">
        <w:rPr>
          <w:rFonts w:cs="Times New Roman"/>
        </w:rPr>
        <w:t>, e</w:t>
      </w:r>
      <w:r w:rsidR="00335235">
        <w:rPr>
          <w:rFonts w:cs="Times New Roman"/>
        </w:rPr>
        <w:t>specificando como será feito o C</w:t>
      </w:r>
      <w:r w:rsidRPr="006622FF">
        <w:rPr>
          <w:rFonts w:cs="Times New Roman"/>
        </w:rPr>
        <w:t xml:space="preserve">adastro de </w:t>
      </w:r>
      <w:r w:rsidR="00335235">
        <w:rPr>
          <w:rFonts w:cs="Times New Roman"/>
        </w:rPr>
        <w:t>Gerente de S</w:t>
      </w:r>
      <w:r w:rsidRPr="006622FF">
        <w:rPr>
          <w:rFonts w:cs="Times New Roman"/>
        </w:rPr>
        <w:t>alas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8664674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agente </w:t>
      </w:r>
      <w:r w:rsidR="009B083C">
        <w:rPr>
          <w:rFonts w:eastAsia="Times New Roman" w:cs="Times New Roman"/>
        </w:rPr>
        <w:t xml:space="preserve">credenciado tiver permissão e </w:t>
      </w:r>
      <w:r w:rsidR="00FF19D0" w:rsidRPr="006622FF">
        <w:rPr>
          <w:rFonts w:eastAsia="Times New Roman" w:cs="Times New Roman"/>
        </w:rPr>
        <w:t xml:space="preserve">fizer </w:t>
      </w:r>
      <w:proofErr w:type="spellStart"/>
      <w:r w:rsidR="00FF19D0" w:rsidRPr="006622FF">
        <w:rPr>
          <w:rFonts w:eastAsia="Times New Roman" w:cs="Times New Roman"/>
        </w:rPr>
        <w:t>login</w:t>
      </w:r>
      <w:proofErr w:type="spellEnd"/>
      <w:r w:rsidR="00FF19D0" w:rsidRPr="006622FF">
        <w:rPr>
          <w:rFonts w:eastAsia="Times New Roman" w:cs="Times New Roman"/>
        </w:rPr>
        <w:t xml:space="preserve"> no sistema.</w:t>
      </w:r>
    </w:p>
    <w:p w:rsidR="001270CD" w:rsidRPr="006622FF" w:rsidRDefault="001270CD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haver pelo menos um administrador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8664675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372419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ter um</w:t>
      </w:r>
      <w:r w:rsidR="00372419">
        <w:rPr>
          <w:rFonts w:eastAsia="Times New Roman" w:cs="Times New Roman"/>
        </w:rPr>
        <w:t xml:space="preserve"> Gerente Cadastrado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8664676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9B083C" w:rsidP="005D5EE3">
      <w:pPr>
        <w:pStyle w:val="PargrafodaLista"/>
        <w:numPr>
          <w:ilvl w:val="0"/>
          <w:numId w:val="1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8664677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5D5EE3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gerente de salas do sistema cl</w:t>
      </w:r>
      <w:r w:rsidR="009C100E">
        <w:rPr>
          <w:rFonts w:cs="Times New Roman"/>
          <w:szCs w:val="24"/>
        </w:rPr>
        <w:t>icar na opção “</w:t>
      </w:r>
      <w:r w:rsidR="00372419">
        <w:rPr>
          <w:rFonts w:cs="Times New Roman"/>
          <w:szCs w:val="24"/>
        </w:rPr>
        <w:t>Cadastrar Gerente</w:t>
      </w:r>
      <w:r w:rsidR="009C100E">
        <w:rPr>
          <w:rFonts w:cs="Times New Roman"/>
          <w:szCs w:val="24"/>
        </w:rPr>
        <w:t>”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Fluxo_principal"/>
      <w:bookmarkStart w:id="7" w:name="_Toc418664678"/>
      <w:bookmarkEnd w:id="6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7"/>
    </w:p>
    <w:p w:rsidR="0021546D" w:rsidRPr="006622FF" w:rsidRDefault="0085502C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87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805"/>
        <w:gridCol w:w="2529"/>
        <w:gridCol w:w="1520"/>
      </w:tblGrid>
      <w:tr w:rsidR="00BD4F3F" w:rsidRPr="006622FF" w:rsidTr="00851DDE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851DDE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BD4F3F" w:rsidRPr="006622FF" w:rsidRDefault="009C100E" w:rsidP="0037241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“Nov</w:t>
            </w:r>
            <w:r w:rsidR="00372419">
              <w:rPr>
                <w:rFonts w:cs="Times New Roman"/>
                <w:sz w:val="24"/>
              </w:rPr>
              <w:t>o</w:t>
            </w:r>
            <w:r>
              <w:rPr>
                <w:rFonts w:cs="Times New Roman"/>
                <w:sz w:val="24"/>
              </w:rPr>
              <w:t xml:space="preserve"> </w:t>
            </w:r>
            <w:r w:rsidR="00372419">
              <w:rPr>
                <w:rFonts w:cs="Times New Roman"/>
                <w:sz w:val="24"/>
              </w:rPr>
              <w:t>Gerente de Salas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529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1C46B5" w:rsidP="001C46B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5D5EE3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FF19D0" w:rsidRPr="006622FF" w:rsidRDefault="009C100E" w:rsidP="0037241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cadastro de </w:t>
            </w:r>
            <w:r w:rsidR="00372419">
              <w:rPr>
                <w:rFonts w:cs="Times New Roman"/>
                <w:sz w:val="24"/>
              </w:rPr>
              <w:t>Gerente de 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5D5EE3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TL03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FF19D0" w:rsidRPr="006622FF" w:rsidRDefault="00372419" w:rsidP="009C100E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FF19D0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Informa os dados do Gerente de</w:t>
            </w:r>
            <w:r w:rsidR="009C100E">
              <w:rPr>
                <w:rFonts w:cs="Times New Roman"/>
                <w:sz w:val="24"/>
              </w:rPr>
              <w:t xml:space="preserve"> sala.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FA543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“Salvar”</w:t>
            </w:r>
            <w:r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372419" w:rsidRPr="006622FF" w:rsidRDefault="00372419" w:rsidP="001C46B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Cadastra </w:t>
            </w:r>
            <w:r w:rsidR="001C46B5">
              <w:rPr>
                <w:rFonts w:cs="Times New Roman"/>
                <w:sz w:val="24"/>
              </w:rPr>
              <w:t>o gerente de</w:t>
            </w:r>
            <w:r>
              <w:rPr>
                <w:rFonts w:cs="Times New Roman"/>
                <w:sz w:val="24"/>
              </w:rPr>
              <w:t xml:space="preserve"> sala no </w:t>
            </w:r>
            <w:r w:rsidR="001C46B5">
              <w:rPr>
                <w:rFonts w:cs="Times New Roman"/>
                <w:sz w:val="24"/>
              </w:rPr>
              <w:t>sistema</w:t>
            </w:r>
            <w:r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372419" w:rsidRPr="006622FF" w:rsidRDefault="001C32F0" w:rsidP="00D95317">
            <w:pPr>
              <w:jc w:val="both"/>
              <w:rPr>
                <w:rFonts w:cs="Times New Roman"/>
                <w:sz w:val="24"/>
              </w:rPr>
            </w:pPr>
            <w:hyperlink w:anchor="_FE01_–_Dados" w:history="1">
              <w:r w:rsidR="005D5EE3" w:rsidRPr="0085502C">
                <w:rPr>
                  <w:rStyle w:val="Hyperlink"/>
                  <w:rFonts w:cs="Times New Roman"/>
                  <w:sz w:val="24"/>
                </w:rPr>
                <w:t>FE01</w:t>
              </w:r>
            </w:hyperlink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6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Ex</w:t>
            </w:r>
            <w:r>
              <w:rPr>
                <w:rFonts w:cs="Times New Roman"/>
                <w:sz w:val="24"/>
              </w:rPr>
              <w:t>ibe mensagem</w:t>
            </w:r>
            <w:r w:rsidR="001C46B5">
              <w:rPr>
                <w:rFonts w:cs="Times New Roman"/>
                <w:sz w:val="24"/>
              </w:rPr>
              <w:t xml:space="preserve"> de sucesso.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9532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M07</w:t>
            </w: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8" w:name="_Toc418664679"/>
      <w:r w:rsidRPr="006622FF">
        <w:rPr>
          <w:rFonts w:cs="Times New Roman"/>
        </w:rPr>
        <w:lastRenderedPageBreak/>
        <w:t>Fluxos alternativos</w:t>
      </w:r>
      <w:bookmarkEnd w:id="8"/>
    </w:p>
    <w:p w:rsidR="00BD4F3F" w:rsidRPr="005D5EE3" w:rsidRDefault="00856888" w:rsidP="005D5EE3">
      <w:pPr>
        <w:ind w:firstLine="708"/>
        <w:rPr>
          <w:u w:val="single"/>
        </w:rPr>
      </w:pPr>
      <w:bookmarkStart w:id="9" w:name="_FA01_–_Dados"/>
      <w:bookmarkEnd w:id="9"/>
      <w:r>
        <w:t>Não há fluxos alternativos.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0" w:name="_Toc418664680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0"/>
    </w:p>
    <w:p w:rsidR="00D95317" w:rsidRDefault="005D5EE3" w:rsidP="00D95317">
      <w:pPr>
        <w:pStyle w:val="Ttulo2"/>
        <w:numPr>
          <w:ilvl w:val="1"/>
          <w:numId w:val="5"/>
        </w:numPr>
        <w:rPr>
          <w:rFonts w:cs="Times New Roman"/>
        </w:rPr>
      </w:pPr>
      <w:bookmarkStart w:id="11" w:name="_FE01_–_Login"/>
      <w:bookmarkStart w:id="12" w:name="_FE02_–_Dados"/>
      <w:bookmarkStart w:id="13" w:name="_Regras_de_negócio"/>
      <w:bookmarkStart w:id="14" w:name="_Mensagens"/>
      <w:bookmarkStart w:id="15" w:name="_Telas"/>
      <w:bookmarkStart w:id="16" w:name="_FE01_–_Dados"/>
      <w:bookmarkStart w:id="17" w:name="_Toc418664681"/>
      <w:bookmarkEnd w:id="11"/>
      <w:bookmarkEnd w:id="12"/>
      <w:bookmarkEnd w:id="13"/>
      <w:bookmarkEnd w:id="14"/>
      <w:bookmarkEnd w:id="15"/>
      <w:bookmarkEnd w:id="16"/>
      <w:r>
        <w:rPr>
          <w:rFonts w:cs="Times New Roman"/>
        </w:rPr>
        <w:t>FE01</w:t>
      </w:r>
      <w:r w:rsidR="00D95317" w:rsidRPr="006622FF">
        <w:rPr>
          <w:rFonts w:cs="Times New Roman"/>
        </w:rPr>
        <w:t xml:space="preserve"> –</w:t>
      </w:r>
      <w:r w:rsidR="00D95317">
        <w:rPr>
          <w:rFonts w:cs="Times New Roman"/>
        </w:rPr>
        <w:t xml:space="preserve"> Dados da sala inválidos</w:t>
      </w:r>
      <w:bookmarkEnd w:id="17"/>
    </w:p>
    <w:p w:rsidR="003F327B" w:rsidRPr="003F327B" w:rsidRDefault="003F327B" w:rsidP="003F327B">
      <w:pPr>
        <w:ind w:firstLine="708"/>
        <w:rPr>
          <w:rFonts w:cs="Times New Roman"/>
          <w:szCs w:val="24"/>
        </w:rPr>
      </w:pPr>
      <w:r w:rsidRPr="003F327B">
        <w:rPr>
          <w:rFonts w:cs="Times New Roman"/>
          <w:szCs w:val="24"/>
        </w:rPr>
        <w:t>Este FE01 inicia se</w:t>
      </w:r>
      <w:r>
        <w:rPr>
          <w:rFonts w:cs="Times New Roman"/>
          <w:szCs w:val="24"/>
        </w:rPr>
        <w:t xml:space="preserve"> os dados informados para o gerente de salas</w:t>
      </w:r>
      <w:r w:rsidRPr="003F327B">
        <w:rPr>
          <w:rFonts w:cs="Times New Roman"/>
          <w:szCs w:val="24"/>
        </w:rPr>
        <w:t xml:space="preserve"> forem inválidos.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D95317" w:rsidRPr="006622FF" w:rsidTr="00E20D4F">
        <w:tc>
          <w:tcPr>
            <w:tcW w:w="817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D95317" w:rsidRPr="006622FF" w:rsidTr="00E20D4F">
        <w:tc>
          <w:tcPr>
            <w:tcW w:w="817" w:type="dxa"/>
          </w:tcPr>
          <w:p w:rsidR="00D95317" w:rsidRPr="006622FF" w:rsidRDefault="00D95317" w:rsidP="00E20D4F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35" w:type="dxa"/>
          </w:tcPr>
          <w:p w:rsidR="00D95317" w:rsidRPr="006622FF" w:rsidRDefault="00953258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Exibe mensagem de erro.</w:t>
            </w:r>
          </w:p>
        </w:tc>
        <w:tc>
          <w:tcPr>
            <w:tcW w:w="2552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D95317" w:rsidRPr="006622FF" w:rsidRDefault="00953258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D95317" w:rsidRPr="006622FF" w:rsidTr="00E20D4F">
        <w:tc>
          <w:tcPr>
            <w:tcW w:w="817" w:type="dxa"/>
          </w:tcPr>
          <w:p w:rsidR="00D95317" w:rsidRDefault="00D95317" w:rsidP="00E20D4F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D95317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D95317" w:rsidRDefault="00D95317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 xml:space="preserve"> do fluxo principal. </w:t>
            </w:r>
          </w:p>
        </w:tc>
        <w:tc>
          <w:tcPr>
            <w:tcW w:w="2552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8601DA" w:rsidRPr="00427EE2" w:rsidRDefault="008601DA" w:rsidP="0074796A">
      <w:pPr>
        <w:pStyle w:val="Ttulo2"/>
        <w:ind w:left="720"/>
        <w:rPr>
          <w:rFonts w:cs="Times New Roman"/>
        </w:rPr>
      </w:pPr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F0" w:rsidRDefault="001C32F0" w:rsidP="0002318D">
      <w:pPr>
        <w:spacing w:after="0" w:line="240" w:lineRule="auto"/>
      </w:pPr>
      <w:r>
        <w:separator/>
      </w:r>
    </w:p>
  </w:endnote>
  <w:endnote w:type="continuationSeparator" w:id="0">
    <w:p w:rsidR="001C32F0" w:rsidRDefault="001C32F0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C65FBF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C65FBF">
      <w:rPr>
        <w:rFonts w:asciiTheme="minorHAnsi" w:eastAsiaTheme="minorEastAsia" w:hAnsiTheme="minorHAnsi"/>
      </w:rPr>
      <w:fldChar w:fldCharType="separate"/>
    </w:r>
    <w:r w:rsidR="008051A4" w:rsidRPr="008051A4">
      <w:rPr>
        <w:rFonts w:asciiTheme="majorHAnsi" w:eastAsiaTheme="majorEastAsia" w:hAnsiTheme="majorHAnsi" w:cstheme="majorBidi"/>
        <w:noProof/>
      </w:rPr>
      <w:t>4</w:t>
    </w:r>
    <w:r w:rsidR="00C65FB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F0" w:rsidRDefault="001C32F0" w:rsidP="0002318D">
      <w:pPr>
        <w:spacing w:after="0" w:line="240" w:lineRule="auto"/>
      </w:pPr>
      <w:r>
        <w:separator/>
      </w:r>
    </w:p>
  </w:footnote>
  <w:footnote w:type="continuationSeparator" w:id="0">
    <w:p w:rsidR="001C32F0" w:rsidRDefault="001C32F0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2318D"/>
    <w:rsid w:val="00067CBA"/>
    <w:rsid w:val="000873A5"/>
    <w:rsid w:val="000F3B3E"/>
    <w:rsid w:val="000F7193"/>
    <w:rsid w:val="001270CD"/>
    <w:rsid w:val="0013394F"/>
    <w:rsid w:val="00133B34"/>
    <w:rsid w:val="00144FC9"/>
    <w:rsid w:val="00167213"/>
    <w:rsid w:val="00176352"/>
    <w:rsid w:val="001A0DE7"/>
    <w:rsid w:val="001A5CEF"/>
    <w:rsid w:val="001C32F0"/>
    <w:rsid w:val="001C46B5"/>
    <w:rsid w:val="002107B5"/>
    <w:rsid w:val="00214F71"/>
    <w:rsid w:val="0021546D"/>
    <w:rsid w:val="00230B60"/>
    <w:rsid w:val="002427E8"/>
    <w:rsid w:val="00271156"/>
    <w:rsid w:val="00291096"/>
    <w:rsid w:val="002D19A4"/>
    <w:rsid w:val="002F0A79"/>
    <w:rsid w:val="003011E8"/>
    <w:rsid w:val="00306010"/>
    <w:rsid w:val="00335235"/>
    <w:rsid w:val="003506D6"/>
    <w:rsid w:val="00362107"/>
    <w:rsid w:val="0036271A"/>
    <w:rsid w:val="00372419"/>
    <w:rsid w:val="003807DB"/>
    <w:rsid w:val="0038365C"/>
    <w:rsid w:val="003D596C"/>
    <w:rsid w:val="003D628E"/>
    <w:rsid w:val="003F327B"/>
    <w:rsid w:val="003F741A"/>
    <w:rsid w:val="00417A74"/>
    <w:rsid w:val="00427EE2"/>
    <w:rsid w:val="0043454F"/>
    <w:rsid w:val="00461508"/>
    <w:rsid w:val="00462BCF"/>
    <w:rsid w:val="0049326D"/>
    <w:rsid w:val="004A2A32"/>
    <w:rsid w:val="004D6E01"/>
    <w:rsid w:val="0051520C"/>
    <w:rsid w:val="00527A32"/>
    <w:rsid w:val="005450D6"/>
    <w:rsid w:val="005871B3"/>
    <w:rsid w:val="005D2280"/>
    <w:rsid w:val="005D5EE3"/>
    <w:rsid w:val="005E0323"/>
    <w:rsid w:val="005E1D66"/>
    <w:rsid w:val="005E4D64"/>
    <w:rsid w:val="005E650C"/>
    <w:rsid w:val="0063159C"/>
    <w:rsid w:val="00632228"/>
    <w:rsid w:val="006334DF"/>
    <w:rsid w:val="006425A0"/>
    <w:rsid w:val="006446B6"/>
    <w:rsid w:val="00657F0E"/>
    <w:rsid w:val="006622FF"/>
    <w:rsid w:val="00696F3A"/>
    <w:rsid w:val="006A6995"/>
    <w:rsid w:val="006B27AF"/>
    <w:rsid w:val="006B458C"/>
    <w:rsid w:val="006D142D"/>
    <w:rsid w:val="006D6489"/>
    <w:rsid w:val="006E3C7D"/>
    <w:rsid w:val="006F03EB"/>
    <w:rsid w:val="00727624"/>
    <w:rsid w:val="0073661C"/>
    <w:rsid w:val="00736927"/>
    <w:rsid w:val="00741B35"/>
    <w:rsid w:val="00745B1F"/>
    <w:rsid w:val="0074796A"/>
    <w:rsid w:val="00760DCB"/>
    <w:rsid w:val="00782126"/>
    <w:rsid w:val="007A2965"/>
    <w:rsid w:val="007C1751"/>
    <w:rsid w:val="007D078D"/>
    <w:rsid w:val="007E26E1"/>
    <w:rsid w:val="007E775A"/>
    <w:rsid w:val="008051A4"/>
    <w:rsid w:val="0083152C"/>
    <w:rsid w:val="00851DDE"/>
    <w:rsid w:val="0085502C"/>
    <w:rsid w:val="00856888"/>
    <w:rsid w:val="008601DA"/>
    <w:rsid w:val="008676B9"/>
    <w:rsid w:val="008829A0"/>
    <w:rsid w:val="0089351A"/>
    <w:rsid w:val="008D0D98"/>
    <w:rsid w:val="00903A6D"/>
    <w:rsid w:val="00915D23"/>
    <w:rsid w:val="00922721"/>
    <w:rsid w:val="009273F4"/>
    <w:rsid w:val="00953258"/>
    <w:rsid w:val="00964407"/>
    <w:rsid w:val="009818D5"/>
    <w:rsid w:val="009B083C"/>
    <w:rsid w:val="009B1A13"/>
    <w:rsid w:val="009B1B97"/>
    <w:rsid w:val="009B3B5F"/>
    <w:rsid w:val="009C100E"/>
    <w:rsid w:val="009E7333"/>
    <w:rsid w:val="009F4C1E"/>
    <w:rsid w:val="00A748D7"/>
    <w:rsid w:val="00A80F99"/>
    <w:rsid w:val="00A901D7"/>
    <w:rsid w:val="00AA186F"/>
    <w:rsid w:val="00AE10A5"/>
    <w:rsid w:val="00AF3221"/>
    <w:rsid w:val="00B00F08"/>
    <w:rsid w:val="00B06FC2"/>
    <w:rsid w:val="00B11656"/>
    <w:rsid w:val="00B179F5"/>
    <w:rsid w:val="00B672B7"/>
    <w:rsid w:val="00B9236A"/>
    <w:rsid w:val="00BA142A"/>
    <w:rsid w:val="00BD4F3F"/>
    <w:rsid w:val="00C40E18"/>
    <w:rsid w:val="00C4271D"/>
    <w:rsid w:val="00C63E06"/>
    <w:rsid w:val="00C65FBF"/>
    <w:rsid w:val="00C71CA5"/>
    <w:rsid w:val="00C77098"/>
    <w:rsid w:val="00C822F8"/>
    <w:rsid w:val="00C979CD"/>
    <w:rsid w:val="00CA6CF2"/>
    <w:rsid w:val="00CC229A"/>
    <w:rsid w:val="00CF0127"/>
    <w:rsid w:val="00CF03B9"/>
    <w:rsid w:val="00D527EF"/>
    <w:rsid w:val="00D65757"/>
    <w:rsid w:val="00D95317"/>
    <w:rsid w:val="00DC3596"/>
    <w:rsid w:val="00DE044A"/>
    <w:rsid w:val="00E0582E"/>
    <w:rsid w:val="00E068EF"/>
    <w:rsid w:val="00E07012"/>
    <w:rsid w:val="00E23DA7"/>
    <w:rsid w:val="00E629BC"/>
    <w:rsid w:val="00E62C48"/>
    <w:rsid w:val="00E6467A"/>
    <w:rsid w:val="00E67B5F"/>
    <w:rsid w:val="00E9124D"/>
    <w:rsid w:val="00EA67CD"/>
    <w:rsid w:val="00EC0639"/>
    <w:rsid w:val="00EE4447"/>
    <w:rsid w:val="00EF53CF"/>
    <w:rsid w:val="00F03213"/>
    <w:rsid w:val="00F16747"/>
    <w:rsid w:val="00F36EF8"/>
    <w:rsid w:val="00FB4A7D"/>
    <w:rsid w:val="00FB54A9"/>
    <w:rsid w:val="00FD2063"/>
    <w:rsid w:val="00FE2120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E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8863-A7F0-441A-B610-1D489EE5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46</cp:revision>
  <dcterms:created xsi:type="dcterms:W3CDTF">2015-03-26T14:48:00Z</dcterms:created>
  <dcterms:modified xsi:type="dcterms:W3CDTF">2015-05-11T21:56:00Z</dcterms:modified>
</cp:coreProperties>
</file>