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F4F43A" w14:textId="77777777" w:rsidR="00552A8B" w:rsidRDefault="00552A8B">
      <w:pPr>
        <w:jc w:val="center"/>
        <w:rPr>
          <w:rFonts w:ascii="Arial" w:hAnsi="Arial" w:cs="Arial"/>
          <w:b/>
          <w:lang w:val="en-CA"/>
        </w:rPr>
      </w:pPr>
      <w:bookmarkStart w:id="0" w:name="_GoBack"/>
      <w:bookmarkEnd w:id="0"/>
    </w:p>
    <w:p w14:paraId="16727AD9" w14:textId="77777777" w:rsidR="009D6103" w:rsidRDefault="00A97C21">
      <w:pPr>
        <w:jc w:val="center"/>
        <w:rPr>
          <w:rFonts w:ascii="Arial" w:hAnsi="Arial" w:cs="Arial"/>
          <w:b/>
          <w:lang w:val="en-CA"/>
        </w:rPr>
      </w:pPr>
      <w:r>
        <w:rPr>
          <w:rFonts w:ascii="Arial" w:hAnsi="Arial" w:cs="Arial"/>
          <w:b/>
          <w:lang w:val="en-CA"/>
        </w:rPr>
        <w:t xml:space="preserve">HEALTHY HEADWATERS LAB </w:t>
      </w:r>
    </w:p>
    <w:p w14:paraId="4120D9A2" w14:textId="199579E8" w:rsidR="00CA2C37" w:rsidRDefault="00A97C21">
      <w:pPr>
        <w:jc w:val="center"/>
        <w:rPr>
          <w:rFonts w:ascii="Arial" w:hAnsi="Arial" w:cs="Arial"/>
          <w:b/>
          <w:lang w:val="en-CA"/>
        </w:rPr>
      </w:pPr>
      <w:r>
        <w:rPr>
          <w:rFonts w:ascii="Arial" w:hAnsi="Arial" w:cs="Arial"/>
          <w:b/>
          <w:lang w:val="en-CA"/>
        </w:rPr>
        <w:t xml:space="preserve"> STANDARD OPERATING PROCEDURE </w:t>
      </w:r>
    </w:p>
    <w:p w14:paraId="34905F53" w14:textId="41A91A1F" w:rsidR="00552A8B" w:rsidRDefault="00552A8B">
      <w:pPr>
        <w:jc w:val="center"/>
        <w:rPr>
          <w:rFonts w:ascii="Arial" w:hAnsi="Arial" w:cs="Arial"/>
          <w:b/>
          <w:lang w:val="en-CA"/>
        </w:rPr>
      </w:pPr>
    </w:p>
    <w:p w14:paraId="6B9704BD" w14:textId="30120912" w:rsidR="00A97C21" w:rsidRPr="00D338FC" w:rsidRDefault="00A97C21">
      <w:pPr>
        <w:jc w:val="center"/>
        <w:rPr>
          <w:rFonts w:ascii="Arial" w:hAnsi="Arial" w:cs="Arial"/>
          <w:b/>
          <w:lang w:val="en-CA"/>
        </w:rPr>
      </w:pPr>
      <w:r>
        <w:rPr>
          <w:rFonts w:ascii="Arial" w:hAnsi="Arial" w:cs="Arial"/>
          <w:b/>
          <w:lang w:val="en-CA"/>
        </w:rPr>
        <w:t xml:space="preserve"> </w:t>
      </w:r>
    </w:p>
    <w:tbl>
      <w:tblPr>
        <w:tblStyle w:val="TableGrid"/>
        <w:tblW w:w="0" w:type="auto"/>
        <w:tblInd w:w="-5" w:type="dxa"/>
        <w:tblLook w:val="04A0" w:firstRow="1" w:lastRow="0" w:firstColumn="1" w:lastColumn="0" w:noHBand="0" w:noVBand="1"/>
      </w:tblPr>
      <w:tblGrid>
        <w:gridCol w:w="1555"/>
        <w:gridCol w:w="4394"/>
      </w:tblGrid>
      <w:tr w:rsidR="00A97C21" w:rsidRPr="00A97C21" w14:paraId="4B754122" w14:textId="77777777" w:rsidTr="009D6103">
        <w:tc>
          <w:tcPr>
            <w:tcW w:w="1555" w:type="dxa"/>
          </w:tcPr>
          <w:p w14:paraId="15AA4365" w14:textId="40DF87D6" w:rsidR="00A97C21" w:rsidRPr="00A97C21" w:rsidRDefault="00A97C21" w:rsidP="00A97C21">
            <w:pPr>
              <w:rPr>
                <w:rFonts w:asciiTheme="minorHAnsi" w:hAnsiTheme="minorHAnsi" w:cstheme="minorHAnsi"/>
                <w:b/>
                <w:sz w:val="22"/>
                <w:szCs w:val="22"/>
                <w:lang w:val="en-CA"/>
              </w:rPr>
            </w:pPr>
            <w:r w:rsidRPr="00A97C21">
              <w:rPr>
                <w:rFonts w:asciiTheme="minorHAnsi" w:hAnsiTheme="minorHAnsi" w:cstheme="minorHAnsi"/>
                <w:b/>
                <w:sz w:val="22"/>
                <w:szCs w:val="22"/>
                <w:lang w:val="en-CA"/>
              </w:rPr>
              <w:t>Name</w:t>
            </w:r>
          </w:p>
        </w:tc>
        <w:tc>
          <w:tcPr>
            <w:tcW w:w="4394" w:type="dxa"/>
          </w:tcPr>
          <w:p w14:paraId="3FE83CE7" w14:textId="55EE40AD" w:rsidR="00A97C21" w:rsidRPr="00A97C21" w:rsidRDefault="00A97C21" w:rsidP="00A97C21">
            <w:pPr>
              <w:rPr>
                <w:rFonts w:asciiTheme="minorHAnsi" w:hAnsiTheme="minorHAnsi" w:cstheme="minorHAnsi"/>
                <w:sz w:val="22"/>
                <w:szCs w:val="22"/>
                <w:lang w:val="en-CA"/>
              </w:rPr>
            </w:pPr>
            <w:r w:rsidRPr="00A97C21">
              <w:rPr>
                <w:rFonts w:asciiTheme="minorHAnsi" w:hAnsiTheme="minorHAnsi" w:cstheme="minorHAnsi"/>
                <w:sz w:val="22"/>
                <w:szCs w:val="22"/>
                <w:lang w:val="en-CA"/>
              </w:rPr>
              <w:t xml:space="preserve">Garmin </w:t>
            </w:r>
            <w:proofErr w:type="spellStart"/>
            <w:r w:rsidRPr="00A97C21">
              <w:rPr>
                <w:rFonts w:asciiTheme="minorHAnsi" w:hAnsiTheme="minorHAnsi" w:cstheme="minorHAnsi"/>
                <w:sz w:val="22"/>
                <w:szCs w:val="22"/>
                <w:lang w:val="en-CA"/>
              </w:rPr>
              <w:t>etrex</w:t>
            </w:r>
            <w:proofErr w:type="spellEnd"/>
            <w:r w:rsidRPr="00A97C21">
              <w:rPr>
                <w:rFonts w:asciiTheme="minorHAnsi" w:hAnsiTheme="minorHAnsi" w:cstheme="minorHAnsi"/>
                <w:sz w:val="22"/>
                <w:szCs w:val="22"/>
                <w:lang w:val="en-CA"/>
              </w:rPr>
              <w:t xml:space="preserve"> 10</w:t>
            </w:r>
            <w:r w:rsidR="002C1A31">
              <w:rPr>
                <w:rFonts w:asciiTheme="minorHAnsi" w:hAnsiTheme="minorHAnsi" w:cstheme="minorHAnsi"/>
                <w:sz w:val="22"/>
                <w:szCs w:val="22"/>
                <w:lang w:val="en-CA"/>
              </w:rPr>
              <w:t xml:space="preserve"> – Mark Waypoint </w:t>
            </w:r>
          </w:p>
        </w:tc>
      </w:tr>
      <w:tr w:rsidR="00A97C21" w:rsidRPr="00A97C21" w14:paraId="69DE2771" w14:textId="77777777" w:rsidTr="009D6103">
        <w:tc>
          <w:tcPr>
            <w:tcW w:w="1555" w:type="dxa"/>
          </w:tcPr>
          <w:p w14:paraId="6C509FAC" w14:textId="5DDE5416" w:rsidR="00A97C21" w:rsidRPr="00A97C21" w:rsidRDefault="00A97C21" w:rsidP="00A97C21">
            <w:pPr>
              <w:rPr>
                <w:rFonts w:asciiTheme="minorHAnsi" w:hAnsiTheme="minorHAnsi" w:cstheme="minorHAnsi"/>
                <w:b/>
                <w:sz w:val="22"/>
                <w:szCs w:val="22"/>
                <w:lang w:val="en-CA"/>
              </w:rPr>
            </w:pPr>
            <w:r w:rsidRPr="00A97C21">
              <w:rPr>
                <w:rFonts w:asciiTheme="minorHAnsi" w:hAnsiTheme="minorHAnsi" w:cstheme="minorHAnsi"/>
                <w:b/>
                <w:sz w:val="22"/>
                <w:szCs w:val="22"/>
                <w:lang w:val="en-CA"/>
              </w:rPr>
              <w:t>Version</w:t>
            </w:r>
          </w:p>
        </w:tc>
        <w:tc>
          <w:tcPr>
            <w:tcW w:w="4394" w:type="dxa"/>
          </w:tcPr>
          <w:p w14:paraId="6C0A8005" w14:textId="17F6D01E" w:rsidR="00A97C21" w:rsidRPr="00A97C21" w:rsidRDefault="00A97C21" w:rsidP="00A97C21">
            <w:pPr>
              <w:rPr>
                <w:rFonts w:asciiTheme="minorHAnsi" w:hAnsiTheme="minorHAnsi" w:cstheme="minorHAnsi"/>
                <w:sz w:val="22"/>
                <w:szCs w:val="22"/>
                <w:lang w:val="en-CA"/>
              </w:rPr>
            </w:pPr>
            <w:r w:rsidRPr="00A97C21">
              <w:rPr>
                <w:rFonts w:asciiTheme="minorHAnsi" w:hAnsiTheme="minorHAnsi" w:cstheme="minorHAnsi"/>
                <w:sz w:val="22"/>
                <w:szCs w:val="22"/>
                <w:lang w:val="en-CA"/>
              </w:rPr>
              <w:t>1</w:t>
            </w:r>
          </w:p>
        </w:tc>
      </w:tr>
      <w:tr w:rsidR="00A97C21" w:rsidRPr="00A97C21" w14:paraId="3E270B15" w14:textId="77777777" w:rsidTr="009D6103">
        <w:tc>
          <w:tcPr>
            <w:tcW w:w="1555" w:type="dxa"/>
          </w:tcPr>
          <w:p w14:paraId="0A9BFBFC" w14:textId="5C523D10" w:rsidR="00A97C21" w:rsidRPr="00A97C21" w:rsidRDefault="00A97C21" w:rsidP="00A97C21">
            <w:pPr>
              <w:rPr>
                <w:rFonts w:asciiTheme="minorHAnsi" w:hAnsiTheme="minorHAnsi" w:cstheme="minorHAnsi"/>
                <w:b/>
                <w:sz w:val="22"/>
                <w:szCs w:val="22"/>
                <w:lang w:val="en-CA"/>
              </w:rPr>
            </w:pPr>
            <w:r w:rsidRPr="00A97C21">
              <w:rPr>
                <w:rFonts w:asciiTheme="minorHAnsi" w:hAnsiTheme="minorHAnsi" w:cstheme="minorHAnsi"/>
                <w:b/>
                <w:sz w:val="22"/>
                <w:szCs w:val="22"/>
                <w:lang w:val="en-CA"/>
              </w:rPr>
              <w:t>Date</w:t>
            </w:r>
          </w:p>
        </w:tc>
        <w:tc>
          <w:tcPr>
            <w:tcW w:w="4394" w:type="dxa"/>
          </w:tcPr>
          <w:p w14:paraId="1D1EB589" w14:textId="12C820B0" w:rsidR="00A97C21" w:rsidRPr="00A97C21" w:rsidRDefault="00A97C21" w:rsidP="00A97C21">
            <w:pPr>
              <w:rPr>
                <w:rFonts w:asciiTheme="minorHAnsi" w:hAnsiTheme="minorHAnsi" w:cstheme="minorHAnsi"/>
                <w:sz w:val="22"/>
                <w:szCs w:val="22"/>
                <w:lang w:val="en-CA"/>
              </w:rPr>
            </w:pPr>
            <w:r w:rsidRPr="00A97C21">
              <w:rPr>
                <w:rFonts w:asciiTheme="minorHAnsi" w:hAnsiTheme="minorHAnsi" w:cstheme="minorHAnsi"/>
                <w:sz w:val="22"/>
                <w:szCs w:val="22"/>
                <w:lang w:val="en-CA"/>
              </w:rPr>
              <w:t>14/01/2020</w:t>
            </w:r>
          </w:p>
        </w:tc>
      </w:tr>
      <w:tr w:rsidR="00A97C21" w:rsidRPr="00A97C21" w14:paraId="6AF4690D" w14:textId="77777777" w:rsidTr="009D6103">
        <w:tc>
          <w:tcPr>
            <w:tcW w:w="1555" w:type="dxa"/>
          </w:tcPr>
          <w:p w14:paraId="7AE0F4F3" w14:textId="59FD72D7" w:rsidR="00A97C21" w:rsidRPr="00A97C21" w:rsidRDefault="00A97C21" w:rsidP="00A97C21">
            <w:pPr>
              <w:rPr>
                <w:rFonts w:asciiTheme="minorHAnsi" w:hAnsiTheme="minorHAnsi" w:cstheme="minorHAnsi"/>
                <w:b/>
                <w:sz w:val="22"/>
                <w:szCs w:val="22"/>
                <w:lang w:val="en-CA"/>
              </w:rPr>
            </w:pPr>
            <w:r w:rsidRPr="00A97C21">
              <w:rPr>
                <w:rFonts w:asciiTheme="minorHAnsi" w:hAnsiTheme="minorHAnsi" w:cstheme="minorHAnsi"/>
                <w:b/>
                <w:sz w:val="22"/>
                <w:szCs w:val="22"/>
                <w:lang w:val="en-CA"/>
              </w:rPr>
              <w:t>Prepared by</w:t>
            </w:r>
          </w:p>
        </w:tc>
        <w:tc>
          <w:tcPr>
            <w:tcW w:w="4394" w:type="dxa"/>
          </w:tcPr>
          <w:p w14:paraId="232203B1" w14:textId="072F07C6" w:rsidR="00A97C21" w:rsidRPr="00A97C21" w:rsidRDefault="00A97C21" w:rsidP="00A97C21">
            <w:pPr>
              <w:rPr>
                <w:rFonts w:asciiTheme="minorHAnsi" w:hAnsiTheme="minorHAnsi" w:cstheme="minorHAnsi"/>
                <w:sz w:val="22"/>
                <w:szCs w:val="22"/>
                <w:lang w:val="en-CA"/>
              </w:rPr>
            </w:pPr>
            <w:r w:rsidRPr="00A97C21">
              <w:rPr>
                <w:rFonts w:asciiTheme="minorHAnsi" w:hAnsiTheme="minorHAnsi" w:cstheme="minorHAnsi"/>
                <w:sz w:val="22"/>
                <w:szCs w:val="22"/>
                <w:lang w:val="en-CA"/>
              </w:rPr>
              <w:t>Lauren Weller</w:t>
            </w:r>
          </w:p>
        </w:tc>
      </w:tr>
    </w:tbl>
    <w:p w14:paraId="302B7D31" w14:textId="213AE605" w:rsidR="00A97C21" w:rsidRPr="00D338FC" w:rsidRDefault="00A97C21">
      <w:pPr>
        <w:jc w:val="center"/>
        <w:rPr>
          <w:rFonts w:ascii="Arial" w:hAnsi="Arial" w:cs="Arial"/>
          <w:b/>
          <w:lang w:val="en-CA"/>
        </w:rPr>
      </w:pPr>
    </w:p>
    <w:p w14:paraId="460FA5B4" w14:textId="5A6AEEA3" w:rsidR="00CA2C37" w:rsidRDefault="00CA2C37">
      <w:pPr>
        <w:jc w:val="center"/>
        <w:rPr>
          <w:rFonts w:ascii="Arial" w:hAnsi="Arial" w:cs="Arial"/>
          <w:b/>
          <w:lang w:val="en-CA"/>
        </w:rPr>
      </w:pPr>
    </w:p>
    <w:p w14:paraId="5D8188A3" w14:textId="59E15451" w:rsidR="002C1A31" w:rsidRPr="00D60579" w:rsidRDefault="006811EB" w:rsidP="00D60579">
      <w:pPr>
        <w:pStyle w:val="ListParagraph"/>
        <w:numPr>
          <w:ilvl w:val="0"/>
          <w:numId w:val="4"/>
        </w:numPr>
        <w:rPr>
          <w:rFonts w:ascii="Arial" w:hAnsi="Arial" w:cs="Arial"/>
          <w:lang w:val="en-CA"/>
        </w:rPr>
      </w:pPr>
      <w:r>
        <w:rPr>
          <w:rFonts w:ascii="Arial" w:hAnsi="Arial" w:cs="Arial"/>
          <w:lang w:val="en-CA"/>
        </w:rPr>
        <w:t xml:space="preserve">Switch on the GPS (power button is located on the </w:t>
      </w:r>
      <w:r w:rsidR="001D6209">
        <w:rPr>
          <w:rFonts w:ascii="Arial" w:hAnsi="Arial" w:cs="Arial"/>
          <w:lang w:val="en-CA"/>
        </w:rPr>
        <w:t>right-hand</w:t>
      </w:r>
      <w:r>
        <w:rPr>
          <w:rFonts w:ascii="Arial" w:hAnsi="Arial" w:cs="Arial"/>
          <w:lang w:val="en-CA"/>
        </w:rPr>
        <w:t xml:space="preserve"> side </w:t>
      </w:r>
      <w:r w:rsidR="00D84419">
        <w:rPr>
          <w:rFonts w:ascii="Arial" w:hAnsi="Arial" w:cs="Arial"/>
          <w:lang w:val="en-CA"/>
        </w:rPr>
        <w:t xml:space="preserve">and is marked with </w:t>
      </w:r>
      <w:r w:rsidR="00576CE0">
        <w:rPr>
          <w:rFonts w:ascii="Arial" w:hAnsi="Arial" w:cs="Arial"/>
          <w:lang w:val="en-CA"/>
        </w:rPr>
        <w:t>power</w:t>
      </w:r>
      <w:r w:rsidR="00D84419">
        <w:rPr>
          <w:rFonts w:ascii="Arial" w:hAnsi="Arial" w:cs="Arial"/>
          <w:lang w:val="en-CA"/>
        </w:rPr>
        <w:t xml:space="preserve"> symbol)</w:t>
      </w:r>
      <w:r w:rsidR="00576CE0">
        <w:rPr>
          <w:rFonts w:ascii="Arial" w:hAnsi="Arial" w:cs="Arial"/>
          <w:lang w:val="en-CA"/>
        </w:rPr>
        <w:t>.</w:t>
      </w:r>
    </w:p>
    <w:p w14:paraId="41DF1B6A" w14:textId="226F820D" w:rsidR="00E2632D" w:rsidRDefault="00D84419" w:rsidP="002C1A31">
      <w:pPr>
        <w:pStyle w:val="ListParagraph"/>
        <w:numPr>
          <w:ilvl w:val="0"/>
          <w:numId w:val="4"/>
        </w:numPr>
        <w:rPr>
          <w:rFonts w:ascii="Arial" w:hAnsi="Arial" w:cs="Arial"/>
          <w:lang w:val="en-CA"/>
        </w:rPr>
      </w:pPr>
      <w:r>
        <w:rPr>
          <w:rFonts w:ascii="Arial" w:hAnsi="Arial" w:cs="Arial"/>
          <w:lang w:val="en-CA"/>
        </w:rPr>
        <w:t xml:space="preserve">Use the mouse </w:t>
      </w:r>
      <w:r w:rsidR="005F64C0">
        <w:rPr>
          <w:rFonts w:ascii="Arial" w:hAnsi="Arial" w:cs="Arial"/>
          <w:lang w:val="en-CA"/>
        </w:rPr>
        <w:t>to s</w:t>
      </w:r>
      <w:r w:rsidR="002C1A31" w:rsidRPr="002C1A31">
        <w:rPr>
          <w:rFonts w:ascii="Arial" w:hAnsi="Arial" w:cs="Arial"/>
          <w:lang w:val="en-CA"/>
        </w:rPr>
        <w:t xml:space="preserve">croll down to </w:t>
      </w:r>
      <w:r w:rsidR="00E2632D">
        <w:rPr>
          <w:rFonts w:ascii="Arial" w:hAnsi="Arial" w:cs="Arial"/>
          <w:lang w:val="en-CA"/>
        </w:rPr>
        <w:t xml:space="preserve">and select </w:t>
      </w:r>
      <w:r w:rsidR="002C1A31" w:rsidRPr="002C1A31">
        <w:rPr>
          <w:rFonts w:ascii="Arial" w:hAnsi="Arial" w:cs="Arial"/>
          <w:lang w:val="en-CA"/>
        </w:rPr>
        <w:t>the “Satellite” section</w:t>
      </w:r>
      <w:r w:rsidR="00E2632D">
        <w:rPr>
          <w:rFonts w:ascii="Arial" w:hAnsi="Arial" w:cs="Arial"/>
          <w:lang w:val="en-CA"/>
        </w:rPr>
        <w:t xml:space="preserve">. </w:t>
      </w:r>
    </w:p>
    <w:p w14:paraId="5C5FCD8F" w14:textId="3971C6FD" w:rsidR="002C1A31" w:rsidRPr="002C1A31" w:rsidRDefault="00E2632D" w:rsidP="002C1A31">
      <w:pPr>
        <w:pStyle w:val="ListParagraph"/>
        <w:numPr>
          <w:ilvl w:val="0"/>
          <w:numId w:val="4"/>
        </w:numPr>
        <w:rPr>
          <w:rFonts w:ascii="Arial" w:hAnsi="Arial" w:cs="Arial"/>
          <w:lang w:val="en-CA"/>
        </w:rPr>
      </w:pPr>
      <w:r>
        <w:rPr>
          <w:rFonts w:ascii="Arial" w:hAnsi="Arial" w:cs="Arial"/>
          <w:lang w:val="en-CA"/>
        </w:rPr>
        <w:t xml:space="preserve">Wait for confirmation that the </w:t>
      </w:r>
      <w:r w:rsidR="002C1A31" w:rsidRPr="002C1A31">
        <w:rPr>
          <w:rFonts w:ascii="Arial" w:hAnsi="Arial" w:cs="Arial"/>
          <w:lang w:val="en-CA"/>
        </w:rPr>
        <w:t xml:space="preserve">GPS has locked on/found satellites.  </w:t>
      </w:r>
    </w:p>
    <w:p w14:paraId="4D76DDB9" w14:textId="2ADCE2AC" w:rsidR="00956AE6" w:rsidRDefault="002C1A31" w:rsidP="002C1A31">
      <w:pPr>
        <w:pStyle w:val="ListParagraph"/>
        <w:numPr>
          <w:ilvl w:val="0"/>
          <w:numId w:val="4"/>
        </w:numPr>
        <w:rPr>
          <w:rFonts w:ascii="Arial" w:hAnsi="Arial" w:cs="Arial"/>
          <w:lang w:val="en-CA"/>
        </w:rPr>
      </w:pPr>
      <w:r>
        <w:rPr>
          <w:rFonts w:ascii="Arial" w:hAnsi="Arial" w:cs="Arial"/>
          <w:lang w:val="en-CA"/>
        </w:rPr>
        <w:t>Return to the main menu</w:t>
      </w:r>
      <w:r w:rsidR="00E2632D">
        <w:rPr>
          <w:rFonts w:ascii="Arial" w:hAnsi="Arial" w:cs="Arial"/>
          <w:lang w:val="en-CA"/>
        </w:rPr>
        <w:t>.</w:t>
      </w:r>
    </w:p>
    <w:p w14:paraId="7FB2376B" w14:textId="1FDCC97F" w:rsidR="000F16D3" w:rsidRDefault="00E2632D" w:rsidP="00734C02">
      <w:pPr>
        <w:pStyle w:val="ListParagraph"/>
        <w:numPr>
          <w:ilvl w:val="0"/>
          <w:numId w:val="4"/>
        </w:numPr>
        <w:rPr>
          <w:rFonts w:ascii="Arial" w:hAnsi="Arial" w:cs="Arial"/>
          <w:lang w:val="en-CA"/>
        </w:rPr>
      </w:pPr>
      <w:r>
        <w:rPr>
          <w:rFonts w:ascii="Arial" w:hAnsi="Arial" w:cs="Arial"/>
          <w:lang w:val="en-CA"/>
        </w:rPr>
        <w:t>Scroll up and select “Mark</w:t>
      </w:r>
      <w:r w:rsidR="00142F14">
        <w:rPr>
          <w:rFonts w:ascii="Arial" w:hAnsi="Arial" w:cs="Arial"/>
          <w:lang w:val="en-CA"/>
        </w:rPr>
        <w:t xml:space="preserve"> </w:t>
      </w:r>
      <w:r>
        <w:rPr>
          <w:rFonts w:ascii="Arial" w:hAnsi="Arial" w:cs="Arial"/>
          <w:lang w:val="en-CA"/>
        </w:rPr>
        <w:t>W</w:t>
      </w:r>
      <w:r w:rsidR="00142F14">
        <w:rPr>
          <w:rFonts w:ascii="Arial" w:hAnsi="Arial" w:cs="Arial"/>
          <w:lang w:val="en-CA"/>
        </w:rPr>
        <w:t>aypoint</w:t>
      </w:r>
      <w:r>
        <w:rPr>
          <w:rFonts w:ascii="Arial" w:hAnsi="Arial" w:cs="Arial"/>
          <w:lang w:val="en-CA"/>
        </w:rPr>
        <w:t>”</w:t>
      </w:r>
    </w:p>
    <w:p w14:paraId="742ADE5B" w14:textId="2778441F" w:rsidR="00734C02" w:rsidRDefault="00EA68FF" w:rsidP="00734C02">
      <w:pPr>
        <w:pStyle w:val="ListParagraph"/>
        <w:numPr>
          <w:ilvl w:val="0"/>
          <w:numId w:val="4"/>
        </w:numPr>
        <w:rPr>
          <w:rFonts w:ascii="Arial" w:hAnsi="Arial" w:cs="Arial"/>
          <w:lang w:val="en-CA"/>
        </w:rPr>
      </w:pPr>
      <w:r>
        <w:rPr>
          <w:rFonts w:ascii="Arial" w:hAnsi="Arial" w:cs="Arial"/>
          <w:lang w:val="en-CA"/>
        </w:rPr>
        <w:t>Change the waypoint name (the GPS will autogenerate a number</w:t>
      </w:r>
      <w:r w:rsidR="00FC64D3">
        <w:rPr>
          <w:rFonts w:ascii="Arial" w:hAnsi="Arial" w:cs="Arial"/>
          <w:lang w:val="en-CA"/>
        </w:rPr>
        <w:t xml:space="preserve"> – you can click on this to change it alternatively record the waypoint number)</w:t>
      </w:r>
      <w:r w:rsidR="0057473B">
        <w:rPr>
          <w:rFonts w:ascii="Arial" w:hAnsi="Arial" w:cs="Arial"/>
          <w:lang w:val="en-CA"/>
        </w:rPr>
        <w:t xml:space="preserve">. </w:t>
      </w:r>
    </w:p>
    <w:p w14:paraId="4BDA1774" w14:textId="175E6088" w:rsidR="0057473B" w:rsidRDefault="0057473B" w:rsidP="00734C02">
      <w:pPr>
        <w:pStyle w:val="ListParagraph"/>
        <w:numPr>
          <w:ilvl w:val="0"/>
          <w:numId w:val="4"/>
        </w:numPr>
        <w:rPr>
          <w:rFonts w:ascii="Arial" w:hAnsi="Arial" w:cs="Arial"/>
          <w:lang w:val="en-CA"/>
        </w:rPr>
      </w:pPr>
      <w:r>
        <w:rPr>
          <w:rFonts w:ascii="Arial" w:hAnsi="Arial" w:cs="Arial"/>
          <w:lang w:val="en-CA"/>
        </w:rPr>
        <w:t xml:space="preserve">Add any notes as required. </w:t>
      </w:r>
    </w:p>
    <w:p w14:paraId="1AAA0B10" w14:textId="6EA91E16" w:rsidR="0057473B" w:rsidRDefault="0057473B" w:rsidP="00734C02">
      <w:pPr>
        <w:pStyle w:val="ListParagraph"/>
        <w:numPr>
          <w:ilvl w:val="0"/>
          <w:numId w:val="4"/>
        </w:numPr>
        <w:rPr>
          <w:rFonts w:ascii="Arial" w:hAnsi="Arial" w:cs="Arial"/>
          <w:lang w:val="en-CA"/>
        </w:rPr>
      </w:pPr>
      <w:r>
        <w:rPr>
          <w:rFonts w:ascii="Arial" w:hAnsi="Arial" w:cs="Arial"/>
          <w:lang w:val="en-CA"/>
        </w:rPr>
        <w:t xml:space="preserve">Select Done to Mark the Waypoint. </w:t>
      </w:r>
    </w:p>
    <w:p w14:paraId="68F42B86" w14:textId="72904616" w:rsidR="0057473B" w:rsidRDefault="0057473B" w:rsidP="0057473B">
      <w:pPr>
        <w:rPr>
          <w:rFonts w:ascii="Arial" w:hAnsi="Arial" w:cs="Arial"/>
          <w:lang w:val="en-CA"/>
        </w:rPr>
      </w:pPr>
    </w:p>
    <w:p w14:paraId="23DDB58D" w14:textId="0B6588BC" w:rsidR="0057473B" w:rsidRDefault="0057473B" w:rsidP="0057473B">
      <w:pPr>
        <w:rPr>
          <w:rFonts w:ascii="Arial" w:hAnsi="Arial" w:cs="Arial"/>
          <w:lang w:val="en-CA"/>
        </w:rPr>
      </w:pPr>
      <w:r>
        <w:rPr>
          <w:rFonts w:ascii="Arial" w:hAnsi="Arial" w:cs="Arial"/>
          <w:lang w:val="en-CA"/>
        </w:rPr>
        <w:t xml:space="preserve">General Tips: </w:t>
      </w:r>
    </w:p>
    <w:p w14:paraId="513B5ACE" w14:textId="4DCAC919" w:rsidR="0057473B" w:rsidRDefault="0057473B" w:rsidP="0057473B">
      <w:pPr>
        <w:pStyle w:val="ListParagraph"/>
        <w:numPr>
          <w:ilvl w:val="0"/>
          <w:numId w:val="6"/>
        </w:numPr>
        <w:rPr>
          <w:rFonts w:ascii="Arial" w:hAnsi="Arial" w:cs="Arial"/>
          <w:lang w:val="en-CA"/>
        </w:rPr>
      </w:pPr>
      <w:r>
        <w:rPr>
          <w:rFonts w:ascii="Arial" w:hAnsi="Arial" w:cs="Arial"/>
          <w:lang w:val="en-CA"/>
        </w:rPr>
        <w:t xml:space="preserve">Ensure that a spare set of batteries is included when you take the GPS out as the battery life is short and there is little warning when the batteries are low before it dies. </w:t>
      </w:r>
    </w:p>
    <w:p w14:paraId="2742171E" w14:textId="16368F74" w:rsidR="003244E3" w:rsidRDefault="0057473B" w:rsidP="0057473B">
      <w:pPr>
        <w:pStyle w:val="ListParagraph"/>
        <w:numPr>
          <w:ilvl w:val="0"/>
          <w:numId w:val="6"/>
        </w:numPr>
        <w:rPr>
          <w:rFonts w:ascii="Arial" w:hAnsi="Arial" w:cs="Arial"/>
          <w:lang w:val="en-CA"/>
        </w:rPr>
      </w:pPr>
      <w:r>
        <w:rPr>
          <w:rFonts w:ascii="Arial" w:hAnsi="Arial" w:cs="Arial"/>
          <w:lang w:val="en-CA"/>
        </w:rPr>
        <w:t xml:space="preserve">Compare the Waypoint location with the location of the University or your previous waypoint if you are unsure it is recording the waypoints correctly. </w:t>
      </w:r>
      <w:r w:rsidR="00F102C4">
        <w:rPr>
          <w:rFonts w:ascii="Arial" w:hAnsi="Arial" w:cs="Arial"/>
          <w:lang w:val="en-CA"/>
        </w:rPr>
        <w:t xml:space="preserve">You can also check the </w:t>
      </w:r>
      <w:r w:rsidR="00D51A29">
        <w:rPr>
          <w:rFonts w:ascii="Arial" w:hAnsi="Arial" w:cs="Arial"/>
          <w:lang w:val="en-CA"/>
        </w:rPr>
        <w:t xml:space="preserve">map view to see if you are in approximately the right area. </w:t>
      </w:r>
    </w:p>
    <w:p w14:paraId="7634F53C" w14:textId="7424234B" w:rsidR="0057473B" w:rsidRDefault="0057473B" w:rsidP="003244E3">
      <w:pPr>
        <w:pStyle w:val="ListParagraph"/>
        <w:rPr>
          <w:rFonts w:ascii="Arial" w:hAnsi="Arial" w:cs="Arial"/>
          <w:lang w:val="en-CA"/>
        </w:rPr>
      </w:pPr>
      <w:r>
        <w:rPr>
          <w:rFonts w:ascii="Arial" w:hAnsi="Arial" w:cs="Arial"/>
          <w:lang w:val="en-CA"/>
        </w:rPr>
        <w:t>The universit</w:t>
      </w:r>
      <w:r w:rsidR="00D51A29">
        <w:rPr>
          <w:rFonts w:ascii="Arial" w:hAnsi="Arial" w:cs="Arial"/>
          <w:lang w:val="en-CA"/>
        </w:rPr>
        <w:t>y’s coordinates are</w:t>
      </w:r>
      <w:r>
        <w:rPr>
          <w:rFonts w:ascii="Arial" w:hAnsi="Arial" w:cs="Arial"/>
          <w:lang w:val="en-CA"/>
        </w:rPr>
        <w:t xml:space="preserve"> </w:t>
      </w:r>
      <w:r w:rsidR="003244E3">
        <w:rPr>
          <w:rFonts w:ascii="Arial" w:hAnsi="Arial" w:cs="Arial"/>
          <w:lang w:val="en-CA"/>
        </w:rPr>
        <w:t>N 42.30763 W 083.07292</w:t>
      </w:r>
      <w:r w:rsidR="00D51A29">
        <w:rPr>
          <w:rFonts w:ascii="Arial" w:hAnsi="Arial" w:cs="Arial"/>
          <w:lang w:val="en-CA"/>
        </w:rPr>
        <w:t xml:space="preserve"> for reference. </w:t>
      </w:r>
    </w:p>
    <w:p w14:paraId="1FA387C7" w14:textId="77777777" w:rsidR="00F102C4" w:rsidRDefault="00F102C4" w:rsidP="003244E3">
      <w:pPr>
        <w:pStyle w:val="ListParagraph"/>
        <w:rPr>
          <w:rFonts w:ascii="Arial" w:hAnsi="Arial" w:cs="Arial"/>
          <w:lang w:val="en-CA"/>
        </w:rPr>
      </w:pPr>
    </w:p>
    <w:p w14:paraId="48B5FEBB" w14:textId="77777777" w:rsidR="003244E3" w:rsidRPr="0057473B" w:rsidRDefault="003244E3" w:rsidP="003244E3">
      <w:pPr>
        <w:pStyle w:val="ListParagraph"/>
        <w:rPr>
          <w:rFonts w:ascii="Arial" w:hAnsi="Arial" w:cs="Arial"/>
          <w:lang w:val="en-CA"/>
        </w:rPr>
      </w:pPr>
    </w:p>
    <w:p w14:paraId="3F891354" w14:textId="77777777" w:rsidR="0057473B" w:rsidRPr="0057473B" w:rsidRDefault="0057473B" w:rsidP="0057473B">
      <w:pPr>
        <w:rPr>
          <w:rFonts w:ascii="Arial" w:hAnsi="Arial" w:cs="Arial"/>
          <w:lang w:val="en-CA"/>
        </w:rPr>
      </w:pPr>
    </w:p>
    <w:sectPr w:rsidR="0057473B" w:rsidRPr="0057473B" w:rsidSect="003C4E59">
      <w:headerReference w:type="default" r:id="rId10"/>
      <w:footerReference w:type="default" r:id="rId11"/>
      <w:pgSz w:w="12240" w:h="15840"/>
      <w:pgMar w:top="630" w:right="720" w:bottom="45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AF270C" w14:textId="77777777" w:rsidR="00813595" w:rsidRDefault="00813595">
      <w:r>
        <w:separator/>
      </w:r>
    </w:p>
  </w:endnote>
  <w:endnote w:type="continuationSeparator" w:id="0">
    <w:p w14:paraId="7408897A" w14:textId="77777777" w:rsidR="00813595" w:rsidRDefault="008135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4D1723" w14:textId="1C05F36C" w:rsidR="006A020C" w:rsidRPr="006A020C" w:rsidRDefault="006A020C" w:rsidP="006A020C">
    <w:pPr>
      <w:pStyle w:val="Footer"/>
      <w:tabs>
        <w:tab w:val="left" w:pos="1330"/>
        <w:tab w:val="right" w:pos="10800"/>
      </w:tabs>
    </w:pPr>
    <w:r>
      <w:rPr>
        <w:rFonts w:ascii="Arial" w:hAnsi="Arial" w:cs="Arial"/>
        <w:lang w:val="en-CA"/>
      </w:rPr>
      <w:t xml:space="preserve">Contact info: Catherine: </w:t>
    </w:r>
    <w:r>
      <w:t>416-992-4597 (cell)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2A59EE" w14:textId="77777777" w:rsidR="00813595" w:rsidRDefault="00813595">
      <w:r>
        <w:separator/>
      </w:r>
    </w:p>
  </w:footnote>
  <w:footnote w:type="continuationSeparator" w:id="0">
    <w:p w14:paraId="4E1684AC" w14:textId="77777777" w:rsidR="00813595" w:rsidRDefault="008135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6E50A8" w14:textId="65B1524F" w:rsidR="009447A5" w:rsidRDefault="006A020C" w:rsidP="009447A5">
    <w:pPr>
      <w:pStyle w:val="Header"/>
      <w:jc w:val="center"/>
    </w:pPr>
    <w:r>
      <w:rPr>
        <w:noProof/>
      </w:rPr>
      <w:drawing>
        <wp:inline distT="0" distB="0" distL="0" distR="0" wp14:anchorId="12E1A303" wp14:editId="794BA2CC">
          <wp:extent cx="647700" cy="838200"/>
          <wp:effectExtent l="0" t="0" r="0" b="0"/>
          <wp:docPr id="2" name="Picture 2" descr="C:\Users\Jess\HealthyHeadwatersLab Dropbox\Lab Logo\Logo only\HHL_logo_onl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ess\HealthyHeadwatersLab Dropbox\Lab Logo\Logo only\HHL_logo_only.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47700" cy="8382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B77B6D"/>
    <w:multiLevelType w:val="hybridMultilevel"/>
    <w:tmpl w:val="A80448D0"/>
    <w:lvl w:ilvl="0" w:tplc="10090019">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23E13875"/>
    <w:multiLevelType w:val="hybridMultilevel"/>
    <w:tmpl w:val="2D2A182C"/>
    <w:lvl w:ilvl="0" w:tplc="3BF245F6">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3D8B321F"/>
    <w:multiLevelType w:val="hybridMultilevel"/>
    <w:tmpl w:val="1B7266A2"/>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4D993B8E"/>
    <w:multiLevelType w:val="hybridMultilevel"/>
    <w:tmpl w:val="87DEDB54"/>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61DF62D5"/>
    <w:multiLevelType w:val="hybridMultilevel"/>
    <w:tmpl w:val="7E2E477E"/>
    <w:lvl w:ilvl="0" w:tplc="3BF245F6">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6D1635F3"/>
    <w:multiLevelType w:val="hybridMultilevel"/>
    <w:tmpl w:val="E4A295E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4"/>
  </w:num>
  <w:num w:numId="4">
    <w:abstractNumId w:val="3"/>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5527"/>
    <w:rsid w:val="00001EA7"/>
    <w:rsid w:val="00065E83"/>
    <w:rsid w:val="00075D7D"/>
    <w:rsid w:val="00081D57"/>
    <w:rsid w:val="000C774E"/>
    <w:rsid w:val="000E3CEE"/>
    <w:rsid w:val="000F16D3"/>
    <w:rsid w:val="000F3DB0"/>
    <w:rsid w:val="001317E4"/>
    <w:rsid w:val="00142F14"/>
    <w:rsid w:val="001776EC"/>
    <w:rsid w:val="001955EC"/>
    <w:rsid w:val="001D18C9"/>
    <w:rsid w:val="001D6209"/>
    <w:rsid w:val="001F1C69"/>
    <w:rsid w:val="002C1A31"/>
    <w:rsid w:val="002D2597"/>
    <w:rsid w:val="002F436B"/>
    <w:rsid w:val="002F4884"/>
    <w:rsid w:val="00311DE2"/>
    <w:rsid w:val="003244E3"/>
    <w:rsid w:val="00333686"/>
    <w:rsid w:val="00334768"/>
    <w:rsid w:val="00335BF1"/>
    <w:rsid w:val="00341E86"/>
    <w:rsid w:val="00364FB5"/>
    <w:rsid w:val="00366EA1"/>
    <w:rsid w:val="00371BE6"/>
    <w:rsid w:val="0039478D"/>
    <w:rsid w:val="003C4E59"/>
    <w:rsid w:val="00417B36"/>
    <w:rsid w:val="00444240"/>
    <w:rsid w:val="00466DCC"/>
    <w:rsid w:val="0049036B"/>
    <w:rsid w:val="00514844"/>
    <w:rsid w:val="00542213"/>
    <w:rsid w:val="0055025B"/>
    <w:rsid w:val="00552A8B"/>
    <w:rsid w:val="0057473B"/>
    <w:rsid w:val="00576CE0"/>
    <w:rsid w:val="005F64C0"/>
    <w:rsid w:val="00645ECF"/>
    <w:rsid w:val="006744F4"/>
    <w:rsid w:val="006811EB"/>
    <w:rsid w:val="006812FC"/>
    <w:rsid w:val="006A020C"/>
    <w:rsid w:val="006F7B0D"/>
    <w:rsid w:val="00700320"/>
    <w:rsid w:val="00710060"/>
    <w:rsid w:val="00716C2A"/>
    <w:rsid w:val="00734C02"/>
    <w:rsid w:val="00747AB1"/>
    <w:rsid w:val="00760B8B"/>
    <w:rsid w:val="0076147E"/>
    <w:rsid w:val="00774A49"/>
    <w:rsid w:val="00813595"/>
    <w:rsid w:val="008174B1"/>
    <w:rsid w:val="008D4892"/>
    <w:rsid w:val="008E3662"/>
    <w:rsid w:val="00910C18"/>
    <w:rsid w:val="0091762F"/>
    <w:rsid w:val="009447A5"/>
    <w:rsid w:val="00952E42"/>
    <w:rsid w:val="00956AE6"/>
    <w:rsid w:val="00960172"/>
    <w:rsid w:val="00962BAB"/>
    <w:rsid w:val="0097686C"/>
    <w:rsid w:val="00993C04"/>
    <w:rsid w:val="009C12CF"/>
    <w:rsid w:val="009D6103"/>
    <w:rsid w:val="00A03E21"/>
    <w:rsid w:val="00A118CA"/>
    <w:rsid w:val="00A52892"/>
    <w:rsid w:val="00A5588F"/>
    <w:rsid w:val="00A82DC8"/>
    <w:rsid w:val="00A97C21"/>
    <w:rsid w:val="00AA5825"/>
    <w:rsid w:val="00AE5527"/>
    <w:rsid w:val="00AF411F"/>
    <w:rsid w:val="00B22CCE"/>
    <w:rsid w:val="00B27C2E"/>
    <w:rsid w:val="00B469AE"/>
    <w:rsid w:val="00B87BFF"/>
    <w:rsid w:val="00B96813"/>
    <w:rsid w:val="00BE21A4"/>
    <w:rsid w:val="00BE6364"/>
    <w:rsid w:val="00C371D0"/>
    <w:rsid w:val="00C44D26"/>
    <w:rsid w:val="00C47A60"/>
    <w:rsid w:val="00C5286C"/>
    <w:rsid w:val="00C91464"/>
    <w:rsid w:val="00CA2C37"/>
    <w:rsid w:val="00CA68DE"/>
    <w:rsid w:val="00D338FC"/>
    <w:rsid w:val="00D45088"/>
    <w:rsid w:val="00D46FF5"/>
    <w:rsid w:val="00D51A29"/>
    <w:rsid w:val="00D57627"/>
    <w:rsid w:val="00D60579"/>
    <w:rsid w:val="00D84419"/>
    <w:rsid w:val="00DA0873"/>
    <w:rsid w:val="00DA1DC9"/>
    <w:rsid w:val="00DA2462"/>
    <w:rsid w:val="00E2632D"/>
    <w:rsid w:val="00E47EBB"/>
    <w:rsid w:val="00E8653F"/>
    <w:rsid w:val="00EA3743"/>
    <w:rsid w:val="00EA3E89"/>
    <w:rsid w:val="00EA68FF"/>
    <w:rsid w:val="00EC1DEF"/>
    <w:rsid w:val="00F102C4"/>
    <w:rsid w:val="00F319DD"/>
    <w:rsid w:val="00F726DF"/>
    <w:rsid w:val="00F757F3"/>
    <w:rsid w:val="00F7753A"/>
    <w:rsid w:val="00FA12EE"/>
    <w:rsid w:val="00FC64D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FA97B68"/>
  <w15:chartTrackingRefBased/>
  <w15:docId w15:val="{3F3F0E10-4365-4546-9842-3FDC99999C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llowedHyperlink">
    <w:name w:val="FollowedHyperlink"/>
    <w:semiHidden/>
    <w:rPr>
      <w:color w:val="800080"/>
      <w:u w:val="single"/>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character" w:styleId="Hyperlink">
    <w:name w:val="Hyperlink"/>
    <w:semiHidden/>
    <w:rPr>
      <w:color w:val="0000FF"/>
      <w:u w:val="single"/>
    </w:rPr>
  </w:style>
  <w:style w:type="character" w:styleId="Strong">
    <w:name w:val="Strong"/>
    <w:uiPriority w:val="22"/>
    <w:qFormat/>
    <w:rPr>
      <w:b/>
      <w:bCs/>
    </w:rPr>
  </w:style>
  <w:style w:type="character" w:customStyle="1" w:styleId="textsummary1">
    <w:name w:val="textsummary1"/>
    <w:rPr>
      <w:rFonts w:ascii="Verdana" w:hAnsi="Verdana" w:hint="default"/>
      <w:vanish w:val="0"/>
      <w:webHidden w:val="0"/>
      <w:specVanish w:val="0"/>
    </w:rPr>
  </w:style>
  <w:style w:type="paragraph" w:styleId="BalloonText">
    <w:name w:val="Balloon Text"/>
    <w:basedOn w:val="Normal"/>
    <w:semiHidden/>
    <w:rPr>
      <w:rFonts w:ascii="Tahoma" w:hAnsi="Tahoma" w:cs="Tahoma"/>
      <w:sz w:val="16"/>
      <w:szCs w:val="16"/>
    </w:rPr>
  </w:style>
  <w:style w:type="paragraph" w:styleId="BodyText">
    <w:name w:val="Body Text"/>
    <w:basedOn w:val="Normal"/>
    <w:semiHidden/>
    <w:rPr>
      <w:rFonts w:ascii="Arial" w:hAnsi="Arial" w:cs="Arial"/>
      <w:color w:val="FF0000"/>
      <w:sz w:val="20"/>
      <w:szCs w:val="20"/>
      <w:lang w:val="en-CA"/>
    </w:rPr>
  </w:style>
  <w:style w:type="character" w:customStyle="1" w:styleId="periodofcoverage1">
    <w:name w:val="periodofcoverage1"/>
    <w:rsid w:val="00DA0873"/>
    <w:rPr>
      <w:rFonts w:ascii="Verdana" w:hAnsi="Verdana" w:hint="default"/>
      <w:b/>
      <w:bCs/>
      <w:vanish w:val="0"/>
      <w:webHidden w:val="0"/>
      <w:color w:val="0033CC"/>
      <w:specVanish w:val="0"/>
    </w:rPr>
  </w:style>
  <w:style w:type="character" w:customStyle="1" w:styleId="issuedtime1">
    <w:name w:val="issuedtime1"/>
    <w:rsid w:val="00A5588F"/>
    <w:rPr>
      <w:rFonts w:ascii="Verdana" w:hAnsi="Verdana" w:hint="default"/>
      <w:vanish w:val="0"/>
      <w:webHidden w:val="0"/>
      <w:color w:val="336699"/>
      <w:specVanish w:val="0"/>
    </w:rPr>
  </w:style>
  <w:style w:type="table" w:styleId="TableGrid">
    <w:name w:val="Table Grid"/>
    <w:basedOn w:val="TableNormal"/>
    <w:uiPriority w:val="59"/>
    <w:rsid w:val="00A82DC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F1C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861250">
      <w:bodyDiv w:val="1"/>
      <w:marLeft w:val="0"/>
      <w:marRight w:val="0"/>
      <w:marTop w:val="0"/>
      <w:marBottom w:val="0"/>
      <w:divBdr>
        <w:top w:val="none" w:sz="0" w:space="0" w:color="auto"/>
        <w:left w:val="none" w:sz="0" w:space="0" w:color="auto"/>
        <w:bottom w:val="none" w:sz="0" w:space="0" w:color="auto"/>
        <w:right w:val="none" w:sz="0" w:space="0" w:color="auto"/>
      </w:divBdr>
    </w:div>
    <w:div w:id="208037855">
      <w:bodyDiv w:val="1"/>
      <w:marLeft w:val="0"/>
      <w:marRight w:val="0"/>
      <w:marTop w:val="0"/>
      <w:marBottom w:val="0"/>
      <w:divBdr>
        <w:top w:val="none" w:sz="0" w:space="0" w:color="auto"/>
        <w:left w:val="none" w:sz="0" w:space="0" w:color="auto"/>
        <w:bottom w:val="none" w:sz="0" w:space="0" w:color="auto"/>
        <w:right w:val="none" w:sz="0" w:space="0" w:color="auto"/>
      </w:divBdr>
      <w:divsChild>
        <w:div w:id="1375932878">
          <w:marLeft w:val="0"/>
          <w:marRight w:val="0"/>
          <w:marTop w:val="0"/>
          <w:marBottom w:val="0"/>
          <w:divBdr>
            <w:top w:val="none" w:sz="0" w:space="0" w:color="auto"/>
            <w:left w:val="none" w:sz="0" w:space="0" w:color="auto"/>
            <w:bottom w:val="none" w:sz="0" w:space="0" w:color="auto"/>
            <w:right w:val="none" w:sz="0" w:space="0" w:color="auto"/>
          </w:divBdr>
          <w:divsChild>
            <w:div w:id="815879106">
              <w:marLeft w:val="0"/>
              <w:marRight w:val="0"/>
              <w:marTop w:val="0"/>
              <w:marBottom w:val="0"/>
              <w:divBdr>
                <w:top w:val="none" w:sz="0" w:space="0" w:color="auto"/>
                <w:left w:val="none" w:sz="0" w:space="0" w:color="auto"/>
                <w:bottom w:val="none" w:sz="0" w:space="0" w:color="auto"/>
                <w:right w:val="none" w:sz="0" w:space="0" w:color="auto"/>
              </w:divBdr>
              <w:divsChild>
                <w:div w:id="488138984">
                  <w:marLeft w:val="0"/>
                  <w:marRight w:val="0"/>
                  <w:marTop w:val="0"/>
                  <w:marBottom w:val="0"/>
                  <w:divBdr>
                    <w:top w:val="none" w:sz="0" w:space="0" w:color="auto"/>
                    <w:left w:val="none" w:sz="0" w:space="0" w:color="auto"/>
                    <w:bottom w:val="none" w:sz="0" w:space="0" w:color="auto"/>
                    <w:right w:val="none" w:sz="0" w:space="0" w:color="auto"/>
                  </w:divBdr>
                  <w:divsChild>
                    <w:div w:id="244461031">
                      <w:marLeft w:val="0"/>
                      <w:marRight w:val="0"/>
                      <w:marTop w:val="0"/>
                      <w:marBottom w:val="0"/>
                      <w:divBdr>
                        <w:top w:val="none" w:sz="0" w:space="0" w:color="auto"/>
                        <w:left w:val="none" w:sz="0" w:space="0" w:color="auto"/>
                        <w:bottom w:val="none" w:sz="0" w:space="0" w:color="auto"/>
                        <w:right w:val="none" w:sz="0" w:space="0" w:color="auto"/>
                      </w:divBdr>
                      <w:divsChild>
                        <w:div w:id="1027104992">
                          <w:marLeft w:val="0"/>
                          <w:marRight w:val="0"/>
                          <w:marTop w:val="0"/>
                          <w:marBottom w:val="0"/>
                          <w:divBdr>
                            <w:top w:val="none" w:sz="0" w:space="0" w:color="auto"/>
                            <w:left w:val="none" w:sz="0" w:space="0" w:color="auto"/>
                            <w:bottom w:val="none" w:sz="0" w:space="0" w:color="auto"/>
                            <w:right w:val="none" w:sz="0" w:space="0" w:color="auto"/>
                          </w:divBdr>
                          <w:divsChild>
                            <w:div w:id="1189221332">
                              <w:marLeft w:val="0"/>
                              <w:marRight w:val="0"/>
                              <w:marTop w:val="0"/>
                              <w:marBottom w:val="0"/>
                              <w:divBdr>
                                <w:top w:val="none" w:sz="0" w:space="0" w:color="auto"/>
                                <w:left w:val="none" w:sz="0" w:space="0" w:color="auto"/>
                                <w:bottom w:val="none" w:sz="0" w:space="0" w:color="auto"/>
                                <w:right w:val="none" w:sz="0" w:space="0" w:color="auto"/>
                              </w:divBdr>
                              <w:divsChild>
                                <w:div w:id="1962689149">
                                  <w:marLeft w:val="0"/>
                                  <w:marRight w:val="0"/>
                                  <w:marTop w:val="0"/>
                                  <w:marBottom w:val="0"/>
                                  <w:divBdr>
                                    <w:top w:val="none" w:sz="0" w:space="0" w:color="auto"/>
                                    <w:left w:val="none" w:sz="0" w:space="0" w:color="auto"/>
                                    <w:bottom w:val="none" w:sz="0" w:space="0" w:color="auto"/>
                                    <w:right w:val="none" w:sz="0" w:space="0" w:color="auto"/>
                                  </w:divBdr>
                                  <w:divsChild>
                                    <w:div w:id="922907642">
                                      <w:marLeft w:val="0"/>
                                      <w:marRight w:val="0"/>
                                      <w:marTop w:val="0"/>
                                      <w:marBottom w:val="0"/>
                                      <w:divBdr>
                                        <w:top w:val="none" w:sz="0" w:space="0" w:color="auto"/>
                                        <w:left w:val="none" w:sz="0" w:space="0" w:color="auto"/>
                                        <w:bottom w:val="none" w:sz="0" w:space="0" w:color="auto"/>
                                        <w:right w:val="none" w:sz="0" w:space="0" w:color="auto"/>
                                      </w:divBdr>
                                      <w:divsChild>
                                        <w:div w:id="1617323974">
                                          <w:marLeft w:val="0"/>
                                          <w:marRight w:val="0"/>
                                          <w:marTop w:val="0"/>
                                          <w:marBottom w:val="0"/>
                                          <w:divBdr>
                                            <w:top w:val="none" w:sz="0" w:space="0" w:color="auto"/>
                                            <w:left w:val="none" w:sz="0" w:space="0" w:color="auto"/>
                                            <w:bottom w:val="none" w:sz="0" w:space="0" w:color="auto"/>
                                            <w:right w:val="none" w:sz="0" w:space="0" w:color="auto"/>
                                          </w:divBdr>
                                          <w:divsChild>
                                            <w:div w:id="2005669395">
                                              <w:marLeft w:val="0"/>
                                              <w:marRight w:val="0"/>
                                              <w:marTop w:val="0"/>
                                              <w:marBottom w:val="0"/>
                                              <w:divBdr>
                                                <w:top w:val="none" w:sz="0" w:space="0" w:color="auto"/>
                                                <w:left w:val="none" w:sz="0" w:space="0" w:color="auto"/>
                                                <w:bottom w:val="none" w:sz="0" w:space="0" w:color="auto"/>
                                                <w:right w:val="none" w:sz="0" w:space="0" w:color="auto"/>
                                              </w:divBdr>
                                              <w:divsChild>
                                                <w:div w:id="1987276444">
                                                  <w:marLeft w:val="0"/>
                                                  <w:marRight w:val="0"/>
                                                  <w:marTop w:val="0"/>
                                                  <w:marBottom w:val="0"/>
                                                  <w:divBdr>
                                                    <w:top w:val="none" w:sz="0" w:space="0" w:color="auto"/>
                                                    <w:left w:val="none" w:sz="0" w:space="0" w:color="auto"/>
                                                    <w:bottom w:val="none" w:sz="0" w:space="0" w:color="auto"/>
                                                    <w:right w:val="none" w:sz="0" w:space="0" w:color="auto"/>
                                                  </w:divBdr>
                                                  <w:divsChild>
                                                    <w:div w:id="1836069624">
                                                      <w:marLeft w:val="0"/>
                                                      <w:marRight w:val="0"/>
                                                      <w:marTop w:val="0"/>
                                                      <w:marBottom w:val="0"/>
                                                      <w:divBdr>
                                                        <w:top w:val="none" w:sz="0" w:space="0" w:color="auto"/>
                                                        <w:left w:val="none" w:sz="0" w:space="0" w:color="auto"/>
                                                        <w:bottom w:val="none" w:sz="0" w:space="0" w:color="auto"/>
                                                        <w:right w:val="none" w:sz="0" w:space="0" w:color="auto"/>
                                                      </w:divBdr>
                                                      <w:divsChild>
                                                        <w:div w:id="612631155">
                                                          <w:marLeft w:val="0"/>
                                                          <w:marRight w:val="0"/>
                                                          <w:marTop w:val="0"/>
                                                          <w:marBottom w:val="75"/>
                                                          <w:divBdr>
                                                            <w:top w:val="none" w:sz="0" w:space="0" w:color="auto"/>
                                                            <w:left w:val="none" w:sz="0" w:space="0" w:color="auto"/>
                                                            <w:bottom w:val="none" w:sz="0" w:space="0" w:color="auto"/>
                                                            <w:right w:val="none" w:sz="0" w:space="0" w:color="auto"/>
                                                          </w:divBdr>
                                                          <w:divsChild>
                                                            <w:div w:id="659383314">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72791074">
      <w:bodyDiv w:val="1"/>
      <w:marLeft w:val="0"/>
      <w:marRight w:val="0"/>
      <w:marTop w:val="0"/>
      <w:marBottom w:val="0"/>
      <w:divBdr>
        <w:top w:val="none" w:sz="0" w:space="0" w:color="auto"/>
        <w:left w:val="none" w:sz="0" w:space="0" w:color="auto"/>
        <w:bottom w:val="none" w:sz="0" w:space="0" w:color="auto"/>
        <w:right w:val="none" w:sz="0" w:space="0" w:color="auto"/>
      </w:divBdr>
    </w:div>
    <w:div w:id="381562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B11DA127EF156429E6B3C482EE3A980" ma:contentTypeVersion="13" ma:contentTypeDescription="Create a new document." ma:contentTypeScope="" ma:versionID="d5a1335fa19f01f893e9d4e9b7c6c0df">
  <xsd:schema xmlns:xsd="http://www.w3.org/2001/XMLSchema" xmlns:xs="http://www.w3.org/2001/XMLSchema" xmlns:p="http://schemas.microsoft.com/office/2006/metadata/properties" xmlns:ns3="ca018b56-8c13-4853-ab90-948455f20df3" xmlns:ns4="c58684c3-bf75-4e25-b5c2-dba49b6cf8d4" targetNamespace="http://schemas.microsoft.com/office/2006/metadata/properties" ma:root="true" ma:fieldsID="4d92df62b689b6b0d40fc01c82f5706f" ns3:_="" ns4:_="">
    <xsd:import namespace="ca018b56-8c13-4853-ab90-948455f20df3"/>
    <xsd:import namespace="c58684c3-bf75-4e25-b5c2-dba49b6cf8d4"/>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3:MediaServiceLocation" minOccurs="0"/>
                <xsd:element ref="ns4:SharedWithUsers" minOccurs="0"/>
                <xsd:element ref="ns4:SharedWithDetails" minOccurs="0"/>
                <xsd:element ref="ns4:SharingHintHash"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a018b56-8c13-4853-ab90-948455f20df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58684c3-bf75-4e25-b5c2-dba49b6cf8d4"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DF1806E-E92C-4803-B76B-AF6EF294E071}">
  <ds:schemaRefs>
    <ds:schemaRef ds:uri="http://purl.org/dc/elements/1.1/"/>
    <ds:schemaRef ds:uri="c58684c3-bf75-4e25-b5c2-dba49b6cf8d4"/>
    <ds:schemaRef ds:uri="http://schemas.microsoft.com/office/infopath/2007/PartnerControls"/>
    <ds:schemaRef ds:uri="http://purl.org/dc/dcmitype/"/>
    <ds:schemaRef ds:uri="ca018b56-8c13-4853-ab90-948455f20df3"/>
    <ds:schemaRef ds:uri="http://purl.org/dc/terms/"/>
    <ds:schemaRef ds:uri="http://schemas.microsoft.com/office/2006/documentManagement/types"/>
    <ds:schemaRef ds:uri="http://schemas.openxmlformats.org/package/2006/metadata/core-properties"/>
    <ds:schemaRef ds:uri="http://schemas.microsoft.com/office/2006/metadata/properties"/>
    <ds:schemaRef ds:uri="http://www.w3.org/XML/1998/namespace"/>
  </ds:schemaRefs>
</ds:datastoreItem>
</file>

<file path=customXml/itemProps2.xml><?xml version="1.0" encoding="utf-8"?>
<ds:datastoreItem xmlns:ds="http://schemas.openxmlformats.org/officeDocument/2006/customXml" ds:itemID="{6136DE59-AA18-476B-91C8-D0836E5664BC}">
  <ds:schemaRefs>
    <ds:schemaRef ds:uri="http://schemas.microsoft.com/sharepoint/v3/contenttype/forms"/>
  </ds:schemaRefs>
</ds:datastoreItem>
</file>

<file path=customXml/itemProps3.xml><?xml version="1.0" encoding="utf-8"?>
<ds:datastoreItem xmlns:ds="http://schemas.openxmlformats.org/officeDocument/2006/customXml" ds:itemID="{68191EA1-5E59-4C13-A5B9-1DDEEA28A2A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a018b56-8c13-4853-ab90-948455f20df3"/>
    <ds:schemaRef ds:uri="c58684c3-bf75-4e25-b5c2-dba49b6cf8d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200</Words>
  <Characters>962</Characters>
  <Application>Microsoft Office Word</Application>
  <DocSecurity>4</DocSecurity>
  <Lines>8</Lines>
  <Paragraphs>2</Paragraphs>
  <ScaleCrop>false</ScaleCrop>
  <HeadingPairs>
    <vt:vector size="2" baseType="variant">
      <vt:variant>
        <vt:lpstr>Title</vt:lpstr>
      </vt:variant>
      <vt:variant>
        <vt:i4>1</vt:i4>
      </vt:variant>
    </vt:vector>
  </HeadingPairs>
  <TitlesOfParts>
    <vt:vector size="1" baseType="lpstr">
      <vt:lpstr>AQUATIC RESEARCH AND DEVELOPMENT SECTION</vt:lpstr>
    </vt:vector>
  </TitlesOfParts>
  <Company>Land and Resources Cluster</Company>
  <LinksUpToDate>false</LinksUpToDate>
  <CharactersWithSpaces>1160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AQUATIC RESEARCH AND DEVELOPMENT SECTION</dc:title>
  <dc:subject/>
  <dc:creator>Metcalfe, Brent (MNR)</dc:creator>
  <cp:keywords/>
  <cp:lastModifiedBy>Jess Ives</cp:lastModifiedBy>
  <cp:revision>2</cp:revision>
  <cp:lastPrinted>2013-09-23T12:07:00Z</cp:lastPrinted>
  <dcterms:created xsi:type="dcterms:W3CDTF">2020-01-22T21:51:00Z</dcterms:created>
  <dcterms:modified xsi:type="dcterms:W3CDTF">2020-01-22T21:51:00Z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0x010100BB11DA127EF156429E6B3C482EE3A980</vt:lpwstr>
  </property>
</Properties>
</file>