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Trabalho Integrado dos componentes de </w:t>
      </w: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Banco de Dados II, Engenharia de Software I e Programação II: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OrgFit</w:t>
      </w:r>
    </w:p>
    <w:p>
      <w:pPr>
        <w:spacing w:line="240" w:lineRule="auto"/>
        <w:jc w:val="center"/>
        <w:rPr>
          <w:b/>
          <w:sz w:val="28"/>
          <w:szCs w:val="28"/>
        </w:rPr>
      </w:pPr>
    </w:p>
    <w:p>
      <w:pPr>
        <w:spacing w:line="240" w:lineRule="auto"/>
        <w:jc w:val="center"/>
        <w:rPr>
          <w:b/>
          <w:sz w:val="24"/>
          <w:szCs w:val="24"/>
        </w:rPr>
      </w:pPr>
    </w:p>
    <w:p>
      <w:pPr>
        <w:spacing w:line="240" w:lineRule="auto"/>
        <w:jc w:val="center"/>
        <w:rPr>
          <w:b/>
          <w:sz w:val="24"/>
          <w:szCs w:val="24"/>
        </w:rPr>
      </w:pPr>
    </w:p>
    <w:p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Alysson Antonietti</w:t>
      </w:r>
    </w:p>
    <w:p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Emanuel Gomes Petry</w:t>
      </w:r>
    </w:p>
    <w:p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Daniel Machado</w:t>
      </w:r>
    </w:p>
    <w:p>
      <w:pPr>
        <w:spacing w:line="240" w:lineRule="auto"/>
        <w:jc w:val="right"/>
        <w:rPr>
          <w:sz w:val="24"/>
          <w:szCs w:val="24"/>
        </w:rPr>
      </w:pPr>
    </w:p>
    <w:p>
      <w:pPr>
        <w:spacing w:before="380" w:after="3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Resumo</w:t>
      </w:r>
      <w:r>
        <w:rPr>
          <w:b/>
          <w:sz w:val="24"/>
          <w:szCs w:val="24"/>
        </w:rPr>
        <w:tab/>
      </w:r>
    </w:p>
    <w:p>
      <w:pPr>
        <w:shd w:val="clear" w:color="auto" w:fill="FFFFFF"/>
        <w:spacing w:before="20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uso de um software de gestão oferece facilidades e agilidade, sendo uma ferramenta essencial nos dias atuais, apesar disso, algumas empresas ainda hesitam em adotar essas soluções devido aos custos de implementação e à falta de conhecimento sobre suas vantagens. Essa resistência pode resultar em perda de tempo e dinheiro, pois muitas vezes as empresas acabam realizando tarefas desnecessárias que poderiam ser automatizadas. </w:t>
      </w:r>
    </w:p>
    <w:p>
      <w:pPr>
        <w:shd w:val="clear" w:color="auto" w:fill="FFFFFF"/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projeto em questão concentra-se em aprimorar a gestão de uma loja de roupas de pequeno porte, focalizando especialmente nas áreas de vendas e controle de estoque. Introduz soluções que permitem ao cliente organizar o comissionamento de seus funcionários, vinculando-os a cada venda realizada.</w:t>
      </w:r>
    </w:p>
    <w:p>
      <w:pPr>
        <w:shd w:val="clear" w:color="auto" w:fill="FFFFFF"/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Apresentando o processo de desenvolvimento nas áreas de programação, engenharia de software e banco de dados para o sistema OrgFit.</w:t>
      </w:r>
    </w:p>
    <w:p>
      <w:pPr>
        <w:shd w:val="clear" w:color="auto" w:fill="FFFFFF"/>
        <w:spacing w:line="240" w:lineRule="auto"/>
        <w:ind w:firstLine="720"/>
        <w:jc w:val="both"/>
        <w:rPr>
          <w:color w:val="222222"/>
          <w:sz w:val="26"/>
          <w:szCs w:val="26"/>
          <w:highlight w:val="white"/>
        </w:rPr>
      </w:pPr>
    </w:p>
    <w:p>
      <w:pPr>
        <w:spacing w:line="240" w:lineRule="auto"/>
        <w:ind w:firstLine="708"/>
        <w:jc w:val="both"/>
        <w:rPr>
          <w:color w:val="222222"/>
          <w:sz w:val="24"/>
          <w:szCs w:val="24"/>
          <w:highlight w:val="white"/>
        </w:rPr>
      </w:pPr>
    </w:p>
    <w:p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Palavras-chave: </w:t>
      </w:r>
      <w:r>
        <w:rPr>
          <w:sz w:val="24"/>
          <w:szCs w:val="24"/>
        </w:rPr>
        <w:t>Sistema, loja de roupas, gestão.</w:t>
      </w:r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240" w:lineRule="auto"/>
        <w:rPr>
          <w:rFonts w:ascii="Roboto" w:hAnsi="Roboto" w:eastAsia="Roboto" w:cs="Roboto"/>
          <w:sz w:val="24"/>
          <w:szCs w:val="24"/>
        </w:rPr>
      </w:pPr>
    </w:p>
    <w:p>
      <w:pPr>
        <w:numPr>
          <w:ilvl w:val="0"/>
          <w:numId w:val="2"/>
        </w:numPr>
        <w:spacing w:after="3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importância de um software que gerencie e administre qualquer tipo de negócio é muito grande, pois com ele a empresa pode contar com as facilidades e a agilidade que ele dispõe. Mas mesmo nos dias de hoje algumas empresas ainda não utilizam de tais meios para gerir seus negócios, por fatores que vão desde o valor da implantação do software e pela falta de conhecimento e procura do interessado, esses fatores fazem com que muitas vezes tais empresas possam estar perdendo dinheiro e tempo em trabalhos desnecessários. </w:t>
      </w:r>
    </w:p>
    <w:p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trabalho em questão tem como principal função melhorar o gerenciamento de uma loja de roupas de pequeno porte. Traz soluções principalmente na rotina de venda e controle de estoque. Possibilita o cliente organizar comissionamento de seus funcionários que são vinculados a cada venda realizada.</w:t>
      </w:r>
    </w:p>
    <w:p>
      <w:pPr>
        <w:spacing w:line="240" w:lineRule="auto"/>
        <w:ind w:firstLine="720"/>
        <w:jc w:val="both"/>
        <w:rPr>
          <w:color w:val="0F0F0F"/>
          <w:sz w:val="24"/>
          <w:szCs w:val="24"/>
        </w:rPr>
      </w:pPr>
      <w:r>
        <w:rPr>
          <w:color w:val="0F0F0F"/>
          <w:sz w:val="24"/>
          <w:szCs w:val="24"/>
        </w:rPr>
        <w:t>A implementação de um sistema em uma loja oferece várias vantagens que podem melhorar significativamente a eficiência operacional, a experiência do cliente e a gestão do negócio.</w:t>
      </w:r>
    </w:p>
    <w:p>
      <w:pPr>
        <w:spacing w:line="240" w:lineRule="auto"/>
        <w:ind w:firstLine="708"/>
        <w:jc w:val="both"/>
        <w:rPr>
          <w:color w:val="0F0F0F"/>
          <w:sz w:val="24"/>
          <w:szCs w:val="24"/>
        </w:rPr>
      </w:pPr>
      <w:r>
        <w:rPr>
          <w:color w:val="0F0F0F"/>
          <w:sz w:val="24"/>
          <w:szCs w:val="24"/>
        </w:rPr>
        <w:t>Os sistemas podem automatizar tarefas rotineiras, como gerenciamento de estoque, processamento de transações e controle de estoque. Isso reduz a carga de trabalho manual, minimiza erros e libera tempo para atividades mais estratégicas, sem contar que um sistema de gestão de estoque integrado permite um controle regrado.</w:t>
      </w:r>
    </w:p>
    <w:p>
      <w:pPr>
        <w:spacing w:line="240" w:lineRule="auto"/>
        <w:ind w:firstLine="708"/>
        <w:jc w:val="both"/>
        <w:rPr>
          <w:color w:val="0F0F0F"/>
          <w:sz w:val="24"/>
          <w:szCs w:val="24"/>
        </w:rPr>
      </w:pPr>
    </w:p>
    <w:p>
      <w:pPr>
        <w:numPr>
          <w:ilvl w:val="0"/>
          <w:numId w:val="2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Materiais e métodos</w:t>
      </w:r>
    </w:p>
    <w:p>
      <w:pPr>
        <w:spacing w:before="380" w:line="240" w:lineRule="auto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highlight w:val="white"/>
        </w:rPr>
        <w:t>Para encaminhar o desenvolvimento do projeto, de início realizamos a coleta dos requisitos para então poder formalizar o conceito do produto. Tendo como concluído essa etapa, partimos para a criação da modelagem do sistema, usando o Visual Paradigm para realizar o modelo relacional. Após discussão entre os envolvidos e aprovação da estrutura, foi gerado todo o script para gerar o banco de dados. Como requisito do sistema para o banco de dados foi feito uso da linguagem PostgreSQL, como ferramenta SGBD o DBeaver. Para o ambiente de programação, foi utilizado o Eclipse com o projeto gerado pelo Spring Boot, e uso do JPA para a comunicação com o banco de dados.</w:t>
      </w:r>
    </w:p>
    <w:p>
      <w:pPr>
        <w:spacing w:line="24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</w:rPr>
        <w:t>Realizamos os diagramas do sistema usando Visual Paradigm, conforme os requisitos atribuídos para esse sistema, usando o Trello para melhor organização e divisão das tarefas para melhor desempenho no desenvolvimento.</w:t>
      </w:r>
      <w:r>
        <w:rPr>
          <w:sz w:val="24"/>
          <w:szCs w:val="24"/>
          <w:highlight w:val="white"/>
        </w:rPr>
        <w:t xml:space="preserve"> </w:t>
      </w:r>
    </w:p>
    <w:p>
      <w:pPr>
        <w:spacing w:line="240" w:lineRule="auto"/>
        <w:jc w:val="both"/>
        <w:rPr>
          <w:sz w:val="24"/>
          <w:szCs w:val="24"/>
          <w:highlight w:val="white"/>
        </w:rPr>
      </w:pPr>
    </w:p>
    <w:p>
      <w:pPr>
        <w:numPr>
          <w:ilvl w:val="0"/>
          <w:numId w:val="2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Desenvolvimento</w:t>
      </w:r>
    </w:p>
    <w:p>
      <w:pPr>
        <w:numPr>
          <w:ilvl w:val="1"/>
          <w:numId w:val="2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Engenharia de Software</w:t>
      </w:r>
    </w:p>
    <w:p>
      <w:pPr>
        <w:spacing w:before="3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Para dar início, fizemos a junção dos requisitos e formalizamos já as etapas para o desenvolvimento para assim então organizar eles no Trello, definindo já as tarefas e seus respectivos responsáveis.</w:t>
      </w:r>
    </w:p>
    <w:p>
      <w:pPr>
        <w:spacing w:line="240" w:lineRule="auto"/>
        <w:jc w:val="both"/>
        <w:rPr>
          <w:sz w:val="24"/>
          <w:szCs w:val="24"/>
        </w:rPr>
      </w:pPr>
    </w:p>
    <w:p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Requisitos funcionais do sistema:</w:t>
      </w:r>
    </w:p>
    <w:p>
      <w:pPr>
        <w:spacing w:line="240" w:lineRule="auto"/>
        <w:ind w:firstLine="720"/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Cadastro de Produtos.</w:t>
      </w:r>
    </w:p>
    <w:p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Gestão de Estoque.</w:t>
      </w:r>
    </w:p>
    <w:p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Sistema de Pagamento.</w:t>
      </w:r>
    </w:p>
    <w:p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Implementar um sistema de processamento de pagamentos, aceitando diferentes métodos, como cartões de crédito e débito.</w:t>
      </w:r>
    </w:p>
    <w:p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Gerenciamento de vendas.</w:t>
      </w:r>
    </w:p>
    <w:p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Relatórios de Vendas</w:t>
      </w:r>
    </w:p>
    <w:p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Cadastro de clientes.</w:t>
      </w:r>
    </w:p>
    <w:p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Cadastro de fornecedores.</w:t>
      </w:r>
    </w:p>
    <w:p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Cadastro de funcionários.</w:t>
      </w:r>
    </w:p>
    <w:p>
      <w:pPr>
        <w:spacing w:before="380" w:after="380"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Requisitos não funcionais do sistema:</w:t>
      </w:r>
    </w:p>
    <w:p>
      <w:pPr>
        <w:numPr>
          <w:ilvl w:val="0"/>
          <w:numId w:val="4"/>
        </w:numPr>
        <w:spacing w:before="3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Garantir que o sistema seja seguro.</w:t>
      </w:r>
    </w:p>
    <w:p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Banco de dados em PostgreSQL.</w:t>
      </w:r>
    </w:p>
    <w:p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ser capaz de lidar com picos de tráfego, durante promoções e períodos de alta demanda.</w:t>
      </w:r>
    </w:p>
    <w:p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interface do usuário deve ser intuitiva.</w:t>
      </w:r>
    </w:p>
    <w:p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Compatibilidade com desktop e mobile.</w:t>
      </w:r>
    </w:p>
    <w:p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Backup e Recuperação.</w:t>
      </w:r>
    </w:p>
    <w:p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Legislação e Conformidade.</w:t>
      </w:r>
    </w:p>
    <w:p>
      <w:pPr>
        <w:numPr>
          <w:ilvl w:val="0"/>
          <w:numId w:val="4"/>
        </w:numPr>
        <w:spacing w:after="3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Certificar de que a loja esteja conforme às regulamentações.</w:t>
      </w:r>
    </w:p>
    <w:p>
      <w:pPr>
        <w:spacing w:before="380" w:after="380" w:line="240" w:lineRule="auto"/>
        <w:ind w:left="720"/>
        <w:jc w:val="both"/>
        <w:rPr>
          <w:sz w:val="24"/>
          <w:szCs w:val="24"/>
        </w:rPr>
      </w:pPr>
    </w:p>
    <w:p>
      <w:pPr>
        <w:numPr>
          <w:ilvl w:val="1"/>
          <w:numId w:val="2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casos de uso</w:t>
      </w:r>
    </w:p>
    <w:p>
      <w:pPr>
        <w:pStyle w:val="23"/>
        <w:spacing w:line="240" w:lineRule="auto"/>
        <w:ind w:left="425" w:firstLine="284"/>
        <w:rPr>
          <w:rFonts w:hint="default"/>
          <w:sz w:val="24"/>
          <w:szCs w:val="24"/>
          <w:highlight w:val="white"/>
          <w:vertAlign w:val="baseline"/>
          <w:lang w:val="pt-BR"/>
        </w:rPr>
      </w:pPr>
      <w:r>
        <w:rPr>
          <w:b/>
          <w:bCs/>
          <w:sz w:val="24"/>
          <w:szCs w:val="24"/>
          <w:highlight w:val="white"/>
        </w:rPr>
        <w:t>Figura 1</w:t>
      </w:r>
      <w:r>
        <w:rPr>
          <w:sz w:val="24"/>
          <w:szCs w:val="24"/>
          <w:highlight w:val="white"/>
        </w:rPr>
        <w:t xml:space="preserve"> –</w:t>
      </w:r>
      <w:r>
        <w:rPr>
          <w:rFonts w:hint="default"/>
          <w:sz w:val="24"/>
          <w:szCs w:val="24"/>
          <w:highlight w:val="white"/>
          <w:lang w:val="pt-BR"/>
        </w:rPr>
        <w:t xml:space="preserve"> Modelo de casos de uso - OrgFit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5" w:type="dxa"/>
          </w:tcPr>
          <w:p>
            <w:pPr>
              <w:pStyle w:val="23"/>
              <w:spacing w:line="240" w:lineRule="auto"/>
              <w:ind w:left="0" w:leftChars="0" w:firstLine="0" w:firstLineChars="0"/>
              <w:rPr>
                <w:rFonts w:hint="default"/>
                <w:sz w:val="24"/>
                <w:szCs w:val="24"/>
                <w:highlight w:val="white"/>
                <w:vertAlign w:val="baseline"/>
                <w:lang w:val="pt-BR"/>
              </w:rPr>
            </w:pPr>
            <w:r>
              <w:rPr>
                <w:b/>
                <w:sz w:val="24"/>
                <w:szCs w:val="24"/>
              </w:rPr>
              <w:drawing>
                <wp:inline distT="114300" distB="114300" distL="114300" distR="114300">
                  <wp:extent cx="5252720" cy="4191000"/>
                  <wp:effectExtent l="0" t="0" r="508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038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380" w:after="380" w:line="240" w:lineRule="auto"/>
        <w:jc w:val="both"/>
        <w:rPr>
          <w:b/>
          <w:sz w:val="24"/>
          <w:szCs w:val="24"/>
        </w:rPr>
      </w:pPr>
    </w:p>
    <w:p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Emanuel Petry(2023)</w:t>
      </w:r>
    </w:p>
    <w:p>
      <w:pPr>
        <w:spacing w:before="380" w:after="380" w:line="240" w:lineRule="auto"/>
        <w:jc w:val="both"/>
        <w:rPr>
          <w:b/>
          <w:sz w:val="24"/>
          <w:szCs w:val="24"/>
        </w:rPr>
      </w:pPr>
    </w:p>
    <w:p>
      <w:pPr>
        <w:numPr>
          <w:ilvl w:val="1"/>
          <w:numId w:val="2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classes.</w:t>
      </w:r>
    </w:p>
    <w:p>
      <w:pPr>
        <w:pStyle w:val="23"/>
        <w:spacing w:line="240" w:lineRule="auto"/>
        <w:ind w:left="426" w:firstLine="283"/>
        <w:rPr>
          <w:sz w:val="24"/>
          <w:szCs w:val="24"/>
          <w:highlight w:val="white"/>
          <w:vertAlign w:val="baseline"/>
        </w:rPr>
      </w:pPr>
      <w:r>
        <w:rPr>
          <w:b/>
          <w:bCs/>
          <w:sz w:val="24"/>
          <w:szCs w:val="24"/>
          <w:highlight w:val="white"/>
        </w:rPr>
        <w:t>Figura 2</w:t>
      </w:r>
      <w:r>
        <w:rPr>
          <w:sz w:val="24"/>
          <w:szCs w:val="24"/>
          <w:highlight w:val="white"/>
        </w:rPr>
        <w:t xml:space="preserve"> –</w:t>
      </w:r>
      <w:r>
        <w:rPr>
          <w:rFonts w:hint="default"/>
          <w:sz w:val="24"/>
          <w:szCs w:val="24"/>
          <w:highlight w:val="white"/>
          <w:lang w:val="pt-BR"/>
        </w:rPr>
        <w:t xml:space="preserve"> Modelo de diagrama de classes - OrgFit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5" w:type="dxa"/>
          </w:tcPr>
          <w:p>
            <w:pPr>
              <w:pStyle w:val="23"/>
              <w:spacing w:line="240" w:lineRule="auto"/>
              <w:ind w:left="0" w:leftChars="0" w:firstLine="0" w:firstLineChars="0"/>
              <w:rPr>
                <w:sz w:val="24"/>
                <w:szCs w:val="24"/>
                <w:highlight w:val="white"/>
                <w:vertAlign w:val="baseline"/>
              </w:rPr>
            </w:pPr>
            <w:r>
              <w:rPr>
                <w:b/>
                <w:sz w:val="24"/>
                <w:szCs w:val="24"/>
              </w:rPr>
              <w:drawing>
                <wp:inline distT="114300" distB="114300" distL="114300" distR="114300">
                  <wp:extent cx="5730875" cy="4533900"/>
                  <wp:effectExtent l="0" t="0" r="14605" b="7620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380" w:after="380" w:line="240" w:lineRule="auto"/>
        <w:jc w:val="both"/>
        <w:rPr>
          <w:b/>
          <w:sz w:val="24"/>
          <w:szCs w:val="24"/>
        </w:rPr>
      </w:pPr>
    </w:p>
    <w:p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Emanuel Petry(2023)</w:t>
      </w:r>
    </w:p>
    <w:p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</w:p>
    <w:p>
      <w:pPr>
        <w:numPr>
          <w:ilvl w:val="1"/>
          <w:numId w:val="2"/>
        </w:numPr>
        <w:spacing w:before="380" w:after="380" w:line="240" w:lineRule="auto"/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Diagrama de sequência. </w:t>
      </w:r>
    </w:p>
    <w:p>
      <w:pPr>
        <w:spacing w:line="240" w:lineRule="auto"/>
        <w:ind w:left="426" w:firstLine="283"/>
        <w:rPr>
          <w:sz w:val="24"/>
          <w:szCs w:val="24"/>
          <w:highlight w:val="white"/>
          <w:vertAlign w:val="baseline"/>
        </w:rPr>
      </w:pPr>
      <w:r>
        <w:rPr>
          <w:b/>
          <w:bCs/>
          <w:sz w:val="24"/>
          <w:szCs w:val="24"/>
          <w:highlight w:val="white"/>
        </w:rPr>
        <w:t>Figura 3</w:t>
      </w:r>
      <w:r>
        <w:rPr>
          <w:sz w:val="24"/>
          <w:szCs w:val="24"/>
          <w:highlight w:val="white"/>
        </w:rPr>
        <w:t xml:space="preserve"> –</w:t>
      </w:r>
      <w:r>
        <w:rPr>
          <w:rFonts w:hint="default"/>
          <w:sz w:val="24"/>
          <w:szCs w:val="24"/>
          <w:highlight w:val="white"/>
          <w:lang w:val="pt-BR"/>
        </w:rPr>
        <w:t xml:space="preserve"> Modelo de diagrama de sequência - OrgFit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5" w:type="dxa"/>
          </w:tcPr>
          <w:p>
            <w:pPr>
              <w:spacing w:line="240" w:lineRule="auto"/>
              <w:rPr>
                <w:sz w:val="24"/>
                <w:szCs w:val="24"/>
                <w:highlight w:val="white"/>
                <w:vertAlign w:val="baseline"/>
              </w:rPr>
            </w:pPr>
            <w:r>
              <w:rPr>
                <w:b/>
                <w:sz w:val="24"/>
                <w:szCs w:val="24"/>
              </w:rPr>
              <w:drawing>
                <wp:inline distT="114300" distB="114300" distL="114300" distR="114300">
                  <wp:extent cx="5730875" cy="2971800"/>
                  <wp:effectExtent l="0" t="0" r="14605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380" w:after="380" w:line="240" w:lineRule="auto"/>
        <w:jc w:val="both"/>
        <w:rPr>
          <w:b/>
          <w:sz w:val="24"/>
          <w:szCs w:val="24"/>
        </w:rPr>
      </w:pPr>
    </w:p>
    <w:p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Emanuel Petry(2023)</w:t>
      </w:r>
    </w:p>
    <w:p>
      <w:pPr>
        <w:spacing w:before="380" w:after="380" w:line="240" w:lineRule="auto"/>
        <w:jc w:val="both"/>
        <w:rPr>
          <w:b/>
          <w:sz w:val="24"/>
          <w:szCs w:val="24"/>
        </w:rPr>
      </w:pPr>
    </w:p>
    <w:p>
      <w:pPr>
        <w:numPr>
          <w:ilvl w:val="1"/>
          <w:numId w:val="2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estado.</w:t>
      </w:r>
    </w:p>
    <w:p>
      <w:pPr>
        <w:pStyle w:val="23"/>
        <w:spacing w:line="240" w:lineRule="auto"/>
        <w:ind w:left="425" w:firstLine="284"/>
        <w:rPr>
          <w:sz w:val="24"/>
          <w:szCs w:val="24"/>
          <w:highlight w:val="white"/>
          <w:vertAlign w:val="baseline"/>
        </w:rPr>
      </w:pPr>
      <w:r>
        <w:rPr>
          <w:b/>
          <w:bCs/>
          <w:sz w:val="24"/>
          <w:szCs w:val="24"/>
          <w:highlight w:val="white"/>
        </w:rPr>
        <w:t>Figura 4</w:t>
      </w:r>
      <w:r>
        <w:rPr>
          <w:sz w:val="24"/>
          <w:szCs w:val="24"/>
          <w:highlight w:val="white"/>
        </w:rPr>
        <w:t xml:space="preserve"> –</w:t>
      </w:r>
      <w:r>
        <w:rPr>
          <w:rFonts w:hint="default"/>
          <w:sz w:val="24"/>
          <w:szCs w:val="24"/>
          <w:highlight w:val="white"/>
          <w:lang w:val="pt-BR"/>
        </w:rPr>
        <w:t xml:space="preserve"> Modelo de diagrama de estado - OrgFit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5" w:type="dxa"/>
          </w:tcPr>
          <w:p>
            <w:pPr>
              <w:pStyle w:val="23"/>
              <w:spacing w:line="240" w:lineRule="auto"/>
              <w:ind w:left="0" w:leftChars="0" w:firstLine="0" w:firstLineChars="0"/>
              <w:rPr>
                <w:sz w:val="24"/>
                <w:szCs w:val="24"/>
                <w:highlight w:val="white"/>
                <w:vertAlign w:val="baseline"/>
              </w:rPr>
            </w:pPr>
            <w:r>
              <w:rPr>
                <w:b/>
                <w:sz w:val="24"/>
                <w:szCs w:val="24"/>
              </w:rPr>
              <w:drawing>
                <wp:inline distT="114300" distB="114300" distL="114300" distR="114300">
                  <wp:extent cx="5730875" cy="4330700"/>
                  <wp:effectExtent l="0" t="0" r="14605" b="1270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433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380" w:after="380" w:line="240" w:lineRule="auto"/>
        <w:jc w:val="both"/>
        <w:rPr>
          <w:b/>
          <w:sz w:val="24"/>
          <w:szCs w:val="24"/>
        </w:rPr>
      </w:pPr>
    </w:p>
    <w:p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Emanuel Petry(2023)</w:t>
      </w:r>
    </w:p>
    <w:p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</w:p>
    <w:p>
      <w:pPr>
        <w:numPr>
          <w:ilvl w:val="1"/>
          <w:numId w:val="2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atividades.</w:t>
      </w:r>
    </w:p>
    <w:p>
      <w:pPr>
        <w:spacing w:line="240" w:lineRule="auto"/>
        <w:ind w:left="284" w:firstLine="425"/>
        <w:rPr>
          <w:sz w:val="24"/>
          <w:szCs w:val="24"/>
          <w:highlight w:val="white"/>
          <w:vertAlign w:val="baseline"/>
        </w:rPr>
      </w:pPr>
      <w:r>
        <w:rPr>
          <w:b/>
          <w:bCs/>
          <w:sz w:val="24"/>
          <w:szCs w:val="24"/>
          <w:highlight w:val="white"/>
        </w:rPr>
        <w:t>Figura 7</w:t>
      </w:r>
      <w:r>
        <w:rPr>
          <w:sz w:val="24"/>
          <w:szCs w:val="24"/>
          <w:highlight w:val="white"/>
        </w:rPr>
        <w:t xml:space="preserve"> -</w:t>
      </w:r>
      <w:r>
        <w:rPr>
          <w:rFonts w:hint="default"/>
          <w:sz w:val="24"/>
          <w:szCs w:val="24"/>
          <w:highlight w:val="white"/>
          <w:lang w:val="pt-BR"/>
        </w:rPr>
        <w:t xml:space="preserve"> Modelo de diagrama de atividades - OrgFit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5" w:type="dxa"/>
          </w:tcPr>
          <w:p>
            <w:pPr>
              <w:spacing w:line="240" w:lineRule="auto"/>
              <w:rPr>
                <w:sz w:val="24"/>
                <w:szCs w:val="24"/>
                <w:highlight w:val="white"/>
                <w:vertAlign w:val="baseline"/>
              </w:rPr>
            </w:pPr>
            <w:r>
              <w:rPr>
                <w:b/>
                <w:sz w:val="24"/>
                <w:szCs w:val="24"/>
              </w:rPr>
              <w:drawing>
                <wp:inline distT="114300" distB="114300" distL="114300" distR="114300">
                  <wp:extent cx="5730875" cy="3632200"/>
                  <wp:effectExtent l="0" t="0" r="14605" b="1016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363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380" w:after="380" w:line="240" w:lineRule="auto"/>
        <w:jc w:val="both"/>
        <w:rPr>
          <w:b/>
          <w:sz w:val="24"/>
          <w:szCs w:val="24"/>
        </w:rPr>
      </w:pPr>
    </w:p>
    <w:p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Emanuel Petry(2023)</w:t>
      </w:r>
    </w:p>
    <w:p>
      <w:pPr>
        <w:spacing w:before="380" w:after="380" w:line="240" w:lineRule="auto"/>
        <w:ind w:left="566"/>
        <w:jc w:val="both"/>
        <w:rPr>
          <w:b/>
          <w:sz w:val="24"/>
          <w:szCs w:val="24"/>
        </w:rPr>
      </w:pPr>
    </w:p>
    <w:p>
      <w:pPr>
        <w:numPr>
          <w:ilvl w:val="1"/>
          <w:numId w:val="2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Banco de dados</w:t>
      </w:r>
    </w:p>
    <w:p>
      <w:pPr>
        <w:spacing w:line="240" w:lineRule="auto"/>
        <w:ind w:firstLine="70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Formalizado o Modelo Relacional, geramos os scripts para criar todas as tabelas no banco. Para assim, posteriormente realizar todos os scripts para controle e administração do banco de dados.</w:t>
      </w:r>
    </w:p>
    <w:p>
      <w:pPr>
        <w:spacing w:line="240" w:lineRule="auto"/>
        <w:ind w:firstLine="708"/>
        <w:jc w:val="both"/>
        <w:rPr>
          <w:sz w:val="24"/>
          <w:szCs w:val="24"/>
          <w:highlight w:val="white"/>
        </w:rPr>
      </w:pPr>
    </w:p>
    <w:p>
      <w:pPr>
        <w:spacing w:line="240" w:lineRule="auto"/>
        <w:ind w:firstLine="708"/>
        <w:rPr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Figura 6</w:t>
      </w:r>
      <w:r>
        <w:rPr>
          <w:sz w:val="24"/>
          <w:szCs w:val="24"/>
          <w:highlight w:val="white"/>
        </w:rPr>
        <w:t xml:space="preserve"> – Modelo Relacional</w:t>
      </w: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drawing>
                <wp:inline distT="114300" distB="114300" distL="114300" distR="114300">
                  <wp:extent cx="5591175" cy="351790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51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>
      <w:pPr>
        <w:spacing w:line="240" w:lineRule="auto"/>
        <w:jc w:val="both"/>
        <w:rPr>
          <w:sz w:val="20"/>
          <w:szCs w:val="20"/>
          <w:highlight w:val="white"/>
        </w:rPr>
      </w:pPr>
    </w:p>
    <w:p>
      <w:pPr>
        <w:numPr>
          <w:ilvl w:val="1"/>
          <w:numId w:val="2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Triggers</w:t>
      </w:r>
    </w:p>
    <w:p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Implementação de dois gatilhos(triggers) para evitar mau uso do banco. A figura 7 apresenta um gatilho que não permite o cadastro de produtos com valor de venda igual a 0. Já na figura 8, apresenta um gatilho que bloqueia a venda de itens sem ter disponibilidade em estoque.</w:t>
      </w:r>
    </w:p>
    <w:p>
      <w:pPr>
        <w:spacing w:line="240" w:lineRule="auto"/>
        <w:ind w:firstLine="708"/>
        <w:rPr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Figura 7</w:t>
      </w:r>
      <w:r>
        <w:rPr>
          <w:sz w:val="24"/>
          <w:szCs w:val="24"/>
          <w:highlight w:val="white"/>
        </w:rPr>
        <w:t xml:space="preserve"> – Gatilho que controla valor de venda</w:t>
      </w: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 or replace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function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controla_valor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returns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trigger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as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$body$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begin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if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(new.valvenmer </w:t>
            </w:r>
            <w:r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  <w:t>&lt;=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)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then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    raise exception </w:t>
            </w:r>
            <w:r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  <w:t>'Mercadoria % não pode ter preço de venda menor ou igual a %. Verifique!'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, new.desmer, new.valvenmer;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end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if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return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new;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end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$body$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language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plpgsql;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 or replace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trigger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mercadoria_bf_tg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before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insert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or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update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mercadoria  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for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each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row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execute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procedure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controla_valor();</w:t>
            </w:r>
          </w:p>
        </w:tc>
      </w:tr>
    </w:tbl>
    <w:p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>
      <w:pPr>
        <w:spacing w:line="240" w:lineRule="auto"/>
        <w:ind w:firstLine="708"/>
        <w:rPr>
          <w:b/>
          <w:bCs/>
          <w:sz w:val="24"/>
          <w:szCs w:val="24"/>
          <w:highlight w:val="white"/>
        </w:rPr>
      </w:pPr>
    </w:p>
    <w:p>
      <w:pPr>
        <w:spacing w:line="240" w:lineRule="auto"/>
        <w:ind w:firstLine="708"/>
        <w:rPr>
          <w:b/>
          <w:bCs/>
          <w:sz w:val="24"/>
          <w:szCs w:val="24"/>
          <w:highlight w:val="white"/>
        </w:rPr>
      </w:pPr>
    </w:p>
    <w:p>
      <w:pPr>
        <w:spacing w:line="240" w:lineRule="auto"/>
        <w:ind w:firstLine="708"/>
        <w:rPr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Figura 8</w:t>
      </w:r>
      <w:r>
        <w:rPr>
          <w:sz w:val="24"/>
          <w:szCs w:val="24"/>
          <w:highlight w:val="white"/>
        </w:rPr>
        <w:t xml:space="preserve"> – Gatilho que controla quantidade de estoque</w:t>
      </w: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 or replace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function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controla_estoque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returns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trigger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as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$body$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declare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quantidade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numeric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begin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select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quamer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into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quantidade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from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mercadoria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where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codmer </w:t>
            </w:r>
            <w:r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new.codmer;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if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(new.quamerven </w:t>
            </w:r>
            <w:r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quantidade)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then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    raise exception </w:t>
            </w:r>
            <w:r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  <w:t>'Estoque insuficiente!'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end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if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return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new;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end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$body$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language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plpgsql;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trigger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venda_mercadoria_bf_tg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before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insert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venda_mercadoria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for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each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row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execute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procedure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controla_estoque();</w:t>
            </w:r>
          </w:p>
        </w:tc>
      </w:tr>
    </w:tbl>
    <w:p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>
      <w:pPr>
        <w:spacing w:line="240" w:lineRule="auto"/>
        <w:jc w:val="both"/>
        <w:rPr>
          <w:sz w:val="24"/>
          <w:szCs w:val="24"/>
          <w:highlight w:val="white"/>
        </w:rPr>
      </w:pPr>
    </w:p>
    <w:p>
      <w:pPr>
        <w:numPr>
          <w:ilvl w:val="1"/>
          <w:numId w:val="2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Stored Procedures</w:t>
      </w:r>
    </w:p>
    <w:p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Implementação de procedimentos armazenados (stored procedures) para tarefas de calcular descontos de preço avista, demonstrado na figura 9. Também para calcular o preço de custo da mercadoria na figura 10.</w:t>
      </w:r>
    </w:p>
    <w:p>
      <w:pPr>
        <w:spacing w:line="240" w:lineRule="auto"/>
        <w:ind w:firstLine="708"/>
        <w:rPr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Figura 9</w:t>
      </w:r>
      <w:r>
        <w:rPr>
          <w:sz w:val="24"/>
          <w:szCs w:val="24"/>
          <w:highlight w:val="white"/>
        </w:rPr>
        <w:t xml:space="preserve"> – Calcula preço avista</w:t>
      </w:r>
    </w:p>
    <w:tbl>
      <w:tblPr>
        <w:tblStyle w:val="18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 or replace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function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preco_avista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(valor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numeric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returns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numeric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as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$body$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declare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valor_avista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numeric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:</w:t>
            </w:r>
            <w:r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begin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if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(valor </w:t>
            </w:r>
            <w:r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B5CEA8"/>
                <w:sz w:val="21"/>
                <w:szCs w:val="21"/>
              </w:rPr>
              <w:t>100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and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  <w:t>&lt;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B5CEA8"/>
                <w:sz w:val="21"/>
                <w:szCs w:val="21"/>
              </w:rPr>
              <w:t>300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)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then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    valor_avista :</w:t>
            </w:r>
            <w:r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  <w:t>*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.</w:t>
            </w:r>
            <w:r>
              <w:rPr>
                <w:rFonts w:ascii="Courier New" w:hAnsi="Courier New" w:eastAsia="Courier New" w:cs="Courier New"/>
                <w:color w:val="B5CEA8"/>
                <w:sz w:val="21"/>
                <w:szCs w:val="21"/>
              </w:rPr>
              <w:t>97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; </w:t>
            </w:r>
            <w:r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  <w:t>-- 3%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elsif (valor </w:t>
            </w:r>
            <w:r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B5CEA8"/>
                <w:sz w:val="21"/>
                <w:szCs w:val="21"/>
              </w:rPr>
              <w:t>300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and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  <w:t>&lt;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B5CEA8"/>
                <w:sz w:val="21"/>
                <w:szCs w:val="21"/>
              </w:rPr>
              <w:t>800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)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then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    valor_avista :</w:t>
            </w:r>
            <w:r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  <w:t>*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.</w:t>
            </w:r>
            <w:r>
              <w:rPr>
                <w:rFonts w:ascii="Courier New" w:hAnsi="Courier New" w:eastAsia="Courier New" w:cs="Courier New"/>
                <w:color w:val="B5CEA8"/>
                <w:sz w:val="21"/>
                <w:szCs w:val="21"/>
              </w:rPr>
              <w:t>95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; </w:t>
            </w:r>
            <w:r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  <w:t>-- 5%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elsif (valor </w:t>
            </w:r>
            <w:r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B5CEA8"/>
                <w:sz w:val="21"/>
                <w:szCs w:val="21"/>
              </w:rPr>
              <w:t>800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)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then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    valor_avista :</w:t>
            </w:r>
            <w:r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  <w:t>*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.</w:t>
            </w:r>
            <w:r>
              <w:rPr>
                <w:rFonts w:ascii="Courier New" w:hAnsi="Courier New" w:eastAsia="Courier New" w:cs="Courier New"/>
                <w:color w:val="B5CEA8"/>
                <w:sz w:val="21"/>
                <w:szCs w:val="21"/>
              </w:rPr>
              <w:t>93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; </w:t>
            </w:r>
            <w:r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  <w:t>-- 7%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else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valor_avista :</w:t>
            </w:r>
            <w:r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valor; </w:t>
            </w:r>
            <w:r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  <w:t>-- sem desconto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end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if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return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valor_avista;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end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$body$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language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plpgsql;</w:t>
            </w:r>
          </w:p>
        </w:tc>
      </w:tr>
    </w:tbl>
    <w:p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>
      <w:pPr>
        <w:spacing w:line="240" w:lineRule="auto"/>
        <w:ind w:firstLine="708"/>
        <w:rPr>
          <w:b/>
          <w:bCs/>
          <w:sz w:val="24"/>
          <w:szCs w:val="24"/>
          <w:highlight w:val="white"/>
        </w:rPr>
      </w:pPr>
    </w:p>
    <w:p>
      <w:pPr>
        <w:spacing w:line="240" w:lineRule="auto"/>
        <w:ind w:firstLine="708"/>
        <w:rPr>
          <w:b/>
          <w:bCs/>
          <w:sz w:val="24"/>
          <w:szCs w:val="24"/>
          <w:highlight w:val="white"/>
        </w:rPr>
      </w:pPr>
    </w:p>
    <w:p>
      <w:pPr>
        <w:spacing w:line="240" w:lineRule="auto"/>
        <w:ind w:firstLine="708"/>
        <w:rPr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Figura 10</w:t>
      </w:r>
      <w:r>
        <w:rPr>
          <w:sz w:val="24"/>
          <w:szCs w:val="24"/>
          <w:highlight w:val="white"/>
        </w:rPr>
        <w:t xml:space="preserve"> – Calcula preço de custo</w:t>
      </w:r>
    </w:p>
    <w:tbl>
      <w:tblPr>
        <w:tblStyle w:val="19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 or replace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function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preco_custo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(valor_total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numeric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, quantidade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integer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returns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numeric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as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$body$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begin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return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valor_total </w:t>
            </w:r>
            <w:r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  <w:t>/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quantidade;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end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$body$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language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plpgsql;</w:t>
            </w:r>
          </w:p>
        </w:tc>
      </w:tr>
    </w:tbl>
    <w:p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>
      <w:pPr>
        <w:spacing w:after="380" w:line="240" w:lineRule="auto"/>
        <w:jc w:val="both"/>
        <w:rPr>
          <w:sz w:val="24"/>
          <w:szCs w:val="24"/>
        </w:rPr>
      </w:pPr>
    </w:p>
    <w:p>
      <w:pPr>
        <w:numPr>
          <w:ilvl w:val="1"/>
          <w:numId w:val="2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Políticas de acesso</w:t>
      </w:r>
    </w:p>
    <w:p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Mapeamento de grupos de permissão para cada função no sistema. Criação de usuários e atribuição dos acessos apresentados na figura 11. </w:t>
      </w:r>
    </w:p>
    <w:p>
      <w:pPr>
        <w:spacing w:line="240" w:lineRule="auto"/>
        <w:ind w:firstLine="708"/>
        <w:rPr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Figura 11</w:t>
      </w:r>
      <w:r>
        <w:rPr>
          <w:sz w:val="24"/>
          <w:szCs w:val="24"/>
          <w:highlight w:val="white"/>
        </w:rPr>
        <w:t xml:space="preserve"> – Política de acesso e usuários</w:t>
      </w:r>
    </w:p>
    <w:tbl>
      <w:tblPr>
        <w:tblStyle w:val="20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  <w:t>-- Grupos de permissão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group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gerencia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group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vendedor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group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administrativo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  <w:t>-- Usuários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user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Joao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with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login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createrole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password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  <w:t>'gerencia'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user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Pedro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with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login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password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  <w:t>'vendedor'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user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Isabela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with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login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password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  <w:t>'administrativo'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  <w:t>-- Definição de permissões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grant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select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insert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update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delete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Cliente, cidade, compras, fornecedor, funcionario, loja, mercadoria, venda, venda_mercadoria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to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gerencia;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grant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select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insert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update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delete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cliente, fornecedor, funcionario, mercadoria, cidade, compras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to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administrativo;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grant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select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venda, venda_mercadoria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to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administrativo;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grant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select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insert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venda, venda_mercadoria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to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vendedor;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grant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select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cliente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to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vendedor;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  <w:t>-- Atribuição das permissões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grant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gerencia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to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Joao;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grant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administrativo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to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Isabela;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grant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vendedor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to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Pedro;</w:t>
            </w:r>
          </w:p>
        </w:tc>
      </w:tr>
    </w:tbl>
    <w:p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</w:p>
    <w:p>
      <w:pPr>
        <w:numPr>
          <w:ilvl w:val="1"/>
          <w:numId w:val="2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Índices</w:t>
      </w:r>
    </w:p>
    <w:p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Criados scripts de índices para todas as chaves estrangeiras e para chaves candidatas conforme a figura 12, com o propósito de melhor desempenho em consultas no banco de dados.</w:t>
      </w:r>
    </w:p>
    <w:p>
      <w:pPr>
        <w:spacing w:line="240" w:lineRule="auto"/>
        <w:ind w:firstLine="708"/>
        <w:rPr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Figura 12</w:t>
      </w:r>
      <w:r>
        <w:rPr>
          <w:sz w:val="24"/>
          <w:szCs w:val="24"/>
          <w:highlight w:val="white"/>
        </w:rPr>
        <w:t xml:space="preserve"> – Criação de índices</w:t>
      </w:r>
    </w:p>
    <w:tbl>
      <w:tblPr>
        <w:tblStyle w:val="21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for_nomloj_sk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fornecedor(codloj);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for_codcid_sk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fornecedor(codcid);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cli_codcid_sk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cliente(codcid);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cli_codloj_sk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cliente(codloj);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fun_codloj_sk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funcionario(codloj);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ven_codcli_sk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venda(codcli);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ven_codfun_sk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venda(codfun);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ven_mer_codven_sk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venda_mercadoria(codven);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ven_mer_codmer_sk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venda_mercadoria(codmer);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mer_codloj_sk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mercadoria(codloj);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com_codmer_sk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compras(codmer);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com_codfor_sk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compras(codfor);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</w:p>
          <w:p>
            <w:pPr>
              <w:widowControl w:val="0"/>
              <w:shd w:val="clear" w:color="auto" w:fill="1F1F1F"/>
              <w:spacing w:line="325" w:lineRule="auto"/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unique index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cli_cpfcli_uk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cliente(cpfcli);</w:t>
            </w:r>
          </w:p>
          <w:p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create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unique index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DCDCAA"/>
                <w:sz w:val="21"/>
                <w:szCs w:val="21"/>
              </w:rPr>
              <w:t>cid_cepcid_uk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569CD6"/>
                <w:sz w:val="21"/>
                <w:szCs w:val="21"/>
              </w:rPr>
              <w:t>on</w:t>
            </w:r>
            <w:r>
              <w:rPr>
                <w:rFonts w:ascii="Courier New" w:hAnsi="Courier New" w:eastAsia="Courier New" w:cs="Courier New"/>
                <w:color w:val="CCCCCC"/>
                <w:sz w:val="21"/>
                <w:szCs w:val="21"/>
              </w:rPr>
              <w:t xml:space="preserve"> cidade(cepcid);</w:t>
            </w:r>
          </w:p>
        </w:tc>
      </w:tr>
    </w:tbl>
    <w:p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</w:p>
    <w:p>
      <w:pPr>
        <w:numPr>
          <w:ilvl w:val="1"/>
          <w:numId w:val="2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Restore e Backup</w:t>
      </w:r>
    </w:p>
    <w:p>
      <w:pPr>
        <w:spacing w:before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Realizado script de rotina de backup lógico e físico do banco de dados. Além também do restore para garantir a integridade do backup. </w:t>
      </w:r>
    </w:p>
    <w:p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Formalizado para um banco hospedado em um sistema operacional Linux. Através da ferramenta contrab configuramos as rotinas de agendamento para a execução automática dos backups. Sendo, o backup lógico todos os dias às 20h e o backup físico todas as quintas-feiras às 23h. </w:t>
      </w:r>
    </w:p>
    <w:p>
      <w:pPr>
        <w:spacing w:before="380" w:after="380" w:line="240" w:lineRule="auto"/>
        <w:ind w:firstLine="708"/>
        <w:jc w:val="both"/>
        <w:rPr>
          <w:sz w:val="24"/>
          <w:szCs w:val="24"/>
        </w:rPr>
      </w:pPr>
    </w:p>
    <w:p>
      <w:pPr>
        <w:numPr>
          <w:ilvl w:val="1"/>
          <w:numId w:val="2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Programação</w:t>
      </w:r>
    </w:p>
    <w:p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Gerado projeto Spring Boot para comunicação com o banco de dados. Foi criada a estrutura de Model, Controller, Repository para cada tabela no banco. Realizados testes com a ferramenta Thunder Cliente do Visual Studio. Na figura 13 é apresentado a interface web que permite o cadastro, edição, consulta e exclusão de mercadorias. </w:t>
      </w:r>
    </w:p>
    <w:p>
      <w:pPr>
        <w:spacing w:line="240" w:lineRule="auto"/>
        <w:ind w:firstLine="708"/>
        <w:rPr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Figura 13</w:t>
      </w:r>
      <w:r>
        <w:rPr>
          <w:sz w:val="24"/>
          <w:szCs w:val="24"/>
          <w:highlight w:val="white"/>
        </w:rPr>
        <w:t xml:space="preserve"> – Interface web</w:t>
      </w:r>
    </w:p>
    <w:tbl>
      <w:tblPr>
        <w:tblStyle w:val="2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114300" distB="114300" distL="114300" distR="114300">
                  <wp:extent cx="5591175" cy="28194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>
      <w:pPr>
        <w:spacing w:line="240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before="380" w:after="3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Conclusão</w:t>
      </w:r>
    </w:p>
    <w:p>
      <w:pPr>
        <w:spacing w:before="380"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  <w:r>
        <w:rPr>
          <w:color w:val="0F0F0F"/>
          <w:sz w:val="24"/>
          <w:szCs w:val="24"/>
          <w:highlight w:val="white"/>
        </w:rPr>
        <w:t>O artigo compreende o desenvolvimento de um sistema para uma loja de roupas de pequeno porte. Com base nos requisitos, modelamos o banco de dados e os scripts de controle e gestão do mesmo. Também foram construídos os diagramas de classe, sequência, de estado, caso de uso, e atividade.</w:t>
      </w: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  <w:r>
        <w:rPr>
          <w:color w:val="0F0F0F"/>
          <w:sz w:val="24"/>
          <w:szCs w:val="24"/>
          <w:highlight w:val="white"/>
        </w:rPr>
        <w:t>Realizada a programação em java com uso do Spring Boot para fazer a criação de uma interface web que possibilita interagir com o banco de dados. Dessa forma, concluindo o desenvolvimento do sistema OrgFit.</w:t>
      </w: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jc w:val="both"/>
        <w:rPr>
          <w:b/>
          <w:bCs/>
          <w:color w:val="0F0F0F"/>
          <w:sz w:val="24"/>
          <w:szCs w:val="24"/>
          <w:highlight w:val="white"/>
        </w:rPr>
      </w:pPr>
      <w:r>
        <w:rPr>
          <w:b/>
          <w:bCs/>
          <w:color w:val="0F0F0F"/>
          <w:sz w:val="24"/>
          <w:szCs w:val="24"/>
          <w:highlight w:val="white"/>
        </w:rPr>
        <w:t>Referências</w:t>
      </w:r>
    </w:p>
    <w:p>
      <w:pPr>
        <w:spacing w:line="240" w:lineRule="auto"/>
        <w:jc w:val="both"/>
        <w:rPr>
          <w:b/>
          <w:bCs/>
          <w:color w:val="0F0F0F"/>
          <w:sz w:val="24"/>
          <w:szCs w:val="24"/>
          <w:highlight w:val="white"/>
        </w:rPr>
      </w:pPr>
    </w:p>
    <w:p>
      <w:pPr>
        <w:spacing w:line="240" w:lineRule="auto"/>
        <w:jc w:val="both"/>
        <w:rPr>
          <w:color w:val="0F0F0F"/>
          <w:sz w:val="24"/>
          <w:szCs w:val="24"/>
          <w:highlight w:val="white"/>
        </w:rPr>
      </w:pPr>
    </w:p>
    <w:p>
      <w:pPr>
        <w:spacing w:line="240" w:lineRule="auto"/>
        <w:rPr>
          <w:sz w:val="24"/>
          <w:szCs w:val="24"/>
        </w:rPr>
      </w:pPr>
      <w:r>
        <w:rPr>
          <w:color w:val="374151"/>
          <w:sz w:val="24"/>
          <w:szCs w:val="24"/>
        </w:rPr>
        <w:t xml:space="preserve">DRKUSIC, Emil. </w:t>
      </w:r>
      <w:r>
        <w:rPr>
          <w:b/>
          <w:bCs/>
          <w:color w:val="374151"/>
          <w:sz w:val="24"/>
          <w:szCs w:val="24"/>
        </w:rPr>
        <w:t>Learn SQL Triggers</w:t>
      </w:r>
      <w:r>
        <w:rPr>
          <w:color w:val="374151"/>
          <w:sz w:val="24"/>
          <w:szCs w:val="24"/>
        </w:rPr>
        <w:t xml:space="preserve">. SQLShack, publicado em 20 mar. 2020. Disponível em: </w:t>
      </w:r>
      <w:r>
        <w:fldChar w:fldCharType="begin"/>
      </w:r>
      <w:r>
        <w:instrText xml:space="preserve"> HYPERLINK "https://www.sqlshack.com/learn-sql-sql-triggers/" \t "_new" </w:instrText>
      </w:r>
      <w:r>
        <w:fldChar w:fldCharType="separate"/>
      </w:r>
      <w:r>
        <w:rPr>
          <w:rStyle w:val="10"/>
          <w:sz w:val="24"/>
          <w:szCs w:val="24"/>
          <w:bdr w:val="single" w:color="D9D9E3" w:sz="2" w:space="0"/>
        </w:rPr>
        <w:t>https://www.sqlshack.com/learn-sql-sql-triggers/</w:t>
      </w:r>
      <w:r>
        <w:rPr>
          <w:rStyle w:val="10"/>
          <w:sz w:val="24"/>
          <w:szCs w:val="24"/>
          <w:bdr w:val="single" w:color="D9D9E3" w:sz="2" w:space="0"/>
        </w:rPr>
        <w:fldChar w:fldCharType="end"/>
      </w:r>
      <w:r>
        <w:rPr>
          <w:color w:val="374151"/>
          <w:sz w:val="24"/>
          <w:szCs w:val="24"/>
        </w:rPr>
        <w:t xml:space="preserve">. </w:t>
      </w:r>
      <w:r>
        <w:rPr>
          <w:sz w:val="24"/>
          <w:szCs w:val="24"/>
        </w:rPr>
        <w:t>Acesso em: 16 nov. 2023.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color w:val="374151"/>
          <w:sz w:val="28"/>
          <w:szCs w:val="28"/>
        </w:rPr>
      </w:pPr>
      <w:r>
        <w:rPr>
          <w:sz w:val="24"/>
          <w:szCs w:val="24"/>
        </w:rPr>
        <w:t xml:space="preserve">LUIZ, Henrique. </w:t>
      </w:r>
      <w:r>
        <w:rPr>
          <w:b/>
          <w:bCs/>
          <w:sz w:val="24"/>
          <w:szCs w:val="24"/>
        </w:rPr>
        <w:t>Entendendo o crontab</w:t>
      </w:r>
      <w:r>
        <w:rPr>
          <w:sz w:val="24"/>
          <w:szCs w:val="24"/>
        </w:rPr>
        <w:t xml:space="preserve">. Totvs Developers, publicado em 9 abr. 2020. Disponível em: </w:t>
      </w:r>
      <w:r>
        <w:fldChar w:fldCharType="begin"/>
      </w:r>
      <w:r>
        <w:instrText xml:space="preserve"> HYPERLINK "https://medium.com/totvsdevelopers/entendendo-o-crontab-607bc9f00ed3" \t "_new" </w:instrText>
      </w:r>
      <w:r>
        <w:fldChar w:fldCharType="separate"/>
      </w:r>
      <w:r>
        <w:rPr>
          <w:rStyle w:val="10"/>
          <w:sz w:val="24"/>
          <w:szCs w:val="24"/>
          <w:bdr w:val="single" w:color="D9D9E3" w:sz="2" w:space="0"/>
        </w:rPr>
        <w:t>https://medium.com/totvsdevelopers/entendendo-o-crontab-607bc9f00ed3</w:t>
      </w:r>
      <w:r>
        <w:rPr>
          <w:rStyle w:val="10"/>
          <w:sz w:val="24"/>
          <w:szCs w:val="24"/>
          <w:bdr w:val="single" w:color="D9D9E3" w:sz="2" w:space="0"/>
        </w:rPr>
        <w:fldChar w:fldCharType="end"/>
      </w:r>
      <w:r>
        <w:rPr>
          <w:color w:val="374151"/>
          <w:sz w:val="24"/>
          <w:szCs w:val="24"/>
        </w:rPr>
        <w:t>. Acesso em: 19 nov. 2023.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40"/>
          <w:szCs w:val="40"/>
        </w:rPr>
      </w:pPr>
      <w:r>
        <w:rPr>
          <w:sz w:val="24"/>
          <w:szCs w:val="24"/>
        </w:rPr>
        <w:t xml:space="preserve">POSTGRESQL. </w:t>
      </w:r>
      <w:r>
        <w:rPr>
          <w:b/>
          <w:bCs/>
          <w:sz w:val="24"/>
          <w:szCs w:val="24"/>
        </w:rPr>
        <w:t>Backup and Restore</w:t>
      </w:r>
      <w:r>
        <w:rPr>
          <w:sz w:val="24"/>
          <w:szCs w:val="24"/>
        </w:rPr>
        <w:t>. PostgreSQL Documentation, 8.1, Disponível em:</w:t>
      </w:r>
      <w:r>
        <w:rPr>
          <w:color w:val="374151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"https://www.postgresql.org/docs/8.1/backup.html" \t "_new" </w:instrText>
      </w:r>
      <w:r>
        <w:fldChar w:fldCharType="separate"/>
      </w:r>
      <w:r>
        <w:rPr>
          <w:rStyle w:val="10"/>
          <w:sz w:val="24"/>
          <w:szCs w:val="24"/>
          <w:bdr w:val="single" w:color="D9D9E3" w:sz="2" w:space="0"/>
        </w:rPr>
        <w:t>https://www.postgresql.org/docs/8.1/backup.html</w:t>
      </w:r>
      <w:r>
        <w:rPr>
          <w:rStyle w:val="10"/>
          <w:sz w:val="24"/>
          <w:szCs w:val="24"/>
          <w:bdr w:val="single" w:color="D9D9E3" w:sz="2" w:space="0"/>
        </w:rPr>
        <w:fldChar w:fldCharType="end"/>
      </w:r>
      <w:r>
        <w:rPr>
          <w:color w:val="374151"/>
          <w:sz w:val="24"/>
          <w:szCs w:val="24"/>
        </w:rPr>
        <w:t xml:space="preserve">. </w:t>
      </w:r>
      <w:r>
        <w:rPr>
          <w:sz w:val="24"/>
          <w:szCs w:val="24"/>
        </w:rPr>
        <w:t>Acesso em: 16 nov. 2023.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color w:val="374151"/>
          <w:sz w:val="24"/>
          <w:szCs w:val="24"/>
        </w:rPr>
      </w:pPr>
      <w:r>
        <w:rPr>
          <w:sz w:val="24"/>
          <w:szCs w:val="24"/>
        </w:rPr>
        <w:t xml:space="preserve">SPRING. </w:t>
      </w:r>
      <w:r>
        <w:rPr>
          <w:b/>
          <w:bCs/>
          <w:sz w:val="24"/>
          <w:szCs w:val="24"/>
        </w:rPr>
        <w:t>Building Java Projects with Maven</w:t>
      </w:r>
      <w:r>
        <w:rPr>
          <w:sz w:val="24"/>
          <w:szCs w:val="24"/>
        </w:rPr>
        <w:t xml:space="preserve">. Disponível em: </w:t>
      </w:r>
      <w:r>
        <w:fldChar w:fldCharType="begin"/>
      </w:r>
      <w:r>
        <w:instrText xml:space="preserve"> HYPERLINK "https://spring.io/guides/gs/maven/" \t "_new" </w:instrText>
      </w:r>
      <w:r>
        <w:fldChar w:fldCharType="separate"/>
      </w:r>
      <w:r>
        <w:rPr>
          <w:rStyle w:val="10"/>
          <w:sz w:val="24"/>
          <w:szCs w:val="24"/>
          <w:bdr w:val="single" w:color="D9D9E3" w:sz="2" w:space="0"/>
        </w:rPr>
        <w:t>https://spring.io/guides/gs/maven/</w:t>
      </w:r>
      <w:r>
        <w:rPr>
          <w:rStyle w:val="10"/>
          <w:sz w:val="24"/>
          <w:szCs w:val="24"/>
          <w:bdr w:val="single" w:color="D9D9E3" w:sz="2" w:space="0"/>
        </w:rPr>
        <w:fldChar w:fldCharType="end"/>
      </w:r>
      <w:r>
        <w:rPr>
          <w:color w:val="374151"/>
          <w:sz w:val="24"/>
          <w:szCs w:val="24"/>
        </w:rPr>
        <w:t xml:space="preserve">. </w:t>
      </w:r>
      <w:r>
        <w:rPr>
          <w:sz w:val="24"/>
          <w:szCs w:val="24"/>
        </w:rPr>
        <w:t>Acesso em: 22 nov. 2023</w:t>
      </w:r>
      <w:r>
        <w:rPr>
          <w:color w:val="374151"/>
          <w:sz w:val="24"/>
          <w:szCs w:val="24"/>
        </w:rPr>
        <w:t>.</w:t>
      </w:r>
    </w:p>
    <w:p>
      <w:pPr>
        <w:spacing w:line="240" w:lineRule="auto"/>
        <w:rPr>
          <w:color w:val="374151"/>
          <w:sz w:val="24"/>
          <w:szCs w:val="24"/>
        </w:rPr>
      </w:pPr>
    </w:p>
    <w:sectPr>
      <w:headerReference r:id="rId5" w:type="default"/>
      <w:pgSz w:w="11909" w:h="16834"/>
      <w:pgMar w:top="566" w:right="1440" w:bottom="566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36B53"/>
    <w:multiLevelType w:val="multilevel"/>
    <w:tmpl w:val="04736B5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AA1320"/>
    <w:multiLevelType w:val="multilevel"/>
    <w:tmpl w:val="13AA1320"/>
    <w:lvl w:ilvl="0" w:tentative="0">
      <w:start w:val="1"/>
      <w:numFmt w:val="decimal"/>
      <w:lvlText w:val="%1."/>
      <w:lvlJc w:val="right"/>
      <w:pPr>
        <w:ind w:left="425" w:hanging="141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566" w:hanging="141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57DD6F4A"/>
    <w:multiLevelType w:val="multilevel"/>
    <w:tmpl w:val="57DD6F4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A550939"/>
    <w:multiLevelType w:val="multilevel"/>
    <w:tmpl w:val="6A550939"/>
    <w:lvl w:ilvl="0" w:tentative="0">
      <w:start w:val="1"/>
      <w:numFmt w:val="bullet"/>
      <w:lvlText w:val=""/>
      <w:lvlJc w:val="left"/>
      <w:pPr>
        <w:ind w:left="720" w:hanging="360"/>
      </w:pPr>
      <w:rPr>
        <w:rFonts w:ascii="Roboto" w:hAnsi="Roboto" w:eastAsia="Roboto" w:cs="Roboto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60"/>
    <w:rsid w:val="000974FA"/>
    <w:rsid w:val="003902E8"/>
    <w:rsid w:val="00596346"/>
    <w:rsid w:val="005D23B1"/>
    <w:rsid w:val="005F0386"/>
    <w:rsid w:val="0081784A"/>
    <w:rsid w:val="00B10D7D"/>
    <w:rsid w:val="00BC0043"/>
    <w:rsid w:val="00C8293E"/>
    <w:rsid w:val="00CF11F9"/>
    <w:rsid w:val="00D10391"/>
    <w:rsid w:val="00E44B60"/>
    <w:rsid w:val="00FA115D"/>
    <w:rsid w:val="1FF5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13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1814</Words>
  <Characters>9800</Characters>
  <Lines>81</Lines>
  <Paragraphs>23</Paragraphs>
  <TotalTime>3</TotalTime>
  <ScaleCrop>false</ScaleCrop>
  <LinksUpToDate>false</LinksUpToDate>
  <CharactersWithSpaces>11591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2023-12-04T02:29:00Z</dcterms:created>
  <dc:creator>Usuário</dc:creator>
  <cp:lastModifiedBy>Emanuel Petry</cp:lastModifiedBy>
  <dcterms:modified xsi:type="dcterms:W3CDTF">2023-12-05T02:18:24Z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FB6D4EA9D7CB4C20B1130A4870117681_12</vt:lpwstr>
  </property>
</Properties>
</file>